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F94FE" w14:textId="19BA2C5E" w:rsidR="007111FB" w:rsidRPr="007111FB" w:rsidRDefault="001D3D4D" w:rsidP="001D3D4D">
      <w:pPr>
        <w:pStyle w:val="Titre3"/>
        <w:ind w:left="360"/>
        <w:jc w:val="center"/>
        <w:rPr>
          <w:rFonts w:ascii="Arial" w:hAnsi="Arial" w:cs="Arial"/>
          <w:b/>
          <w:bCs/>
        </w:rPr>
      </w:pPr>
      <w:bookmarkStart w:id="0" w:name="_Toc487787700"/>
      <w:bookmarkStart w:id="1" w:name="_Toc476900812"/>
      <w:r>
        <w:rPr>
          <w:rFonts w:ascii="Arial" w:hAnsi="Arial" w:cs="Arial"/>
          <w:b/>
          <w:bCs/>
          <w:sz w:val="32"/>
        </w:rPr>
        <w:t>B. W</w:t>
      </w:r>
      <w:r w:rsidR="002218C7" w:rsidRPr="005B06E7">
        <w:rPr>
          <w:rFonts w:ascii="Arial" w:hAnsi="Arial" w:cs="Arial"/>
          <w:b/>
          <w:bCs/>
          <w:sz w:val="32"/>
        </w:rPr>
        <w:t xml:space="preserve">orkplace Harassment Policy </w:t>
      </w:r>
    </w:p>
    <w:p w14:paraId="06BCD696" w14:textId="246392C4" w:rsidR="002218C7" w:rsidRDefault="002218C7" w:rsidP="00513BAF">
      <w:pPr>
        <w:pStyle w:val="Titre3"/>
        <w:jc w:val="center"/>
        <w:rPr>
          <w:rFonts w:ascii="Arial" w:hAnsi="Arial" w:cs="Arial"/>
          <w:b/>
          <w:bCs/>
          <w:sz w:val="32"/>
        </w:rPr>
      </w:pPr>
      <w:r w:rsidRPr="005B06E7">
        <w:rPr>
          <w:rFonts w:ascii="Arial" w:hAnsi="Arial" w:cs="Arial"/>
          <w:b/>
          <w:bCs/>
          <w:sz w:val="32"/>
        </w:rPr>
        <w:t>(Including Sexual Harassment)</w:t>
      </w:r>
      <w:bookmarkEnd w:id="0"/>
      <w:bookmarkEnd w:id="1"/>
    </w:p>
    <w:p w14:paraId="187F312D" w14:textId="77777777" w:rsidR="00513BAF" w:rsidRPr="005B06E7" w:rsidRDefault="00513BAF" w:rsidP="00513BAF"/>
    <w:p w14:paraId="1580EE72" w14:textId="77777777" w:rsidR="002218C7" w:rsidRPr="005B06E7" w:rsidRDefault="002218C7" w:rsidP="002218C7">
      <w:pPr>
        <w:rPr>
          <w:rFonts w:ascii="Arial" w:hAnsi="Arial" w:cs="Arial"/>
        </w:rPr>
      </w:pPr>
    </w:p>
    <w:p w14:paraId="0E483680" w14:textId="77777777" w:rsidR="002218C7" w:rsidRPr="005B06E7" w:rsidRDefault="002218C7" w:rsidP="002218C7">
      <w:pPr>
        <w:rPr>
          <w:rFonts w:ascii="Arial" w:hAnsi="Arial" w:cs="Arial"/>
          <w:b/>
        </w:rPr>
      </w:pPr>
      <w:r w:rsidRPr="005B06E7">
        <w:rPr>
          <w:rFonts w:ascii="Arial" w:hAnsi="Arial" w:cs="Arial"/>
          <w:b/>
        </w:rPr>
        <w:t xml:space="preserve">Effective </w:t>
      </w:r>
      <w:proofErr w:type="gramStart"/>
      <w:r w:rsidRPr="005B06E7">
        <w:rPr>
          <w:rFonts w:ascii="Arial" w:hAnsi="Arial" w:cs="Arial"/>
          <w:b/>
        </w:rPr>
        <w:t>Date:*</w:t>
      </w:r>
      <w:proofErr w:type="gramEnd"/>
    </w:p>
    <w:p w14:paraId="035F90FD" w14:textId="77777777" w:rsidR="002218C7" w:rsidRPr="005B06E7" w:rsidRDefault="002218C7" w:rsidP="002218C7">
      <w:pPr>
        <w:rPr>
          <w:rFonts w:ascii="Arial" w:hAnsi="Arial" w:cs="Arial"/>
          <w:b/>
        </w:rPr>
      </w:pPr>
    </w:p>
    <w:p w14:paraId="0449EE24" w14:textId="77777777" w:rsidR="002218C7" w:rsidRPr="005B06E7" w:rsidRDefault="002218C7" w:rsidP="002218C7">
      <w:pPr>
        <w:rPr>
          <w:rFonts w:ascii="Arial" w:hAnsi="Arial" w:cs="Arial"/>
          <w:b/>
        </w:rPr>
      </w:pPr>
      <w:r w:rsidRPr="005B06E7">
        <w:rPr>
          <w:rFonts w:ascii="Arial" w:hAnsi="Arial" w:cs="Arial"/>
          <w:b/>
        </w:rPr>
        <w:t xml:space="preserve">Revised </w:t>
      </w:r>
      <w:proofErr w:type="gramStart"/>
      <w:r w:rsidRPr="005B06E7">
        <w:rPr>
          <w:rFonts w:ascii="Arial" w:hAnsi="Arial" w:cs="Arial"/>
          <w:b/>
        </w:rPr>
        <w:t>Date:*</w:t>
      </w:r>
      <w:proofErr w:type="gramEnd"/>
    </w:p>
    <w:p w14:paraId="23417F58" w14:textId="77777777" w:rsidR="002218C7" w:rsidRPr="005B06E7" w:rsidRDefault="002218C7" w:rsidP="002218C7">
      <w:pPr>
        <w:rPr>
          <w:rFonts w:ascii="Arial" w:hAnsi="Arial" w:cs="Arial"/>
          <w:b/>
        </w:rPr>
      </w:pPr>
    </w:p>
    <w:p w14:paraId="22BF2983" w14:textId="77777777" w:rsidR="002218C7" w:rsidRPr="005B06E7" w:rsidRDefault="002218C7" w:rsidP="002218C7">
      <w:pPr>
        <w:rPr>
          <w:rFonts w:ascii="Arial" w:hAnsi="Arial" w:cs="Arial"/>
          <w:b/>
        </w:rPr>
      </w:pPr>
      <w:r w:rsidRPr="005B06E7">
        <w:rPr>
          <w:rFonts w:ascii="Arial" w:hAnsi="Arial" w:cs="Arial"/>
          <w:b/>
        </w:rPr>
        <w:t xml:space="preserve">Reviewed </w:t>
      </w:r>
      <w:proofErr w:type="gramStart"/>
      <w:r w:rsidRPr="005B06E7">
        <w:rPr>
          <w:rFonts w:ascii="Arial" w:hAnsi="Arial" w:cs="Arial"/>
          <w:b/>
        </w:rPr>
        <w:t>By:*</w:t>
      </w:r>
      <w:proofErr w:type="gramEnd"/>
    </w:p>
    <w:p w14:paraId="1AA85890" w14:textId="77777777" w:rsidR="002218C7" w:rsidRPr="005B06E7" w:rsidRDefault="002218C7" w:rsidP="002218C7">
      <w:pPr>
        <w:rPr>
          <w:rFonts w:ascii="Arial" w:hAnsi="Arial" w:cs="Arial"/>
          <w:b/>
        </w:rPr>
      </w:pPr>
    </w:p>
    <w:p w14:paraId="475A5B36" w14:textId="77777777" w:rsidR="002218C7" w:rsidRPr="005B06E7" w:rsidRDefault="002218C7" w:rsidP="002218C7">
      <w:pPr>
        <w:rPr>
          <w:rFonts w:ascii="Arial" w:hAnsi="Arial" w:cs="Arial"/>
          <w:b/>
        </w:rPr>
      </w:pPr>
      <w:r w:rsidRPr="005B06E7">
        <w:rPr>
          <w:rFonts w:ascii="Arial" w:hAnsi="Arial" w:cs="Arial"/>
          <w:b/>
        </w:rPr>
        <w:t>References:</w:t>
      </w:r>
    </w:p>
    <w:p w14:paraId="706A0AB8" w14:textId="77777777" w:rsidR="002218C7" w:rsidRPr="005B06E7" w:rsidRDefault="002218C7" w:rsidP="00937BF2">
      <w:pPr>
        <w:pStyle w:val="Paragraphedeliste"/>
        <w:numPr>
          <w:ilvl w:val="0"/>
          <w:numId w:val="34"/>
        </w:numPr>
        <w:rPr>
          <w:rFonts w:ascii="Arial" w:hAnsi="Arial" w:cs="Arial"/>
        </w:rPr>
      </w:pPr>
      <w:r w:rsidRPr="005B06E7">
        <w:rPr>
          <w:rFonts w:ascii="Arial" w:hAnsi="Arial" w:cs="Arial"/>
          <w:i/>
        </w:rPr>
        <w:t>Human Rights Code</w:t>
      </w:r>
      <w:r w:rsidRPr="005B06E7">
        <w:rPr>
          <w:rFonts w:ascii="Arial" w:hAnsi="Arial" w:cs="Arial"/>
        </w:rPr>
        <w:t xml:space="preserve">, R.S.O. 1990, c. H.19 </w:t>
      </w:r>
    </w:p>
    <w:p w14:paraId="2F2A2876" w14:textId="77777777" w:rsidR="002218C7" w:rsidRPr="005B06E7" w:rsidRDefault="002218C7" w:rsidP="00937BF2">
      <w:pPr>
        <w:pStyle w:val="Paragraphedeliste"/>
        <w:numPr>
          <w:ilvl w:val="0"/>
          <w:numId w:val="34"/>
        </w:numPr>
        <w:rPr>
          <w:rFonts w:ascii="Arial" w:hAnsi="Arial" w:cs="Arial"/>
        </w:rPr>
      </w:pPr>
      <w:r w:rsidRPr="005B06E7">
        <w:rPr>
          <w:rFonts w:ascii="Arial" w:hAnsi="Arial" w:cs="Arial"/>
        </w:rPr>
        <w:t xml:space="preserve">PART III.0.1 of the </w:t>
      </w:r>
      <w:r w:rsidRPr="005B06E7">
        <w:rPr>
          <w:rFonts w:ascii="Arial" w:hAnsi="Arial" w:cs="Arial"/>
          <w:i/>
        </w:rPr>
        <w:t>Occupational Health and Safety Act</w:t>
      </w:r>
      <w:r w:rsidRPr="005B06E7">
        <w:rPr>
          <w:rFonts w:ascii="Arial" w:hAnsi="Arial" w:cs="Arial"/>
        </w:rPr>
        <w:t>, R.S.O. 1990, c. O.1</w:t>
      </w:r>
    </w:p>
    <w:p w14:paraId="7F5EF4D4" w14:textId="77777777" w:rsidR="002218C7" w:rsidRPr="005B06E7" w:rsidRDefault="002218C7" w:rsidP="00937BF2">
      <w:pPr>
        <w:pStyle w:val="Paragraphedeliste"/>
        <w:numPr>
          <w:ilvl w:val="0"/>
          <w:numId w:val="34"/>
        </w:numPr>
        <w:rPr>
          <w:rFonts w:ascii="Arial" w:hAnsi="Arial" w:cs="Arial"/>
        </w:rPr>
      </w:pPr>
      <w:r w:rsidRPr="005B06E7">
        <w:rPr>
          <w:rFonts w:ascii="Arial" w:hAnsi="Arial" w:cs="Arial"/>
        </w:rPr>
        <w:t>Section 6.3 of the Rules of Professional Conduct (“Sexual Harassment”)</w:t>
      </w:r>
    </w:p>
    <w:p w14:paraId="78E37188" w14:textId="77777777" w:rsidR="002218C7" w:rsidRDefault="002218C7" w:rsidP="00937BF2">
      <w:pPr>
        <w:pStyle w:val="Paragraphedeliste"/>
        <w:numPr>
          <w:ilvl w:val="0"/>
          <w:numId w:val="34"/>
        </w:numPr>
        <w:rPr>
          <w:rFonts w:ascii="Arial" w:hAnsi="Arial" w:cs="Arial"/>
        </w:rPr>
      </w:pPr>
      <w:r w:rsidRPr="005B06E7">
        <w:rPr>
          <w:rFonts w:ascii="Arial" w:hAnsi="Arial" w:cs="Arial"/>
        </w:rPr>
        <w:t>Section 6.3.1 of the Rules of Professional Conduct (“Discrimination”)</w:t>
      </w:r>
    </w:p>
    <w:p w14:paraId="79765B9D" w14:textId="56B77926" w:rsidR="00891231" w:rsidRPr="005B06E7" w:rsidRDefault="00891231" w:rsidP="00937BF2">
      <w:pPr>
        <w:pStyle w:val="Paragraphedeliste"/>
        <w:numPr>
          <w:ilvl w:val="0"/>
          <w:numId w:val="34"/>
        </w:numPr>
        <w:rPr>
          <w:rFonts w:ascii="Arial" w:hAnsi="Arial" w:cs="Arial"/>
        </w:rPr>
      </w:pPr>
      <w:r>
        <w:rPr>
          <w:rFonts w:ascii="Arial" w:hAnsi="Arial" w:cs="Arial"/>
        </w:rPr>
        <w:t xml:space="preserve">Paralegal Rules of Conduct </w:t>
      </w:r>
    </w:p>
    <w:p w14:paraId="48876CCF" w14:textId="77777777" w:rsidR="002218C7" w:rsidRPr="005B06E7" w:rsidRDefault="002218C7" w:rsidP="00937BF2">
      <w:pPr>
        <w:pStyle w:val="Paragraphedeliste"/>
        <w:numPr>
          <w:ilvl w:val="0"/>
          <w:numId w:val="34"/>
        </w:numPr>
        <w:rPr>
          <w:rFonts w:ascii="Arial" w:hAnsi="Arial" w:cs="Arial"/>
        </w:rPr>
      </w:pPr>
      <w:r w:rsidRPr="005B06E7">
        <w:rPr>
          <w:rFonts w:ascii="Arial" w:hAnsi="Arial" w:cs="Arial"/>
        </w:rPr>
        <w:t>Section 33, Law Society Act, R.S.O. 1990, c. L.8</w:t>
      </w:r>
    </w:p>
    <w:p w14:paraId="0E662B87" w14:textId="77777777" w:rsidR="002218C7" w:rsidRPr="005B06E7" w:rsidRDefault="002218C7" w:rsidP="00937BF2">
      <w:pPr>
        <w:pStyle w:val="Paragraphedeliste"/>
        <w:numPr>
          <w:ilvl w:val="0"/>
          <w:numId w:val="34"/>
        </w:numPr>
        <w:rPr>
          <w:rFonts w:ascii="Arial" w:hAnsi="Arial" w:cs="Arial"/>
        </w:rPr>
      </w:pPr>
      <w:r w:rsidRPr="005B06E7">
        <w:rPr>
          <w:rFonts w:ascii="Arial" w:hAnsi="Arial" w:cs="Arial"/>
        </w:rPr>
        <w:t>Guide to developing human rights policies and procedures (OHRC, revised 2013)</w:t>
      </w:r>
    </w:p>
    <w:p w14:paraId="00A083DB" w14:textId="77777777" w:rsidR="002218C7" w:rsidRPr="005B06E7" w:rsidRDefault="002218C7" w:rsidP="002218C7">
      <w:pPr>
        <w:rPr>
          <w:rFonts w:ascii="Arial" w:hAnsi="Arial" w:cs="Arial"/>
        </w:rPr>
      </w:pPr>
    </w:p>
    <w:p w14:paraId="28EF29AC" w14:textId="77777777" w:rsidR="002218C7" w:rsidRPr="005B06E7" w:rsidRDefault="002218C7" w:rsidP="002218C7">
      <w:pPr>
        <w:rPr>
          <w:rFonts w:ascii="Arial" w:hAnsi="Arial" w:cs="Arial"/>
        </w:rPr>
      </w:pPr>
    </w:p>
    <w:p w14:paraId="7A1E7F67" w14:textId="77777777" w:rsidR="002218C7" w:rsidRPr="005B06E7" w:rsidRDefault="002218C7" w:rsidP="002218C7">
      <w:pPr>
        <w:rPr>
          <w:rFonts w:ascii="Arial" w:hAnsi="Arial" w:cs="Arial"/>
        </w:rPr>
      </w:pPr>
      <w:r w:rsidRPr="005B06E7">
        <w:rPr>
          <w:rFonts w:ascii="Arial" w:hAnsi="Arial" w:cs="Arial"/>
        </w:rPr>
        <w:t>______________________________________________________________________</w:t>
      </w:r>
    </w:p>
    <w:p w14:paraId="7F0A888A" w14:textId="77777777" w:rsidR="002218C7" w:rsidRPr="005B06E7" w:rsidRDefault="002218C7" w:rsidP="002218C7">
      <w:pPr>
        <w:rPr>
          <w:rFonts w:ascii="Arial" w:hAnsi="Arial" w:cs="Arial"/>
        </w:rPr>
      </w:pPr>
    </w:p>
    <w:p w14:paraId="522510F1" w14:textId="77777777" w:rsidR="002218C7" w:rsidRPr="005B06E7" w:rsidRDefault="002218C7" w:rsidP="002218C7">
      <w:pPr>
        <w:rPr>
          <w:rFonts w:ascii="Arial" w:hAnsi="Arial" w:cs="Arial"/>
          <w:b/>
          <w:sz w:val="28"/>
        </w:rPr>
      </w:pPr>
      <w:bookmarkStart w:id="2" w:name="_Toc487539411"/>
      <w:bookmarkStart w:id="3" w:name="_Toc487552754"/>
      <w:r w:rsidRPr="005B06E7">
        <w:rPr>
          <w:rFonts w:ascii="Arial" w:hAnsi="Arial" w:cs="Arial"/>
          <w:b/>
          <w:sz w:val="28"/>
        </w:rPr>
        <w:t>PURPOSE:</w:t>
      </w:r>
      <w:bookmarkEnd w:id="2"/>
      <w:bookmarkEnd w:id="3"/>
    </w:p>
    <w:p w14:paraId="7307BC4C" w14:textId="77777777" w:rsidR="002218C7" w:rsidRPr="005B06E7" w:rsidRDefault="002218C7" w:rsidP="002218C7">
      <w:pPr>
        <w:rPr>
          <w:rFonts w:ascii="Arial" w:hAnsi="Arial" w:cs="Arial"/>
        </w:rPr>
      </w:pPr>
    </w:p>
    <w:p w14:paraId="0ACFAC25" w14:textId="55E7D297" w:rsidR="002218C7" w:rsidRPr="005B06E7" w:rsidRDefault="004E7C77" w:rsidP="002218C7">
      <w:pPr>
        <w:rPr>
          <w:rFonts w:ascii="Arial" w:hAnsi="Arial" w:cs="Arial"/>
        </w:rPr>
      </w:pPr>
      <w:r>
        <w:rPr>
          <w:rFonts w:ascii="Arial" w:hAnsi="Arial" w:cs="Arial"/>
        </w:rPr>
        <w:t>XYZ</w:t>
      </w:r>
      <w:r w:rsidR="002218C7" w:rsidRPr="005B06E7">
        <w:rPr>
          <w:rFonts w:ascii="Arial" w:hAnsi="Arial" w:cs="Arial"/>
        </w:rPr>
        <w:t xml:space="preserve"> is committed to providing an environment free of harassment, where all individuals are treated with respect and dignity, can contribute fully, and have equal opportunities.    </w:t>
      </w:r>
    </w:p>
    <w:p w14:paraId="5C0BB6B8" w14:textId="77777777" w:rsidR="002218C7" w:rsidRPr="005B06E7" w:rsidRDefault="002218C7" w:rsidP="002218C7">
      <w:pPr>
        <w:rPr>
          <w:rFonts w:ascii="Arial" w:hAnsi="Arial" w:cs="Arial"/>
        </w:rPr>
      </w:pPr>
    </w:p>
    <w:p w14:paraId="486DA249" w14:textId="77777777" w:rsidR="002218C7" w:rsidRPr="005B06E7" w:rsidRDefault="002218C7" w:rsidP="002218C7">
      <w:pPr>
        <w:rPr>
          <w:rFonts w:ascii="Arial" w:hAnsi="Arial" w:cs="Arial"/>
        </w:rPr>
      </w:pPr>
      <w:r w:rsidRPr="005B06E7">
        <w:rPr>
          <w:rFonts w:ascii="Arial" w:hAnsi="Arial" w:cs="Arial"/>
        </w:rPr>
        <w:t>The purpose of this policy is:</w:t>
      </w:r>
    </w:p>
    <w:p w14:paraId="30F7A482" w14:textId="77777777" w:rsidR="002218C7" w:rsidRPr="005B06E7" w:rsidRDefault="002218C7" w:rsidP="002218C7">
      <w:pPr>
        <w:rPr>
          <w:rFonts w:ascii="Arial" w:hAnsi="Arial" w:cs="Arial"/>
        </w:rPr>
      </w:pPr>
    </w:p>
    <w:p w14:paraId="276EEED6" w14:textId="237B7904" w:rsidR="002218C7" w:rsidRPr="005B06E7" w:rsidRDefault="000F3CB4" w:rsidP="00937BF2">
      <w:pPr>
        <w:pStyle w:val="Paragraphedeliste"/>
        <w:numPr>
          <w:ilvl w:val="0"/>
          <w:numId w:val="10"/>
        </w:numPr>
        <w:spacing w:line="259" w:lineRule="auto"/>
        <w:rPr>
          <w:rFonts w:ascii="Arial" w:hAnsi="Arial" w:cs="Arial"/>
          <w:lang w:eastAsia="en-CA"/>
        </w:rPr>
      </w:pPr>
      <w:r>
        <w:rPr>
          <w:rFonts w:ascii="Arial" w:hAnsi="Arial" w:cs="Arial"/>
          <w:lang w:eastAsia="en-CA"/>
        </w:rPr>
        <w:t xml:space="preserve">To ensure that </w:t>
      </w:r>
      <w:r w:rsidR="004E7C77">
        <w:rPr>
          <w:rFonts w:ascii="Arial" w:hAnsi="Arial" w:cs="Arial"/>
          <w:lang w:eastAsia="en-CA"/>
        </w:rPr>
        <w:t>XYZ</w:t>
      </w:r>
      <w:r w:rsidR="002218C7" w:rsidRPr="005B06E7">
        <w:rPr>
          <w:rFonts w:ascii="Arial" w:hAnsi="Arial" w:cs="Arial"/>
          <w:lang w:eastAsia="en-CA"/>
        </w:rPr>
        <w:t xml:space="preserve"> meets its obligations under the </w:t>
      </w:r>
      <w:r w:rsidR="002218C7" w:rsidRPr="005B06E7">
        <w:rPr>
          <w:rFonts w:ascii="Arial" w:hAnsi="Arial" w:cs="Arial"/>
          <w:i/>
          <w:lang w:eastAsia="en-CA"/>
        </w:rPr>
        <w:t>Human Rights Code</w:t>
      </w:r>
      <w:r w:rsidR="002218C7" w:rsidRPr="005B06E7">
        <w:rPr>
          <w:rFonts w:ascii="Arial" w:hAnsi="Arial" w:cs="Arial"/>
          <w:lang w:eastAsia="en-CA"/>
        </w:rPr>
        <w:t xml:space="preserve"> (“the </w:t>
      </w:r>
      <w:r w:rsidR="002218C7" w:rsidRPr="005B06E7">
        <w:rPr>
          <w:rFonts w:ascii="Arial" w:hAnsi="Arial" w:cs="Arial"/>
          <w:i/>
          <w:lang w:eastAsia="en-CA"/>
        </w:rPr>
        <w:t>Code</w:t>
      </w:r>
      <w:r w:rsidR="002218C7" w:rsidRPr="005B06E7">
        <w:rPr>
          <w:rFonts w:ascii="Arial" w:hAnsi="Arial" w:cs="Arial"/>
          <w:lang w:eastAsia="en-CA"/>
        </w:rPr>
        <w:t>) and the</w:t>
      </w:r>
      <w:r w:rsidR="002218C7" w:rsidRPr="005B06E7">
        <w:rPr>
          <w:rFonts w:ascii="Arial" w:hAnsi="Arial" w:cs="Arial"/>
          <w:i/>
          <w:lang w:eastAsia="en-CA"/>
        </w:rPr>
        <w:t xml:space="preserve"> Occupational Health and Safety Act</w:t>
      </w:r>
      <w:r w:rsidR="002218C7" w:rsidRPr="005B06E7">
        <w:rPr>
          <w:rFonts w:ascii="Arial" w:hAnsi="Arial" w:cs="Arial"/>
          <w:lang w:eastAsia="en-CA"/>
        </w:rPr>
        <w:t>, R.S.O. 1990, c. O.1 (OHSA) to prevent workplace harassment, including se</w:t>
      </w:r>
      <w:r w:rsidR="00513BAF">
        <w:rPr>
          <w:rFonts w:ascii="Arial" w:hAnsi="Arial" w:cs="Arial"/>
          <w:lang w:eastAsia="en-CA"/>
        </w:rPr>
        <w:t>xual harassment</w:t>
      </w:r>
      <w:r w:rsidR="002218C7" w:rsidRPr="005B06E7">
        <w:rPr>
          <w:rFonts w:ascii="Arial" w:hAnsi="Arial" w:cs="Arial"/>
          <w:lang w:eastAsia="en-CA"/>
        </w:rPr>
        <w:t xml:space="preserve"> </w:t>
      </w:r>
    </w:p>
    <w:p w14:paraId="65CD58E3" w14:textId="122B6E98" w:rsidR="002218C7" w:rsidRPr="005B06E7" w:rsidRDefault="002218C7" w:rsidP="00937BF2">
      <w:pPr>
        <w:pStyle w:val="Paragraphedeliste"/>
        <w:numPr>
          <w:ilvl w:val="0"/>
          <w:numId w:val="10"/>
        </w:numPr>
        <w:spacing w:line="259" w:lineRule="auto"/>
        <w:rPr>
          <w:rFonts w:ascii="Arial" w:hAnsi="Arial" w:cs="Arial"/>
        </w:rPr>
      </w:pPr>
      <w:r w:rsidRPr="005B06E7">
        <w:rPr>
          <w:rFonts w:ascii="Arial" w:hAnsi="Arial" w:cs="Arial"/>
        </w:rPr>
        <w:t>to ensure that all p</w:t>
      </w:r>
      <w:r w:rsidR="000F3CB4">
        <w:rPr>
          <w:rFonts w:ascii="Arial" w:hAnsi="Arial" w:cs="Arial"/>
        </w:rPr>
        <w:t xml:space="preserve">artners and employees of </w:t>
      </w:r>
      <w:r w:rsidR="004E7C77">
        <w:rPr>
          <w:rFonts w:ascii="Arial" w:hAnsi="Arial" w:cs="Arial"/>
        </w:rPr>
        <w:t>XYZ</w:t>
      </w:r>
      <w:r w:rsidRPr="005B06E7">
        <w:rPr>
          <w:rFonts w:ascii="Arial" w:hAnsi="Arial" w:cs="Arial"/>
        </w:rPr>
        <w:t xml:space="preserve"> are aware that workplace harassment is unacceptable and incompatible with the standards of this organization, as well a</w:t>
      </w:r>
      <w:r w:rsidR="00513BAF">
        <w:rPr>
          <w:rFonts w:ascii="Arial" w:hAnsi="Arial" w:cs="Arial"/>
        </w:rPr>
        <w:t>s being a violation of the law</w:t>
      </w:r>
    </w:p>
    <w:p w14:paraId="11D7F1CE" w14:textId="0123A478" w:rsidR="002218C7" w:rsidRPr="005B06E7" w:rsidRDefault="002218C7" w:rsidP="00937BF2">
      <w:pPr>
        <w:pStyle w:val="Paragraphedeliste"/>
        <w:numPr>
          <w:ilvl w:val="0"/>
          <w:numId w:val="10"/>
        </w:numPr>
        <w:spacing w:line="259" w:lineRule="auto"/>
        <w:rPr>
          <w:rFonts w:ascii="Arial" w:hAnsi="Arial" w:cs="Arial"/>
        </w:rPr>
      </w:pPr>
      <w:r w:rsidRPr="005B06E7">
        <w:rPr>
          <w:rFonts w:ascii="Arial" w:hAnsi="Arial" w:cs="Arial"/>
        </w:rPr>
        <w:t xml:space="preserve">to set out the types of </w:t>
      </w:r>
      <w:proofErr w:type="spellStart"/>
      <w:r w:rsidRPr="005B06E7">
        <w:rPr>
          <w:rFonts w:ascii="Arial" w:hAnsi="Arial" w:cs="Arial"/>
        </w:rPr>
        <w:t>behaviour</w:t>
      </w:r>
      <w:proofErr w:type="spellEnd"/>
      <w:r w:rsidRPr="005B06E7">
        <w:rPr>
          <w:rFonts w:ascii="Arial" w:hAnsi="Arial" w:cs="Arial"/>
        </w:rPr>
        <w:t xml:space="preserve"> that may be considered offensive and tha</w:t>
      </w:r>
      <w:r w:rsidR="00513BAF">
        <w:rPr>
          <w:rFonts w:ascii="Arial" w:hAnsi="Arial" w:cs="Arial"/>
        </w:rPr>
        <w:t>t are prohibited by this policy</w:t>
      </w:r>
      <w:r w:rsidRPr="005B06E7">
        <w:rPr>
          <w:rFonts w:ascii="Arial" w:hAnsi="Arial" w:cs="Arial"/>
        </w:rPr>
        <w:t xml:space="preserve"> </w:t>
      </w:r>
    </w:p>
    <w:p w14:paraId="2464308C" w14:textId="078CC54D" w:rsidR="002218C7" w:rsidRPr="005B06E7" w:rsidRDefault="002218C7" w:rsidP="00937BF2">
      <w:pPr>
        <w:pStyle w:val="Paragraphedeliste"/>
        <w:numPr>
          <w:ilvl w:val="0"/>
          <w:numId w:val="10"/>
        </w:numPr>
        <w:spacing w:line="259" w:lineRule="auto"/>
        <w:rPr>
          <w:rFonts w:ascii="Arial" w:hAnsi="Arial" w:cs="Arial"/>
        </w:rPr>
      </w:pPr>
      <w:r w:rsidRPr="005B06E7">
        <w:rPr>
          <w:rFonts w:ascii="Arial" w:hAnsi="Arial" w:cs="Arial"/>
        </w:rPr>
        <w:t>to provide the procedure that will be followed to deal with complaints of workplace harassment made by partne</w:t>
      </w:r>
      <w:r w:rsidR="000F3CB4">
        <w:rPr>
          <w:rFonts w:ascii="Arial" w:hAnsi="Arial" w:cs="Arial"/>
        </w:rPr>
        <w:t xml:space="preserve">rs or employees of </w:t>
      </w:r>
      <w:r w:rsidR="004E7C77">
        <w:rPr>
          <w:rFonts w:ascii="Arial" w:hAnsi="Arial" w:cs="Arial"/>
        </w:rPr>
        <w:t>XYZ</w:t>
      </w:r>
    </w:p>
    <w:p w14:paraId="32A733FE" w14:textId="77777777" w:rsidR="002218C7" w:rsidRPr="005B06E7" w:rsidRDefault="002218C7" w:rsidP="002218C7">
      <w:pPr>
        <w:rPr>
          <w:rFonts w:ascii="Arial" w:hAnsi="Arial" w:cs="Arial"/>
          <w:lang w:eastAsia="en-CA"/>
        </w:rPr>
      </w:pPr>
    </w:p>
    <w:p w14:paraId="72C94FF7" w14:textId="77777777" w:rsidR="003A24F5" w:rsidRDefault="003A24F5">
      <w:pPr>
        <w:rPr>
          <w:rFonts w:ascii="Arial" w:hAnsi="Arial" w:cs="Arial"/>
          <w:b/>
          <w:sz w:val="28"/>
        </w:rPr>
      </w:pPr>
      <w:bookmarkStart w:id="4" w:name="_Toc487539412"/>
      <w:bookmarkStart w:id="5" w:name="_Toc487552755"/>
      <w:r>
        <w:rPr>
          <w:rFonts w:ascii="Arial" w:hAnsi="Arial" w:cs="Arial"/>
          <w:b/>
          <w:sz w:val="28"/>
        </w:rPr>
        <w:br w:type="page"/>
      </w:r>
    </w:p>
    <w:p w14:paraId="5382558A" w14:textId="71B2C8AC" w:rsidR="002218C7" w:rsidRPr="005B06E7" w:rsidRDefault="002218C7" w:rsidP="002218C7">
      <w:pPr>
        <w:rPr>
          <w:rFonts w:ascii="Arial" w:hAnsi="Arial" w:cs="Arial"/>
          <w:b/>
          <w:sz w:val="28"/>
        </w:rPr>
      </w:pPr>
      <w:r w:rsidRPr="005B06E7">
        <w:rPr>
          <w:rFonts w:ascii="Arial" w:hAnsi="Arial" w:cs="Arial"/>
          <w:b/>
          <w:sz w:val="28"/>
        </w:rPr>
        <w:lastRenderedPageBreak/>
        <w:t>SCOPE:</w:t>
      </w:r>
      <w:bookmarkEnd w:id="4"/>
      <w:bookmarkEnd w:id="5"/>
    </w:p>
    <w:p w14:paraId="4A1866CC" w14:textId="77777777" w:rsidR="002218C7" w:rsidRPr="005B06E7" w:rsidRDefault="002218C7" w:rsidP="002218C7">
      <w:pPr>
        <w:rPr>
          <w:rFonts w:ascii="Arial" w:hAnsi="Arial" w:cs="Arial"/>
          <w:lang w:eastAsia="en-CA"/>
        </w:rPr>
      </w:pPr>
    </w:p>
    <w:p w14:paraId="252C8DE2" w14:textId="77777777" w:rsidR="002218C7" w:rsidRPr="005B06E7" w:rsidRDefault="002218C7" w:rsidP="002218C7">
      <w:pPr>
        <w:rPr>
          <w:rFonts w:ascii="Arial" w:hAnsi="Arial" w:cs="Arial"/>
        </w:rPr>
      </w:pPr>
      <w:r w:rsidRPr="005B06E7">
        <w:rPr>
          <w:rFonts w:ascii="Arial" w:hAnsi="Arial" w:cs="Arial"/>
        </w:rPr>
        <w:t>This policy:</w:t>
      </w:r>
    </w:p>
    <w:p w14:paraId="394BCE8D" w14:textId="77777777" w:rsidR="002218C7" w:rsidRPr="005B06E7" w:rsidRDefault="002218C7" w:rsidP="002218C7">
      <w:pPr>
        <w:rPr>
          <w:rFonts w:ascii="Arial" w:hAnsi="Arial" w:cs="Arial"/>
        </w:rPr>
      </w:pPr>
    </w:p>
    <w:p w14:paraId="2C3FBA96" w14:textId="5C2C4C82" w:rsidR="002218C7" w:rsidRPr="005B06E7" w:rsidRDefault="002218C7" w:rsidP="00937BF2">
      <w:pPr>
        <w:pStyle w:val="Paragraphedeliste"/>
        <w:numPr>
          <w:ilvl w:val="0"/>
          <w:numId w:val="8"/>
        </w:numPr>
        <w:spacing w:line="259" w:lineRule="auto"/>
        <w:rPr>
          <w:rFonts w:ascii="Arial" w:hAnsi="Arial" w:cs="Arial"/>
        </w:rPr>
      </w:pPr>
      <w:r w:rsidRPr="005B06E7">
        <w:rPr>
          <w:rFonts w:ascii="Arial" w:hAnsi="Arial" w:cs="Arial"/>
        </w:rPr>
        <w:t>a</w:t>
      </w:r>
      <w:r w:rsidR="00891231">
        <w:rPr>
          <w:rFonts w:ascii="Arial" w:hAnsi="Arial" w:cs="Arial"/>
        </w:rPr>
        <w:t xml:space="preserve">pplies at every level of </w:t>
      </w:r>
      <w:r w:rsidR="004E7C77">
        <w:rPr>
          <w:rFonts w:ascii="Arial" w:hAnsi="Arial" w:cs="Arial"/>
        </w:rPr>
        <w:t>XYZ</w:t>
      </w:r>
      <w:r w:rsidRPr="005B06E7">
        <w:rPr>
          <w:rFonts w:ascii="Arial" w:hAnsi="Arial" w:cs="Arial"/>
        </w:rPr>
        <w:t>, and extends to all partners, employees (including full-time, part-time, temporary, probationary, and casual an</w:t>
      </w:r>
      <w:r w:rsidR="00513BAF">
        <w:rPr>
          <w:rFonts w:ascii="Arial" w:hAnsi="Arial" w:cs="Arial"/>
        </w:rPr>
        <w:t>d contract staff), and students</w:t>
      </w:r>
    </w:p>
    <w:p w14:paraId="23E5CB49" w14:textId="13D5B763" w:rsidR="002218C7" w:rsidRPr="005B06E7" w:rsidRDefault="002218C7" w:rsidP="00937BF2">
      <w:pPr>
        <w:pStyle w:val="Paragraphedeliste"/>
        <w:numPr>
          <w:ilvl w:val="0"/>
          <w:numId w:val="8"/>
        </w:numPr>
        <w:spacing w:line="259" w:lineRule="auto"/>
        <w:rPr>
          <w:rFonts w:ascii="Arial" w:hAnsi="Arial" w:cs="Arial"/>
        </w:rPr>
      </w:pPr>
      <w:r w:rsidRPr="005B06E7">
        <w:rPr>
          <w:rFonts w:ascii="Arial" w:hAnsi="Arial" w:cs="Arial"/>
        </w:rPr>
        <w:t>applies to the p</w:t>
      </w:r>
      <w:r w:rsidR="00891231">
        <w:rPr>
          <w:rFonts w:ascii="Arial" w:hAnsi="Arial" w:cs="Arial"/>
        </w:rPr>
        <w:t xml:space="preserve">hysical offices of </w:t>
      </w:r>
      <w:r w:rsidR="004E7C77">
        <w:rPr>
          <w:rFonts w:ascii="Arial" w:hAnsi="Arial" w:cs="Arial"/>
        </w:rPr>
        <w:t>XYZ</w:t>
      </w:r>
    </w:p>
    <w:p w14:paraId="41B46B3D" w14:textId="622F3F30" w:rsidR="002218C7" w:rsidRPr="005B06E7" w:rsidRDefault="002218C7" w:rsidP="00937BF2">
      <w:pPr>
        <w:pStyle w:val="Paragraphedeliste"/>
        <w:numPr>
          <w:ilvl w:val="0"/>
          <w:numId w:val="8"/>
        </w:numPr>
        <w:spacing w:line="259" w:lineRule="auto"/>
        <w:rPr>
          <w:rFonts w:ascii="Arial" w:hAnsi="Arial" w:cs="Arial"/>
        </w:rPr>
      </w:pPr>
      <w:r w:rsidRPr="005B06E7">
        <w:rPr>
          <w:rFonts w:ascii="Arial" w:hAnsi="Arial" w:cs="Arial"/>
        </w:rPr>
        <w:t>extends o</w:t>
      </w:r>
      <w:r w:rsidR="00891231">
        <w:rPr>
          <w:rFonts w:ascii="Arial" w:hAnsi="Arial" w:cs="Arial"/>
        </w:rPr>
        <w:t xml:space="preserve">utside of the offices of </w:t>
      </w:r>
      <w:r w:rsidR="004E7C77">
        <w:rPr>
          <w:rFonts w:ascii="Arial" w:hAnsi="Arial" w:cs="Arial"/>
        </w:rPr>
        <w:t>XYZ</w:t>
      </w:r>
      <w:r w:rsidRPr="005B06E7">
        <w:rPr>
          <w:rFonts w:ascii="Arial" w:hAnsi="Arial" w:cs="Arial"/>
        </w:rPr>
        <w:t xml:space="preserve"> (such as to off-site client meetings, business travel, and firm-sanctioned social events, and</w:t>
      </w:r>
      <w:r w:rsidR="00513BAF">
        <w:rPr>
          <w:rFonts w:ascii="Arial" w:hAnsi="Arial" w:cs="Arial"/>
        </w:rPr>
        <w:t xml:space="preserve"> to electronic communications)</w:t>
      </w:r>
    </w:p>
    <w:p w14:paraId="4182D415" w14:textId="77777777" w:rsidR="002218C7" w:rsidRPr="005B06E7" w:rsidRDefault="002218C7" w:rsidP="002218C7">
      <w:pPr>
        <w:rPr>
          <w:rFonts w:ascii="Arial" w:hAnsi="Arial" w:cs="Arial"/>
        </w:rPr>
      </w:pPr>
    </w:p>
    <w:p w14:paraId="530F0A10" w14:textId="77777777" w:rsidR="002218C7" w:rsidRPr="005B06E7" w:rsidRDefault="002218C7" w:rsidP="002218C7">
      <w:pPr>
        <w:rPr>
          <w:rFonts w:ascii="Arial" w:hAnsi="Arial" w:cs="Arial"/>
          <w:b/>
          <w:sz w:val="28"/>
        </w:rPr>
      </w:pPr>
      <w:bookmarkStart w:id="6" w:name="_Toc487539413"/>
      <w:bookmarkStart w:id="7" w:name="_Toc487552756"/>
      <w:r w:rsidRPr="005B06E7">
        <w:rPr>
          <w:rFonts w:ascii="Arial" w:hAnsi="Arial" w:cs="Arial"/>
          <w:b/>
          <w:sz w:val="28"/>
        </w:rPr>
        <w:t>PROHIBITED CONDUCT</w:t>
      </w:r>
      <w:bookmarkEnd w:id="6"/>
      <w:bookmarkEnd w:id="7"/>
    </w:p>
    <w:p w14:paraId="0301D8E4" w14:textId="77777777" w:rsidR="002218C7" w:rsidRPr="005B06E7" w:rsidRDefault="002218C7" w:rsidP="002218C7">
      <w:pPr>
        <w:rPr>
          <w:rFonts w:ascii="Arial" w:hAnsi="Arial" w:cs="Arial"/>
        </w:rPr>
      </w:pPr>
    </w:p>
    <w:p w14:paraId="78EA4478" w14:textId="77777777" w:rsidR="002218C7" w:rsidRPr="005B06E7" w:rsidRDefault="002218C7" w:rsidP="002218C7">
      <w:pPr>
        <w:rPr>
          <w:rFonts w:ascii="Arial" w:hAnsi="Arial" w:cs="Arial"/>
        </w:rPr>
      </w:pPr>
      <w:r w:rsidRPr="005B06E7">
        <w:rPr>
          <w:rFonts w:ascii="Arial" w:hAnsi="Arial" w:cs="Arial"/>
        </w:rPr>
        <w:t>Workplace harassment will not be tolerated from any person in the workplace (including fellow employees or partners, clients, other employers, supervisors, and members of the public).</w:t>
      </w:r>
    </w:p>
    <w:p w14:paraId="4E519ECA" w14:textId="77777777" w:rsidR="002218C7" w:rsidRPr="005B06E7" w:rsidRDefault="002218C7" w:rsidP="002218C7">
      <w:pPr>
        <w:rPr>
          <w:rFonts w:ascii="Arial" w:hAnsi="Arial" w:cs="Arial"/>
        </w:rPr>
      </w:pPr>
    </w:p>
    <w:p w14:paraId="2C458B38" w14:textId="48D18AE5" w:rsidR="002218C7" w:rsidRPr="005B06E7" w:rsidRDefault="00891231" w:rsidP="002218C7">
      <w:pPr>
        <w:rPr>
          <w:rFonts w:ascii="Arial" w:hAnsi="Arial" w:cs="Arial"/>
        </w:rPr>
      </w:pPr>
      <w:r>
        <w:rPr>
          <w:rFonts w:ascii="Arial" w:hAnsi="Arial" w:cs="Arial"/>
        </w:rPr>
        <w:t xml:space="preserve">Anyone at </w:t>
      </w:r>
      <w:r w:rsidR="004E7C77">
        <w:rPr>
          <w:rFonts w:ascii="Arial" w:hAnsi="Arial" w:cs="Arial"/>
        </w:rPr>
        <w:t>XYZ</w:t>
      </w:r>
      <w:r w:rsidR="002218C7" w:rsidRPr="005B06E7">
        <w:rPr>
          <w:rFonts w:ascii="Arial" w:hAnsi="Arial" w:cs="Arial"/>
        </w:rPr>
        <w:t xml:space="preserve"> found to have eng</w:t>
      </w:r>
      <w:bookmarkStart w:id="8" w:name="_GoBack"/>
      <w:bookmarkEnd w:id="8"/>
      <w:r w:rsidR="002218C7" w:rsidRPr="005B06E7">
        <w:rPr>
          <w:rFonts w:ascii="Arial" w:hAnsi="Arial" w:cs="Arial"/>
        </w:rPr>
        <w:t>aged in workplace harassment may be subject to disciplinary action, up to and including termination.</w:t>
      </w:r>
    </w:p>
    <w:p w14:paraId="02FAA309" w14:textId="77777777" w:rsidR="002218C7" w:rsidRPr="005B06E7" w:rsidRDefault="002218C7" w:rsidP="002218C7">
      <w:pPr>
        <w:rPr>
          <w:rFonts w:ascii="Arial" w:hAnsi="Arial" w:cs="Arial"/>
        </w:rPr>
      </w:pPr>
    </w:p>
    <w:p w14:paraId="644D52E1" w14:textId="77777777" w:rsidR="002218C7" w:rsidRPr="005B06E7" w:rsidRDefault="002218C7" w:rsidP="002218C7">
      <w:pPr>
        <w:rPr>
          <w:rFonts w:ascii="Arial" w:hAnsi="Arial" w:cs="Arial"/>
        </w:rPr>
      </w:pPr>
      <w:bookmarkStart w:id="9" w:name="_Toc487539414"/>
      <w:r w:rsidRPr="005B06E7">
        <w:rPr>
          <w:rFonts w:ascii="Arial" w:hAnsi="Arial" w:cs="Arial"/>
          <w:b/>
        </w:rPr>
        <w:t>WHAT IS WORKPLACE HARASSMENT</w:t>
      </w:r>
      <w:r w:rsidRPr="005B06E7">
        <w:rPr>
          <w:rFonts w:ascii="Arial" w:hAnsi="Arial" w:cs="Arial"/>
        </w:rPr>
        <w:t>?</w:t>
      </w:r>
      <w:bookmarkEnd w:id="9"/>
    </w:p>
    <w:p w14:paraId="05716DF1" w14:textId="77777777" w:rsidR="002218C7" w:rsidRPr="005B06E7" w:rsidRDefault="002218C7" w:rsidP="002218C7">
      <w:pPr>
        <w:rPr>
          <w:rFonts w:ascii="Arial" w:hAnsi="Arial" w:cs="Arial"/>
        </w:rPr>
      </w:pPr>
    </w:p>
    <w:p w14:paraId="6B9365C1" w14:textId="77777777" w:rsidR="002218C7" w:rsidRPr="005B06E7" w:rsidRDefault="002218C7" w:rsidP="002218C7">
      <w:pPr>
        <w:rPr>
          <w:rFonts w:ascii="Arial" w:hAnsi="Arial" w:cs="Arial"/>
        </w:rPr>
      </w:pPr>
      <w:r w:rsidRPr="005B06E7">
        <w:rPr>
          <w:rFonts w:ascii="Arial" w:hAnsi="Arial" w:cs="Arial"/>
        </w:rPr>
        <w:t xml:space="preserve">“Workplace harassment” is defined in the OHSA as: </w:t>
      </w:r>
    </w:p>
    <w:p w14:paraId="10B38797" w14:textId="77777777" w:rsidR="002218C7" w:rsidRPr="005B06E7" w:rsidRDefault="002218C7" w:rsidP="002218C7">
      <w:pPr>
        <w:rPr>
          <w:rFonts w:ascii="Arial" w:hAnsi="Arial" w:cs="Arial"/>
        </w:rPr>
      </w:pPr>
    </w:p>
    <w:p w14:paraId="526563AD" w14:textId="77777777" w:rsidR="002218C7" w:rsidRPr="005B06E7" w:rsidRDefault="002218C7" w:rsidP="005B06E7">
      <w:pPr>
        <w:ind w:left="720"/>
        <w:rPr>
          <w:rFonts w:ascii="Arial" w:hAnsi="Arial" w:cs="Arial"/>
          <w:i/>
        </w:rPr>
      </w:pPr>
      <w:r w:rsidRPr="005B06E7">
        <w:rPr>
          <w:rFonts w:ascii="Arial" w:hAnsi="Arial" w:cs="Arial"/>
          <w:i/>
        </w:rPr>
        <w:t xml:space="preserve">engaging in a course of vexatious comment or conduct against a worker in a workplace that is known or ought reasonably to be known to be unwelcome </w:t>
      </w:r>
      <w:r w:rsidRPr="005B06E7">
        <w:rPr>
          <w:rFonts w:ascii="Arial" w:hAnsi="Arial" w:cs="Arial"/>
          <w:b/>
          <w:i/>
        </w:rPr>
        <w:t>or</w:t>
      </w:r>
      <w:r w:rsidRPr="005B06E7">
        <w:rPr>
          <w:rFonts w:ascii="Arial" w:hAnsi="Arial" w:cs="Arial"/>
          <w:i/>
        </w:rPr>
        <w:t xml:space="preserve"> workplace sexual harassment. </w:t>
      </w:r>
    </w:p>
    <w:p w14:paraId="16ADCA0D" w14:textId="77777777" w:rsidR="002218C7" w:rsidRPr="005B06E7" w:rsidRDefault="002218C7" w:rsidP="002218C7">
      <w:pPr>
        <w:rPr>
          <w:rFonts w:ascii="Arial" w:hAnsi="Arial" w:cs="Arial"/>
        </w:rPr>
      </w:pPr>
    </w:p>
    <w:p w14:paraId="242D2546" w14:textId="77777777" w:rsidR="002218C7" w:rsidRPr="005B06E7" w:rsidRDefault="002218C7" w:rsidP="002218C7">
      <w:pPr>
        <w:rPr>
          <w:rFonts w:ascii="Arial" w:hAnsi="Arial" w:cs="Arial"/>
        </w:rPr>
      </w:pPr>
      <w:r w:rsidRPr="005B06E7">
        <w:rPr>
          <w:rFonts w:ascii="Arial" w:hAnsi="Arial" w:cs="Arial"/>
        </w:rPr>
        <w:t>“Workplace sexual harassment” is defined in OHSA as:</w:t>
      </w:r>
    </w:p>
    <w:p w14:paraId="72FBAC05" w14:textId="77777777" w:rsidR="002218C7" w:rsidRPr="005B06E7" w:rsidRDefault="002218C7" w:rsidP="002218C7">
      <w:pPr>
        <w:rPr>
          <w:rFonts w:ascii="Arial" w:hAnsi="Arial" w:cs="Arial"/>
        </w:rPr>
      </w:pPr>
    </w:p>
    <w:p w14:paraId="3C03217F" w14:textId="77777777" w:rsidR="002218C7" w:rsidRPr="005B06E7" w:rsidRDefault="002218C7" w:rsidP="00937BF2">
      <w:pPr>
        <w:pStyle w:val="Paragraphedeliste"/>
        <w:numPr>
          <w:ilvl w:val="2"/>
          <w:numId w:val="23"/>
        </w:numPr>
        <w:rPr>
          <w:rFonts w:ascii="Arial" w:hAnsi="Arial" w:cs="Arial"/>
          <w:i/>
        </w:rPr>
      </w:pPr>
      <w:r w:rsidRPr="005B06E7">
        <w:rPr>
          <w:rFonts w:ascii="Arial" w:hAnsi="Arial" w:cs="Arial"/>
          <w:i/>
        </w:rPr>
        <w:t>engaging in a course of vexatious comment or conduct against a worker in a workplace because of sex, sexual orientation, gender identity or gender expression, where the course of comment or conduct is known or ought reasonably to be known to be unwelcome; or</w:t>
      </w:r>
    </w:p>
    <w:p w14:paraId="5F28CB58" w14:textId="77777777" w:rsidR="002218C7" w:rsidRPr="005B06E7" w:rsidRDefault="002218C7" w:rsidP="002218C7">
      <w:pPr>
        <w:pStyle w:val="Paragraphedeliste"/>
        <w:ind w:left="1080"/>
        <w:rPr>
          <w:rFonts w:ascii="Arial" w:hAnsi="Arial" w:cs="Arial"/>
          <w:i/>
        </w:rPr>
      </w:pPr>
    </w:p>
    <w:p w14:paraId="3B0DD060" w14:textId="77777777" w:rsidR="002218C7" w:rsidRPr="005B06E7" w:rsidRDefault="002218C7" w:rsidP="00937BF2">
      <w:pPr>
        <w:pStyle w:val="Paragraphedeliste"/>
        <w:numPr>
          <w:ilvl w:val="2"/>
          <w:numId w:val="23"/>
        </w:numPr>
        <w:rPr>
          <w:rFonts w:ascii="Arial" w:hAnsi="Arial" w:cs="Arial"/>
          <w:i/>
        </w:rPr>
      </w:pPr>
      <w:r w:rsidRPr="005B06E7">
        <w:rPr>
          <w:rFonts w:ascii="Arial" w:hAnsi="Arial" w:cs="Arial"/>
          <w:i/>
        </w:rPr>
        <w:t xml:space="preserve">making a sexual solicitation or advance where the person making the solicitation or advance is </w:t>
      </w:r>
      <w:proofErr w:type="gramStart"/>
      <w:r w:rsidRPr="005B06E7">
        <w:rPr>
          <w:rFonts w:ascii="Arial" w:hAnsi="Arial" w:cs="Arial"/>
          <w:i/>
        </w:rPr>
        <w:t>in a position</w:t>
      </w:r>
      <w:proofErr w:type="gramEnd"/>
      <w:r w:rsidRPr="005B06E7">
        <w:rPr>
          <w:rFonts w:ascii="Arial" w:hAnsi="Arial" w:cs="Arial"/>
          <w:i/>
        </w:rPr>
        <w:t xml:space="preserve"> to confer, grant or deny a benefit or advancement to the worker and the person knows or ought reasonably to know that the solicitation or advance is unwelcome;</w:t>
      </w:r>
    </w:p>
    <w:p w14:paraId="1BFFD1D0" w14:textId="77777777" w:rsidR="002218C7" w:rsidRPr="005B06E7" w:rsidRDefault="002218C7" w:rsidP="002218C7">
      <w:pPr>
        <w:rPr>
          <w:rFonts w:ascii="Arial" w:hAnsi="Arial" w:cs="Arial"/>
        </w:rPr>
      </w:pPr>
    </w:p>
    <w:p w14:paraId="4020D15C" w14:textId="786522DB" w:rsidR="002218C7" w:rsidRPr="005B06E7" w:rsidRDefault="002218C7" w:rsidP="002218C7">
      <w:pPr>
        <w:rPr>
          <w:rFonts w:ascii="Arial" w:hAnsi="Arial" w:cs="Arial"/>
        </w:rPr>
      </w:pPr>
      <w:r w:rsidRPr="005B06E7">
        <w:rPr>
          <w:rFonts w:ascii="Arial" w:hAnsi="Arial" w:cs="Arial"/>
        </w:rPr>
        <w:t>Re</w:t>
      </w:r>
      <w:r w:rsidR="00891231">
        <w:rPr>
          <w:rFonts w:ascii="Arial" w:hAnsi="Arial" w:cs="Arial"/>
        </w:rPr>
        <w:t xml:space="preserve">asonable action taken by </w:t>
      </w:r>
      <w:r w:rsidR="004E7C77">
        <w:rPr>
          <w:rFonts w:ascii="Arial" w:hAnsi="Arial" w:cs="Arial"/>
        </w:rPr>
        <w:t>XYZ</w:t>
      </w:r>
      <w:r w:rsidRPr="005B06E7">
        <w:rPr>
          <w:rFonts w:ascii="Arial" w:hAnsi="Arial" w:cs="Arial"/>
        </w:rPr>
        <w:t xml:space="preserve"> relating to the management and direction of partner or employees or the workplace is not workplace harassment.</w:t>
      </w:r>
    </w:p>
    <w:p w14:paraId="460C841F" w14:textId="77777777" w:rsidR="002218C7" w:rsidRPr="005B06E7" w:rsidRDefault="002218C7" w:rsidP="002218C7">
      <w:pPr>
        <w:jc w:val="both"/>
        <w:rPr>
          <w:rFonts w:ascii="Arial" w:hAnsi="Arial" w:cs="Arial"/>
          <w:i/>
        </w:rPr>
      </w:pPr>
    </w:p>
    <w:p w14:paraId="644A4930" w14:textId="77777777" w:rsidR="003A24F5" w:rsidRDefault="003A24F5">
      <w:pPr>
        <w:rPr>
          <w:rFonts w:ascii="Arial" w:hAnsi="Arial" w:cs="Arial"/>
          <w:b/>
          <w:sz w:val="28"/>
        </w:rPr>
      </w:pPr>
      <w:bookmarkStart w:id="10" w:name="_Toc487539415"/>
      <w:r>
        <w:rPr>
          <w:rFonts w:ascii="Arial" w:hAnsi="Arial" w:cs="Arial"/>
          <w:b/>
          <w:sz w:val="28"/>
        </w:rPr>
        <w:br w:type="page"/>
      </w:r>
    </w:p>
    <w:p w14:paraId="693580F6" w14:textId="13B6BBAB" w:rsidR="002218C7" w:rsidRPr="005B06E7" w:rsidRDefault="002218C7" w:rsidP="002218C7">
      <w:pPr>
        <w:rPr>
          <w:rFonts w:ascii="Arial" w:hAnsi="Arial" w:cs="Arial"/>
          <w:b/>
          <w:sz w:val="28"/>
        </w:rPr>
      </w:pPr>
      <w:r w:rsidRPr="005B06E7">
        <w:rPr>
          <w:rFonts w:ascii="Arial" w:hAnsi="Arial" w:cs="Arial"/>
          <w:b/>
          <w:sz w:val="28"/>
        </w:rPr>
        <w:lastRenderedPageBreak/>
        <w:t>REPORTING WORKPLACE HARASSMENT</w:t>
      </w:r>
      <w:bookmarkEnd w:id="10"/>
    </w:p>
    <w:p w14:paraId="44A14631" w14:textId="77777777" w:rsidR="002218C7" w:rsidRPr="005B06E7" w:rsidRDefault="002218C7" w:rsidP="002218C7">
      <w:pPr>
        <w:pStyle w:val="Pa6"/>
        <w:spacing w:line="240" w:lineRule="auto"/>
        <w:ind w:left="360" w:hanging="360"/>
        <w:rPr>
          <w:rFonts w:ascii="Arial" w:hAnsi="Arial" w:cs="Arial"/>
          <w:color w:val="000000"/>
        </w:rPr>
      </w:pPr>
    </w:p>
    <w:p w14:paraId="7A0EA40F" w14:textId="77777777" w:rsidR="002218C7" w:rsidRPr="005B06E7" w:rsidRDefault="002218C7" w:rsidP="00937BF2">
      <w:pPr>
        <w:pStyle w:val="Pa6"/>
        <w:numPr>
          <w:ilvl w:val="0"/>
          <w:numId w:val="28"/>
        </w:numPr>
        <w:spacing w:line="240" w:lineRule="auto"/>
        <w:rPr>
          <w:rFonts w:ascii="Arial" w:hAnsi="Arial" w:cs="Arial"/>
          <w:b/>
          <w:color w:val="000000"/>
        </w:rPr>
      </w:pPr>
      <w:r w:rsidRPr="005B06E7">
        <w:rPr>
          <w:rFonts w:ascii="Arial" w:hAnsi="Arial" w:cs="Arial"/>
          <w:b/>
          <w:color w:val="000000"/>
        </w:rPr>
        <w:t>How to Report Workplace Harassment:</w:t>
      </w:r>
    </w:p>
    <w:p w14:paraId="1EB8C09F" w14:textId="77777777" w:rsidR="002218C7" w:rsidRPr="005B06E7" w:rsidRDefault="002218C7" w:rsidP="002218C7">
      <w:pPr>
        <w:pStyle w:val="Paragraphedeliste"/>
        <w:rPr>
          <w:rFonts w:ascii="Arial" w:hAnsi="Arial" w:cs="Arial"/>
        </w:rPr>
      </w:pPr>
    </w:p>
    <w:p w14:paraId="30C26044" w14:textId="77777777" w:rsidR="002218C7" w:rsidRPr="005B06E7" w:rsidRDefault="002218C7">
      <w:pPr>
        <w:pStyle w:val="Pa4"/>
        <w:rPr>
          <w:rFonts w:ascii="Arial" w:hAnsi="Arial" w:cs="Arial"/>
          <w:color w:val="000000"/>
        </w:rPr>
      </w:pPr>
      <w:r w:rsidRPr="005B06E7">
        <w:rPr>
          <w:rFonts w:ascii="Arial" w:hAnsi="Arial" w:cs="Arial"/>
          <w:color w:val="000000"/>
        </w:rPr>
        <w:t xml:space="preserve">Partners or employees can report incidents or complaints of workplace harassment verbally or in writing. When reporting verbally, the reporting contact, along with the person complaining of harassment, will fill out a complaint form. </w:t>
      </w:r>
    </w:p>
    <w:p w14:paraId="2BF3D5A4" w14:textId="77777777" w:rsidR="002218C7" w:rsidRPr="005B06E7" w:rsidRDefault="002218C7" w:rsidP="005B06E7">
      <w:pPr>
        <w:ind w:left="720"/>
        <w:rPr>
          <w:rFonts w:ascii="Arial" w:hAnsi="Arial" w:cs="Arial"/>
        </w:rPr>
      </w:pPr>
    </w:p>
    <w:p w14:paraId="4457AC40" w14:textId="77777777" w:rsidR="002218C7" w:rsidRPr="005B06E7" w:rsidRDefault="002218C7">
      <w:pPr>
        <w:rPr>
          <w:rFonts w:ascii="Arial" w:hAnsi="Arial" w:cs="Arial"/>
          <w:color w:val="000000"/>
        </w:rPr>
      </w:pPr>
      <w:r w:rsidRPr="005B06E7">
        <w:rPr>
          <w:rFonts w:ascii="Arial" w:hAnsi="Arial" w:cs="Arial"/>
        </w:rPr>
        <w:t xml:space="preserve">The report </w:t>
      </w:r>
      <w:r w:rsidRPr="005B06E7">
        <w:rPr>
          <w:rFonts w:ascii="Arial" w:hAnsi="Arial" w:cs="Arial"/>
          <w:color w:val="000000"/>
        </w:rPr>
        <w:t>of the incident should include the following information:</w:t>
      </w:r>
    </w:p>
    <w:p w14:paraId="7277EB83" w14:textId="77777777" w:rsidR="002218C7" w:rsidRPr="005B06E7" w:rsidRDefault="002218C7" w:rsidP="002218C7">
      <w:pPr>
        <w:rPr>
          <w:rFonts w:ascii="Arial" w:hAnsi="Arial" w:cs="Arial"/>
        </w:rPr>
      </w:pPr>
    </w:p>
    <w:p w14:paraId="7D92FFBD" w14:textId="77777777" w:rsidR="002218C7" w:rsidRPr="005B06E7" w:rsidRDefault="002218C7" w:rsidP="00937BF2">
      <w:pPr>
        <w:pStyle w:val="Pa6"/>
        <w:numPr>
          <w:ilvl w:val="3"/>
          <w:numId w:val="35"/>
        </w:numPr>
        <w:spacing w:line="240" w:lineRule="auto"/>
        <w:rPr>
          <w:rFonts w:ascii="Arial" w:hAnsi="Arial" w:cs="Arial"/>
          <w:color w:val="000000"/>
        </w:rPr>
      </w:pPr>
      <w:r w:rsidRPr="005B06E7">
        <w:rPr>
          <w:rFonts w:ascii="Arial" w:hAnsi="Arial" w:cs="Arial"/>
          <w:color w:val="000000"/>
        </w:rPr>
        <w:t>Name(s) of the person who has allegedly experienced workplace harassment and contact information</w:t>
      </w:r>
    </w:p>
    <w:p w14:paraId="0B69FF4F" w14:textId="77777777" w:rsidR="002218C7" w:rsidRPr="005B06E7" w:rsidRDefault="002218C7" w:rsidP="00937BF2">
      <w:pPr>
        <w:pStyle w:val="Pa6"/>
        <w:numPr>
          <w:ilvl w:val="3"/>
          <w:numId w:val="35"/>
        </w:numPr>
        <w:spacing w:line="240" w:lineRule="auto"/>
        <w:rPr>
          <w:rFonts w:ascii="Arial" w:hAnsi="Arial" w:cs="Arial"/>
          <w:color w:val="000000"/>
        </w:rPr>
      </w:pPr>
      <w:r w:rsidRPr="005B06E7">
        <w:rPr>
          <w:rFonts w:ascii="Arial" w:hAnsi="Arial" w:cs="Arial"/>
          <w:color w:val="000000"/>
        </w:rPr>
        <w:t>Name of the alleged harasser(s), position and contact information (if known)</w:t>
      </w:r>
    </w:p>
    <w:p w14:paraId="7C7420BC" w14:textId="77777777" w:rsidR="002218C7" w:rsidRPr="005B06E7" w:rsidRDefault="002218C7" w:rsidP="00937BF2">
      <w:pPr>
        <w:pStyle w:val="Pa6"/>
        <w:numPr>
          <w:ilvl w:val="3"/>
          <w:numId w:val="35"/>
        </w:numPr>
        <w:spacing w:line="240" w:lineRule="auto"/>
        <w:rPr>
          <w:rFonts w:ascii="Arial" w:hAnsi="Arial" w:cs="Arial"/>
          <w:color w:val="000000"/>
        </w:rPr>
      </w:pPr>
      <w:r w:rsidRPr="005B06E7">
        <w:rPr>
          <w:rFonts w:ascii="Arial" w:hAnsi="Arial" w:cs="Arial"/>
          <w:color w:val="000000"/>
        </w:rPr>
        <w:t>Names of the witness(es) (if any) or other person(s) with relevant information to provide about the incident (if any) and contact information (if known)</w:t>
      </w:r>
    </w:p>
    <w:p w14:paraId="0E18BE7E" w14:textId="77777777" w:rsidR="002218C7" w:rsidRPr="005B06E7" w:rsidRDefault="002218C7" w:rsidP="00937BF2">
      <w:pPr>
        <w:pStyle w:val="Pa6"/>
        <w:numPr>
          <w:ilvl w:val="3"/>
          <w:numId w:val="35"/>
        </w:numPr>
        <w:spacing w:line="240" w:lineRule="auto"/>
        <w:rPr>
          <w:rFonts w:ascii="Arial" w:hAnsi="Arial" w:cs="Arial"/>
          <w:color w:val="000000"/>
        </w:rPr>
      </w:pPr>
      <w:r w:rsidRPr="005B06E7">
        <w:rPr>
          <w:rFonts w:ascii="Arial" w:hAnsi="Arial" w:cs="Arial"/>
          <w:color w:val="000000"/>
        </w:rPr>
        <w:t xml:space="preserve">Details of what happened including date(s), frequency and location(s) of the alleged incident(s) a. Any supporting documents the person who complains of harassment may have in his/her possession that are relevant to the complaint. </w:t>
      </w:r>
    </w:p>
    <w:p w14:paraId="6650945B" w14:textId="77777777" w:rsidR="002218C7" w:rsidRDefault="002218C7" w:rsidP="00937BF2">
      <w:pPr>
        <w:pStyle w:val="Pa6"/>
        <w:numPr>
          <w:ilvl w:val="3"/>
          <w:numId w:val="35"/>
        </w:numPr>
        <w:spacing w:line="240" w:lineRule="auto"/>
        <w:rPr>
          <w:rFonts w:ascii="Arial" w:hAnsi="Arial" w:cs="Arial"/>
          <w:color w:val="000000"/>
        </w:rPr>
      </w:pPr>
      <w:r w:rsidRPr="005B06E7">
        <w:rPr>
          <w:rFonts w:ascii="Arial" w:hAnsi="Arial" w:cs="Arial"/>
          <w:color w:val="000000"/>
        </w:rPr>
        <w:t>List any documents a witness, another person or the alleged harasser may have in their possession that are relevant to the complaint.</w:t>
      </w:r>
    </w:p>
    <w:p w14:paraId="0712D982" w14:textId="77777777" w:rsidR="00513BAF" w:rsidRDefault="00513BAF" w:rsidP="00513BAF">
      <w:pPr>
        <w:pStyle w:val="Pa6"/>
        <w:spacing w:line="240" w:lineRule="auto"/>
        <w:rPr>
          <w:rFonts w:ascii="Arial" w:eastAsiaTheme="minorHAnsi" w:hAnsi="Arial" w:cs="Arial"/>
          <w:b/>
        </w:rPr>
      </w:pPr>
    </w:p>
    <w:p w14:paraId="212EA42F" w14:textId="77777777" w:rsidR="002218C7" w:rsidRPr="005B06E7" w:rsidRDefault="002218C7" w:rsidP="00513BAF">
      <w:pPr>
        <w:pStyle w:val="Pa6"/>
        <w:numPr>
          <w:ilvl w:val="0"/>
          <w:numId w:val="5"/>
        </w:numPr>
        <w:spacing w:line="240" w:lineRule="auto"/>
        <w:rPr>
          <w:rFonts w:ascii="Arial" w:hAnsi="Arial" w:cs="Arial"/>
          <w:color w:val="000000"/>
        </w:rPr>
      </w:pPr>
      <w:r w:rsidRPr="005B06E7">
        <w:rPr>
          <w:rFonts w:ascii="Arial" w:hAnsi="Arial" w:cs="Arial"/>
          <w:b/>
          <w:color w:val="000000"/>
        </w:rPr>
        <w:t>Who to Report Workplace Harassment To:</w:t>
      </w:r>
    </w:p>
    <w:p w14:paraId="155D7133" w14:textId="77777777" w:rsidR="002218C7" w:rsidRPr="005B06E7" w:rsidRDefault="002218C7" w:rsidP="002218C7">
      <w:pPr>
        <w:pStyle w:val="Paragraphedeliste"/>
        <w:rPr>
          <w:rFonts w:ascii="Arial" w:hAnsi="Arial" w:cs="Arial"/>
        </w:rPr>
      </w:pPr>
    </w:p>
    <w:p w14:paraId="3CCC6800" w14:textId="77777777" w:rsidR="002218C7" w:rsidRPr="005B06E7" w:rsidRDefault="002218C7">
      <w:pPr>
        <w:pStyle w:val="Pa4"/>
        <w:rPr>
          <w:rFonts w:ascii="Arial" w:hAnsi="Arial" w:cs="Arial"/>
          <w:color w:val="000000"/>
        </w:rPr>
      </w:pPr>
      <w:r w:rsidRPr="005B06E7">
        <w:rPr>
          <w:rFonts w:ascii="Arial" w:hAnsi="Arial" w:cs="Arial"/>
          <w:color w:val="000000"/>
        </w:rPr>
        <w:t xml:space="preserve">An incident or a complaint of workplace harassment should be reported as soon as possible after experiencing or witnessing an incident. This allows the incident to be investigated in a timely manner. </w:t>
      </w:r>
    </w:p>
    <w:p w14:paraId="08BEA3DE" w14:textId="77777777" w:rsidR="002218C7" w:rsidRPr="005B06E7" w:rsidRDefault="002218C7" w:rsidP="005B06E7">
      <w:pPr>
        <w:ind w:left="360"/>
        <w:rPr>
          <w:rFonts w:ascii="Arial" w:hAnsi="Arial" w:cs="Arial"/>
        </w:rPr>
      </w:pPr>
    </w:p>
    <w:p w14:paraId="14A1234A" w14:textId="77777777" w:rsidR="002218C7" w:rsidRPr="005B06E7" w:rsidRDefault="002218C7">
      <w:pPr>
        <w:pStyle w:val="Pa4"/>
        <w:rPr>
          <w:rFonts w:ascii="Arial" w:hAnsi="Arial" w:cs="Arial"/>
          <w:color w:val="000000"/>
        </w:rPr>
      </w:pPr>
      <w:r w:rsidRPr="005B06E7">
        <w:rPr>
          <w:rFonts w:ascii="Arial" w:hAnsi="Arial" w:cs="Arial"/>
        </w:rPr>
        <w:t xml:space="preserve">Partners and employees are encouraged to report any incidents or complaints of workplace harassment to the </w:t>
      </w:r>
      <w:r w:rsidRPr="005B06E7">
        <w:rPr>
          <w:rFonts w:ascii="Arial" w:hAnsi="Arial" w:cs="Arial"/>
          <w:b/>
        </w:rPr>
        <w:t>[designated person at the firm*]</w:t>
      </w:r>
      <w:r w:rsidRPr="005B06E7">
        <w:rPr>
          <w:rFonts w:ascii="Arial" w:hAnsi="Arial" w:cs="Arial"/>
        </w:rPr>
        <w:t>.</w:t>
      </w:r>
      <w:r w:rsidRPr="005B06E7">
        <w:rPr>
          <w:rFonts w:ascii="Arial" w:hAnsi="Arial" w:cs="Arial"/>
          <w:iCs/>
        </w:rPr>
        <w:t xml:space="preserve"> </w:t>
      </w:r>
      <w:r w:rsidRPr="005B06E7">
        <w:rPr>
          <w:rFonts w:ascii="Arial" w:hAnsi="Arial" w:cs="Arial"/>
          <w:color w:val="000000"/>
        </w:rPr>
        <w:t xml:space="preserve">If the </w:t>
      </w:r>
      <w:r w:rsidRPr="005B06E7">
        <w:rPr>
          <w:rFonts w:ascii="Arial" w:hAnsi="Arial" w:cs="Arial"/>
          <w:b/>
        </w:rPr>
        <w:t>[designated person at the firm*]</w:t>
      </w:r>
      <w:r w:rsidRPr="005B06E7">
        <w:rPr>
          <w:rFonts w:ascii="Arial" w:hAnsi="Arial" w:cs="Arial"/>
          <w:color w:val="000000"/>
        </w:rPr>
        <w:t xml:space="preserve"> is the person engaging in the workplace harassment, contact </w:t>
      </w:r>
      <w:r w:rsidRPr="005B06E7">
        <w:rPr>
          <w:rFonts w:ascii="Arial" w:hAnsi="Arial" w:cs="Arial"/>
          <w:b/>
        </w:rPr>
        <w:t>[alternate designated person at the firm*].</w:t>
      </w:r>
      <w:r w:rsidRPr="005B06E7">
        <w:rPr>
          <w:rFonts w:ascii="Arial" w:hAnsi="Arial" w:cs="Arial"/>
        </w:rPr>
        <w:t xml:space="preserve"> </w:t>
      </w:r>
      <w:r w:rsidRPr="005B06E7">
        <w:rPr>
          <w:rFonts w:ascii="Arial" w:hAnsi="Arial" w:cs="Arial"/>
          <w:color w:val="000000"/>
        </w:rPr>
        <w:t xml:space="preserve"> (Note: The person designated as the reporting contact should not be under the direct control of the alleged harasser.) </w:t>
      </w:r>
    </w:p>
    <w:p w14:paraId="04D384BC" w14:textId="77777777" w:rsidR="002218C7" w:rsidRPr="005B06E7" w:rsidRDefault="002218C7">
      <w:pPr>
        <w:rPr>
          <w:rFonts w:ascii="Arial" w:hAnsi="Arial" w:cs="Arial"/>
        </w:rPr>
      </w:pPr>
    </w:p>
    <w:p w14:paraId="4197D246" w14:textId="77777777" w:rsidR="002218C7" w:rsidRPr="005B06E7" w:rsidRDefault="002218C7">
      <w:pPr>
        <w:pStyle w:val="Pa4"/>
        <w:rPr>
          <w:rFonts w:ascii="Arial" w:hAnsi="Arial" w:cs="Arial"/>
          <w:color w:val="000000"/>
        </w:rPr>
      </w:pPr>
      <w:r w:rsidRPr="005B06E7">
        <w:rPr>
          <w:rFonts w:ascii="Arial" w:hAnsi="Arial" w:cs="Arial"/>
          <w:color w:val="000000"/>
        </w:rPr>
        <w:t xml:space="preserve">The </w:t>
      </w:r>
      <w:r w:rsidRPr="005B06E7">
        <w:rPr>
          <w:rFonts w:ascii="Arial" w:hAnsi="Arial" w:cs="Arial"/>
          <w:b/>
        </w:rPr>
        <w:t>[designated person at the firm*]</w:t>
      </w:r>
      <w:r w:rsidRPr="005B06E7">
        <w:rPr>
          <w:rFonts w:ascii="Arial" w:hAnsi="Arial" w:cs="Arial"/>
        </w:rPr>
        <w:t xml:space="preserve"> </w:t>
      </w:r>
      <w:r w:rsidRPr="005B06E7">
        <w:rPr>
          <w:rFonts w:ascii="Arial" w:hAnsi="Arial" w:cs="Arial"/>
          <w:color w:val="000000"/>
        </w:rPr>
        <w:t>shall be notified of the workplace harassment incident or complaint so that they can ensure an investigation is conducted that is appropriate in the circumstances. Depending on the nature of the allegations and the people involved, an external person qualified to conduct a workplace harassment investigation who has knowledge of the relevant workplace harassment laws will be retained to conduct the investigation.</w:t>
      </w:r>
    </w:p>
    <w:p w14:paraId="786AA72F" w14:textId="77777777" w:rsidR="002218C7" w:rsidRPr="005B06E7" w:rsidRDefault="002218C7">
      <w:pPr>
        <w:rPr>
          <w:rFonts w:ascii="Arial" w:hAnsi="Arial" w:cs="Arial"/>
        </w:rPr>
      </w:pPr>
    </w:p>
    <w:p w14:paraId="2E9CBB86" w14:textId="77777777" w:rsidR="002218C7" w:rsidRPr="005B06E7" w:rsidRDefault="002218C7">
      <w:pPr>
        <w:pStyle w:val="Pa13"/>
        <w:rPr>
          <w:rFonts w:ascii="Arial" w:hAnsi="Arial" w:cs="Arial"/>
          <w:color w:val="000000"/>
        </w:rPr>
      </w:pPr>
      <w:r w:rsidRPr="005B06E7">
        <w:rPr>
          <w:rFonts w:ascii="Arial" w:hAnsi="Arial" w:cs="Arial"/>
          <w:color w:val="000000"/>
        </w:rPr>
        <w:t>All incidents or complaints of workplace harassment shall be kept confidential except to the extent necessary to protect employees, to investigate the complaint or incident, to take corrective action or otherwise as required by law.</w:t>
      </w:r>
    </w:p>
    <w:p w14:paraId="4DD2CA7D" w14:textId="77777777" w:rsidR="002218C7" w:rsidRPr="005B06E7" w:rsidRDefault="002218C7" w:rsidP="002218C7">
      <w:pPr>
        <w:rPr>
          <w:rFonts w:ascii="Arial" w:hAnsi="Arial" w:cs="Arial"/>
        </w:rPr>
      </w:pPr>
    </w:p>
    <w:p w14:paraId="2AAEE9D7" w14:textId="77777777" w:rsidR="002218C7" w:rsidRPr="005B06E7" w:rsidRDefault="002218C7" w:rsidP="002218C7">
      <w:pPr>
        <w:rPr>
          <w:rFonts w:ascii="Arial" w:hAnsi="Arial" w:cs="Arial"/>
          <w:b/>
          <w:sz w:val="28"/>
        </w:rPr>
      </w:pPr>
      <w:bookmarkStart w:id="11" w:name="_Toc487539416"/>
      <w:r w:rsidRPr="005B06E7">
        <w:rPr>
          <w:rFonts w:ascii="Arial" w:hAnsi="Arial" w:cs="Arial"/>
          <w:b/>
          <w:sz w:val="28"/>
        </w:rPr>
        <w:t>INVESTIGATING COMPLAINTS</w:t>
      </w:r>
      <w:bookmarkEnd w:id="11"/>
    </w:p>
    <w:p w14:paraId="134D9B13" w14:textId="77777777" w:rsidR="002218C7" w:rsidRPr="005B06E7" w:rsidRDefault="002218C7" w:rsidP="002218C7">
      <w:pPr>
        <w:rPr>
          <w:rFonts w:ascii="Arial" w:hAnsi="Arial" w:cs="Arial"/>
        </w:rPr>
      </w:pPr>
    </w:p>
    <w:p w14:paraId="2342E3B2" w14:textId="77777777" w:rsidR="002218C7" w:rsidRPr="005B06E7" w:rsidRDefault="002218C7" w:rsidP="00937BF2">
      <w:pPr>
        <w:pStyle w:val="Paragraphedeliste"/>
        <w:numPr>
          <w:ilvl w:val="0"/>
          <w:numId w:val="24"/>
        </w:numPr>
        <w:rPr>
          <w:rFonts w:ascii="Arial" w:hAnsi="Arial" w:cs="Arial"/>
          <w:b/>
        </w:rPr>
      </w:pPr>
      <w:r w:rsidRPr="005B06E7">
        <w:rPr>
          <w:rFonts w:ascii="Arial" w:hAnsi="Arial" w:cs="Arial"/>
          <w:b/>
        </w:rPr>
        <w:t xml:space="preserve">Commitment to Investigate </w:t>
      </w:r>
    </w:p>
    <w:p w14:paraId="5825FB8E" w14:textId="77777777" w:rsidR="002218C7" w:rsidRPr="005B06E7" w:rsidRDefault="002218C7" w:rsidP="002218C7">
      <w:pPr>
        <w:pStyle w:val="Paragraphedeliste"/>
        <w:rPr>
          <w:rFonts w:ascii="Arial" w:hAnsi="Arial" w:cs="Arial"/>
        </w:rPr>
      </w:pPr>
    </w:p>
    <w:p w14:paraId="443052E6" w14:textId="0699CE7F" w:rsidR="002218C7" w:rsidRPr="005B06E7" w:rsidRDefault="004E7C77">
      <w:pPr>
        <w:rPr>
          <w:rFonts w:ascii="Arial" w:hAnsi="Arial" w:cs="Arial"/>
        </w:rPr>
      </w:pPr>
      <w:r>
        <w:rPr>
          <w:rFonts w:ascii="Arial" w:hAnsi="Arial" w:cs="Arial"/>
        </w:rPr>
        <w:t>XYZ</w:t>
      </w:r>
      <w:r w:rsidR="002218C7" w:rsidRPr="005B06E7">
        <w:rPr>
          <w:rFonts w:ascii="Arial" w:hAnsi="Arial" w:cs="Arial"/>
        </w:rPr>
        <w:t xml:space="preserve"> will ensure that an investigation appropriate in the circumstances is conducted when any </w:t>
      </w:r>
      <w:r w:rsidR="002218C7" w:rsidRPr="005B06E7">
        <w:rPr>
          <w:rFonts w:ascii="Arial" w:hAnsi="Arial" w:cs="Arial"/>
          <w:b/>
        </w:rPr>
        <w:t>[designated person at the firm*]</w:t>
      </w:r>
      <w:r w:rsidR="002218C7" w:rsidRPr="005B06E7">
        <w:rPr>
          <w:rFonts w:ascii="Arial" w:hAnsi="Arial" w:cs="Arial"/>
        </w:rPr>
        <w:t>, manager or supervisor becomes aware of an incident of workplace harassment or receives a complaint of workplace harassment. Complaints or incidents of workplace harassment will be investigated in a fair, respectful and timely manner.</w:t>
      </w:r>
    </w:p>
    <w:p w14:paraId="0CE91301" w14:textId="77777777" w:rsidR="002218C7" w:rsidRPr="005B06E7" w:rsidRDefault="002218C7" w:rsidP="002218C7">
      <w:pPr>
        <w:rPr>
          <w:rFonts w:ascii="Arial" w:hAnsi="Arial" w:cs="Arial"/>
        </w:rPr>
      </w:pPr>
    </w:p>
    <w:p w14:paraId="648AD1D9" w14:textId="77777777" w:rsidR="002218C7" w:rsidRPr="005B06E7" w:rsidRDefault="002218C7" w:rsidP="00937BF2">
      <w:pPr>
        <w:pStyle w:val="Paragraphedeliste"/>
        <w:numPr>
          <w:ilvl w:val="0"/>
          <w:numId w:val="24"/>
        </w:numPr>
        <w:rPr>
          <w:rFonts w:ascii="Arial" w:hAnsi="Arial" w:cs="Arial"/>
          <w:b/>
        </w:rPr>
      </w:pPr>
      <w:r w:rsidRPr="005B06E7">
        <w:rPr>
          <w:rFonts w:ascii="Arial" w:hAnsi="Arial" w:cs="Arial"/>
          <w:b/>
        </w:rPr>
        <w:t>Who Will Investigate</w:t>
      </w:r>
    </w:p>
    <w:p w14:paraId="3CA14C6C" w14:textId="77777777" w:rsidR="002218C7" w:rsidRPr="005B06E7" w:rsidRDefault="002218C7" w:rsidP="002218C7">
      <w:pPr>
        <w:pStyle w:val="Paragraphedeliste"/>
        <w:rPr>
          <w:rFonts w:ascii="Arial" w:hAnsi="Arial" w:cs="Arial"/>
        </w:rPr>
      </w:pPr>
    </w:p>
    <w:p w14:paraId="12FD95DE" w14:textId="77777777" w:rsidR="002218C7" w:rsidRPr="005B06E7" w:rsidRDefault="002218C7">
      <w:pPr>
        <w:rPr>
          <w:rFonts w:ascii="Arial" w:hAnsi="Arial" w:cs="Arial"/>
        </w:rPr>
      </w:pPr>
      <w:r w:rsidRPr="005B06E7">
        <w:rPr>
          <w:rFonts w:ascii="Arial" w:hAnsi="Arial" w:cs="Arial"/>
        </w:rPr>
        <w:t xml:space="preserve">The </w:t>
      </w:r>
      <w:r w:rsidRPr="005B06E7">
        <w:rPr>
          <w:rFonts w:ascii="Arial" w:hAnsi="Arial" w:cs="Arial"/>
          <w:b/>
        </w:rPr>
        <w:t>[(perhaps higher level) designated person at the firm*]</w:t>
      </w:r>
      <w:r w:rsidRPr="005B06E7">
        <w:rPr>
          <w:rFonts w:ascii="Arial" w:hAnsi="Arial" w:cs="Arial"/>
        </w:rPr>
        <w:t xml:space="preserve"> will determine who will conduct the investigation into the incident or complaint of workplace harassment. Depending on the allegations and the people involved, the investigation may be referred to an external investigator to conduct an impartial investigation.</w:t>
      </w:r>
    </w:p>
    <w:p w14:paraId="256B15D4" w14:textId="77777777" w:rsidR="002218C7" w:rsidRPr="005B06E7" w:rsidRDefault="002218C7" w:rsidP="002218C7">
      <w:pPr>
        <w:rPr>
          <w:rFonts w:ascii="Arial" w:hAnsi="Arial" w:cs="Arial"/>
        </w:rPr>
      </w:pPr>
    </w:p>
    <w:p w14:paraId="183137FD" w14:textId="77777777" w:rsidR="002218C7" w:rsidRPr="005B06E7" w:rsidRDefault="002218C7" w:rsidP="00937BF2">
      <w:pPr>
        <w:pStyle w:val="Paragraphedeliste"/>
        <w:numPr>
          <w:ilvl w:val="0"/>
          <w:numId w:val="24"/>
        </w:numPr>
        <w:rPr>
          <w:rFonts w:ascii="Arial" w:hAnsi="Arial" w:cs="Arial"/>
          <w:b/>
        </w:rPr>
      </w:pPr>
      <w:r w:rsidRPr="005B06E7">
        <w:rPr>
          <w:rFonts w:ascii="Arial" w:hAnsi="Arial" w:cs="Arial"/>
          <w:b/>
        </w:rPr>
        <w:t>Timing of the Investigation</w:t>
      </w:r>
    </w:p>
    <w:p w14:paraId="333DB3D0" w14:textId="77777777" w:rsidR="002218C7" w:rsidRPr="005B06E7" w:rsidRDefault="002218C7" w:rsidP="002218C7">
      <w:pPr>
        <w:pStyle w:val="Paragraphedeliste"/>
        <w:rPr>
          <w:rFonts w:ascii="Arial" w:hAnsi="Arial" w:cs="Arial"/>
        </w:rPr>
      </w:pPr>
    </w:p>
    <w:p w14:paraId="6127F04D" w14:textId="77777777" w:rsidR="002218C7" w:rsidRPr="005B06E7" w:rsidRDefault="002218C7">
      <w:pPr>
        <w:rPr>
          <w:rFonts w:ascii="Arial" w:hAnsi="Arial" w:cs="Arial"/>
        </w:rPr>
      </w:pPr>
      <w:r w:rsidRPr="005B06E7">
        <w:rPr>
          <w:rFonts w:ascii="Arial" w:hAnsi="Arial" w:cs="Arial"/>
        </w:rPr>
        <w:t>The investigation must be completed in a timely manner and generally within 90 days or less unless there are extenuating circumstances (i.e. illness, complex investigation) warranting a longer investigation.</w:t>
      </w:r>
    </w:p>
    <w:p w14:paraId="543AAD96" w14:textId="77777777" w:rsidR="002218C7" w:rsidRPr="005B06E7" w:rsidRDefault="002218C7" w:rsidP="002218C7">
      <w:pPr>
        <w:rPr>
          <w:rFonts w:ascii="Arial" w:hAnsi="Arial" w:cs="Arial"/>
        </w:rPr>
      </w:pPr>
    </w:p>
    <w:p w14:paraId="6A2237BE" w14:textId="77777777" w:rsidR="002218C7" w:rsidRPr="005B06E7" w:rsidRDefault="002218C7" w:rsidP="00937BF2">
      <w:pPr>
        <w:pStyle w:val="Paragraphedeliste"/>
        <w:numPr>
          <w:ilvl w:val="0"/>
          <w:numId w:val="24"/>
        </w:numPr>
        <w:rPr>
          <w:rFonts w:ascii="Arial" w:hAnsi="Arial" w:cs="Arial"/>
          <w:b/>
        </w:rPr>
      </w:pPr>
      <w:r w:rsidRPr="005B06E7">
        <w:rPr>
          <w:rFonts w:ascii="Arial" w:hAnsi="Arial" w:cs="Arial"/>
          <w:b/>
        </w:rPr>
        <w:t>Investigation Process</w:t>
      </w:r>
    </w:p>
    <w:p w14:paraId="3DC17593" w14:textId="77777777" w:rsidR="002218C7" w:rsidRPr="005B06E7" w:rsidRDefault="002218C7" w:rsidP="002218C7">
      <w:pPr>
        <w:pStyle w:val="Paragraphedeliste"/>
        <w:rPr>
          <w:rFonts w:ascii="Arial" w:hAnsi="Arial" w:cs="Arial"/>
        </w:rPr>
      </w:pPr>
    </w:p>
    <w:p w14:paraId="41C8646A" w14:textId="77777777" w:rsidR="002218C7" w:rsidRPr="005B06E7" w:rsidRDefault="002218C7" w:rsidP="002218C7">
      <w:pPr>
        <w:rPr>
          <w:rFonts w:ascii="Arial" w:hAnsi="Arial" w:cs="Arial"/>
        </w:rPr>
      </w:pPr>
      <w:r w:rsidRPr="005B06E7">
        <w:rPr>
          <w:rFonts w:ascii="Arial" w:hAnsi="Arial" w:cs="Arial"/>
        </w:rPr>
        <w:t xml:space="preserve">The person conducting the investigation whether internal or external to the workplace will, at minimum, complete the following: </w:t>
      </w:r>
    </w:p>
    <w:p w14:paraId="3FC11272" w14:textId="77777777" w:rsidR="002218C7" w:rsidRPr="005B06E7" w:rsidRDefault="002218C7" w:rsidP="002218C7">
      <w:pPr>
        <w:rPr>
          <w:rFonts w:ascii="Arial" w:hAnsi="Arial" w:cs="Arial"/>
        </w:rPr>
      </w:pPr>
    </w:p>
    <w:p w14:paraId="6CED7461" w14:textId="77777777" w:rsidR="002218C7" w:rsidRPr="005B06E7" w:rsidRDefault="002218C7" w:rsidP="00937BF2">
      <w:pPr>
        <w:pStyle w:val="Paragraphedeliste"/>
        <w:numPr>
          <w:ilvl w:val="1"/>
          <w:numId w:val="36"/>
        </w:numPr>
        <w:ind w:left="1080"/>
        <w:rPr>
          <w:rFonts w:ascii="Arial" w:hAnsi="Arial" w:cs="Arial"/>
        </w:rPr>
      </w:pPr>
      <w:r w:rsidRPr="005B06E7">
        <w:rPr>
          <w:rFonts w:ascii="Arial" w:hAnsi="Arial" w:cs="Arial"/>
        </w:rPr>
        <w:t xml:space="preserve">The investigator must ensure the investigation is kept confidential and identifying information is not disclosed unless necessary to conduct the investigation. The investigator should remind the parties of this confidentiality obligation at the beginning of the investigation. </w:t>
      </w:r>
    </w:p>
    <w:p w14:paraId="6C96ACB0" w14:textId="77777777" w:rsidR="002218C7" w:rsidRPr="005B06E7" w:rsidRDefault="002218C7" w:rsidP="00513BAF">
      <w:pPr>
        <w:pStyle w:val="Paragraphedeliste"/>
        <w:ind w:left="0"/>
        <w:rPr>
          <w:rFonts w:ascii="Arial" w:hAnsi="Arial" w:cs="Arial"/>
        </w:rPr>
      </w:pPr>
    </w:p>
    <w:p w14:paraId="6B6BDB17" w14:textId="77777777" w:rsidR="002218C7" w:rsidRPr="005B06E7" w:rsidRDefault="002218C7" w:rsidP="00937BF2">
      <w:pPr>
        <w:pStyle w:val="Paragraphedeliste"/>
        <w:numPr>
          <w:ilvl w:val="1"/>
          <w:numId w:val="36"/>
        </w:numPr>
        <w:ind w:left="1080"/>
        <w:rPr>
          <w:rFonts w:ascii="Arial" w:hAnsi="Arial" w:cs="Arial"/>
        </w:rPr>
      </w:pPr>
      <w:r w:rsidRPr="005B06E7">
        <w:rPr>
          <w:rFonts w:ascii="Arial" w:hAnsi="Arial" w:cs="Arial"/>
        </w:rPr>
        <w:t xml:space="preserve">The investigator must thoroughly interview the employee who allegedly experienced the workplace harassment and the alleged harasser(s), if the alleged harasser is an employee of the employer. If the alleged harasser is not a partner or an employee, the investigator should make reasonable efforts to interview the alleged harasser. </w:t>
      </w:r>
    </w:p>
    <w:p w14:paraId="23C0E4A3" w14:textId="77777777" w:rsidR="002218C7" w:rsidRPr="005B06E7" w:rsidRDefault="002218C7" w:rsidP="00513BAF">
      <w:pPr>
        <w:rPr>
          <w:rFonts w:ascii="Arial" w:hAnsi="Arial" w:cs="Arial"/>
        </w:rPr>
      </w:pPr>
    </w:p>
    <w:p w14:paraId="3A100E9E" w14:textId="77777777" w:rsidR="002218C7" w:rsidRPr="005B06E7" w:rsidRDefault="002218C7" w:rsidP="00937BF2">
      <w:pPr>
        <w:pStyle w:val="Paragraphedeliste"/>
        <w:numPr>
          <w:ilvl w:val="1"/>
          <w:numId w:val="36"/>
        </w:numPr>
        <w:ind w:left="1080"/>
        <w:rPr>
          <w:rFonts w:ascii="Arial" w:hAnsi="Arial" w:cs="Arial"/>
        </w:rPr>
      </w:pPr>
      <w:r w:rsidRPr="005B06E7">
        <w:rPr>
          <w:rFonts w:ascii="Arial" w:hAnsi="Arial" w:cs="Arial"/>
        </w:rPr>
        <w:t xml:space="preserve">The alleged harasser(s) must be given the opportunity to respond to the specific allegations raised by the complainant. In some circumstances, the person who allegedly experienced the workplace harassment should be given a reasonable opportunity to reply. </w:t>
      </w:r>
    </w:p>
    <w:p w14:paraId="150D8F3B" w14:textId="77777777" w:rsidR="002218C7" w:rsidRPr="005B06E7" w:rsidRDefault="002218C7" w:rsidP="00513BAF">
      <w:pPr>
        <w:rPr>
          <w:rFonts w:ascii="Arial" w:hAnsi="Arial" w:cs="Arial"/>
        </w:rPr>
      </w:pPr>
    </w:p>
    <w:p w14:paraId="443C7704" w14:textId="77777777" w:rsidR="002218C7" w:rsidRPr="005B06E7" w:rsidRDefault="002218C7" w:rsidP="00937BF2">
      <w:pPr>
        <w:pStyle w:val="Paragraphedeliste"/>
        <w:numPr>
          <w:ilvl w:val="1"/>
          <w:numId w:val="36"/>
        </w:numPr>
        <w:ind w:left="1080"/>
        <w:rPr>
          <w:rFonts w:ascii="Arial" w:hAnsi="Arial" w:cs="Arial"/>
        </w:rPr>
      </w:pPr>
      <w:r w:rsidRPr="005B06E7">
        <w:rPr>
          <w:rFonts w:ascii="Arial" w:hAnsi="Arial" w:cs="Arial"/>
        </w:rPr>
        <w:lastRenderedPageBreak/>
        <w:t xml:space="preserve">The investigator must interview any relevant witnesses employed XYZ Firm who may be identified by either the employee who allegedly experienced the workplace harassment, the alleged harasser(s) or as necessary to conduct a thorough investigation. The investigator must make reasonable efforts to interview any relevant witnesses who are not employed by XYZ Firm if there are any identified. </w:t>
      </w:r>
    </w:p>
    <w:p w14:paraId="5EAEB136" w14:textId="77777777" w:rsidR="002218C7" w:rsidRPr="005B06E7" w:rsidRDefault="002218C7" w:rsidP="00513BAF">
      <w:pPr>
        <w:rPr>
          <w:rFonts w:ascii="Arial" w:hAnsi="Arial" w:cs="Arial"/>
        </w:rPr>
      </w:pPr>
    </w:p>
    <w:p w14:paraId="6ED15FDF" w14:textId="77777777" w:rsidR="002218C7" w:rsidRPr="005B06E7" w:rsidRDefault="002218C7" w:rsidP="00937BF2">
      <w:pPr>
        <w:pStyle w:val="Paragraphedeliste"/>
        <w:numPr>
          <w:ilvl w:val="1"/>
          <w:numId w:val="36"/>
        </w:numPr>
        <w:ind w:left="1080"/>
        <w:rPr>
          <w:rFonts w:ascii="Arial" w:hAnsi="Arial" w:cs="Arial"/>
        </w:rPr>
      </w:pPr>
      <w:r w:rsidRPr="005B06E7">
        <w:rPr>
          <w:rFonts w:ascii="Arial" w:hAnsi="Arial" w:cs="Arial"/>
        </w:rPr>
        <w:t xml:space="preserve">The investigator must collect and review any relevant documents. </w:t>
      </w:r>
    </w:p>
    <w:p w14:paraId="7157E67E" w14:textId="77777777" w:rsidR="002218C7" w:rsidRPr="005B06E7" w:rsidRDefault="002218C7" w:rsidP="00513BAF">
      <w:pPr>
        <w:rPr>
          <w:rFonts w:ascii="Arial" w:hAnsi="Arial" w:cs="Arial"/>
        </w:rPr>
      </w:pPr>
    </w:p>
    <w:p w14:paraId="543272F9" w14:textId="77777777" w:rsidR="002218C7" w:rsidRPr="005B06E7" w:rsidRDefault="002218C7" w:rsidP="00937BF2">
      <w:pPr>
        <w:pStyle w:val="Paragraphedeliste"/>
        <w:numPr>
          <w:ilvl w:val="1"/>
          <w:numId w:val="36"/>
        </w:numPr>
        <w:ind w:left="1080"/>
        <w:rPr>
          <w:rFonts w:ascii="Arial" w:hAnsi="Arial" w:cs="Arial"/>
        </w:rPr>
      </w:pPr>
      <w:r w:rsidRPr="005B06E7">
        <w:rPr>
          <w:rFonts w:ascii="Arial" w:hAnsi="Arial" w:cs="Arial"/>
        </w:rPr>
        <w:t>The investigator must take appropriate notes and statements during interviews with the worker who allegedly experienced workplace harassment, the alleged harasser and any witnesses.</w:t>
      </w:r>
    </w:p>
    <w:p w14:paraId="2E719665" w14:textId="77777777" w:rsidR="002218C7" w:rsidRPr="005B06E7" w:rsidRDefault="002218C7" w:rsidP="00513BAF">
      <w:pPr>
        <w:rPr>
          <w:rFonts w:ascii="Arial" w:hAnsi="Arial" w:cs="Arial"/>
        </w:rPr>
      </w:pPr>
    </w:p>
    <w:p w14:paraId="56A375A9" w14:textId="77777777" w:rsidR="002218C7" w:rsidRPr="005B06E7" w:rsidRDefault="002218C7" w:rsidP="00937BF2">
      <w:pPr>
        <w:pStyle w:val="Paragraphedeliste"/>
        <w:numPr>
          <w:ilvl w:val="1"/>
          <w:numId w:val="36"/>
        </w:numPr>
        <w:ind w:left="1080"/>
        <w:rPr>
          <w:rFonts w:ascii="Arial" w:hAnsi="Arial" w:cs="Arial"/>
        </w:rPr>
      </w:pPr>
      <w:r w:rsidRPr="005B06E7">
        <w:rPr>
          <w:rFonts w:ascii="Arial" w:hAnsi="Arial" w:cs="Arial"/>
        </w:rPr>
        <w:t xml:space="preserve">The investigator must prepare a written report summarizing the steps taken during the investigation, the complaint, the allegations of the person who allegedly experienced the workplace harassment, the response from the alleged harasser, the evidence of any witnesses, and the evidence gathered. The report must set out findings of fact and </w:t>
      </w:r>
      <w:proofErr w:type="gramStart"/>
      <w:r w:rsidRPr="005B06E7">
        <w:rPr>
          <w:rFonts w:ascii="Arial" w:hAnsi="Arial" w:cs="Arial"/>
        </w:rPr>
        <w:t>come to a conclusion</w:t>
      </w:r>
      <w:proofErr w:type="gramEnd"/>
      <w:r w:rsidRPr="005B06E7">
        <w:rPr>
          <w:rFonts w:ascii="Arial" w:hAnsi="Arial" w:cs="Arial"/>
        </w:rPr>
        <w:t xml:space="preserve"> about whether workplace harassment was found or not. </w:t>
      </w:r>
    </w:p>
    <w:p w14:paraId="57E5AD7C" w14:textId="77777777" w:rsidR="002218C7" w:rsidRPr="005B06E7" w:rsidRDefault="002218C7" w:rsidP="002218C7">
      <w:pPr>
        <w:pStyle w:val="Paragraphedeliste"/>
        <w:rPr>
          <w:rFonts w:ascii="Arial" w:hAnsi="Arial" w:cs="Arial"/>
        </w:rPr>
      </w:pPr>
    </w:p>
    <w:p w14:paraId="213D46C4" w14:textId="77777777" w:rsidR="002218C7" w:rsidRPr="005B06E7" w:rsidRDefault="002218C7" w:rsidP="00937BF2">
      <w:pPr>
        <w:pStyle w:val="Paragraphedeliste"/>
        <w:numPr>
          <w:ilvl w:val="0"/>
          <w:numId w:val="25"/>
        </w:numPr>
        <w:rPr>
          <w:rFonts w:ascii="Arial" w:hAnsi="Arial" w:cs="Arial"/>
          <w:b/>
        </w:rPr>
      </w:pPr>
      <w:r w:rsidRPr="005B06E7">
        <w:rPr>
          <w:rFonts w:ascii="Arial" w:hAnsi="Arial" w:cs="Arial"/>
          <w:b/>
        </w:rPr>
        <w:t>Results of the Investigation</w:t>
      </w:r>
    </w:p>
    <w:p w14:paraId="46D08314" w14:textId="77777777" w:rsidR="002218C7" w:rsidRPr="005B06E7" w:rsidRDefault="002218C7" w:rsidP="002218C7">
      <w:pPr>
        <w:pStyle w:val="Paragraphedeliste"/>
        <w:rPr>
          <w:rFonts w:ascii="Arial" w:hAnsi="Arial" w:cs="Arial"/>
        </w:rPr>
      </w:pPr>
    </w:p>
    <w:p w14:paraId="484160BF" w14:textId="6F566C22" w:rsidR="002218C7" w:rsidRPr="005B06E7" w:rsidRDefault="002218C7" w:rsidP="002218C7">
      <w:pPr>
        <w:rPr>
          <w:rFonts w:ascii="Arial" w:hAnsi="Arial" w:cs="Arial"/>
        </w:rPr>
      </w:pPr>
      <w:r w:rsidRPr="005B06E7">
        <w:rPr>
          <w:rFonts w:ascii="Arial" w:hAnsi="Arial" w:cs="Arial"/>
        </w:rPr>
        <w:t xml:space="preserve">Within 10 days of the investigation being completed, the employee or person who allegedly experienced the workplace harassment and the alleged harasser, if he </w:t>
      </w:r>
      <w:r w:rsidR="00891231">
        <w:rPr>
          <w:rFonts w:ascii="Arial" w:hAnsi="Arial" w:cs="Arial"/>
        </w:rPr>
        <w:t xml:space="preserve">or she is an employee of </w:t>
      </w:r>
      <w:r w:rsidR="004E7C77">
        <w:rPr>
          <w:rFonts w:ascii="Arial" w:hAnsi="Arial" w:cs="Arial"/>
        </w:rPr>
        <w:t>XYZ</w:t>
      </w:r>
      <w:r w:rsidRPr="005B06E7">
        <w:rPr>
          <w:rFonts w:ascii="Arial" w:hAnsi="Arial" w:cs="Arial"/>
        </w:rPr>
        <w:t xml:space="preserve">, will be informed in writing of the results of the investigation and any corrective action taken </w:t>
      </w:r>
      <w:r w:rsidR="00891231">
        <w:rPr>
          <w:rFonts w:ascii="Arial" w:hAnsi="Arial" w:cs="Arial"/>
        </w:rPr>
        <w:t xml:space="preserve">or that will be taken by </w:t>
      </w:r>
      <w:r w:rsidR="004E7C77">
        <w:rPr>
          <w:rFonts w:ascii="Arial" w:hAnsi="Arial" w:cs="Arial"/>
        </w:rPr>
        <w:t>XYZ</w:t>
      </w:r>
      <w:r w:rsidRPr="005B06E7">
        <w:rPr>
          <w:rFonts w:ascii="Arial" w:hAnsi="Arial" w:cs="Arial"/>
        </w:rPr>
        <w:t xml:space="preserve"> to address workplace harassment.</w:t>
      </w:r>
    </w:p>
    <w:p w14:paraId="0F2947FF" w14:textId="77777777" w:rsidR="002218C7" w:rsidRPr="005B06E7" w:rsidRDefault="002218C7" w:rsidP="002218C7">
      <w:pPr>
        <w:rPr>
          <w:rFonts w:ascii="Arial" w:hAnsi="Arial" w:cs="Arial"/>
        </w:rPr>
      </w:pPr>
    </w:p>
    <w:p w14:paraId="3DBBB57D" w14:textId="77777777" w:rsidR="002218C7" w:rsidRPr="005B06E7" w:rsidRDefault="002218C7" w:rsidP="00937BF2">
      <w:pPr>
        <w:pStyle w:val="Paragraphedeliste"/>
        <w:numPr>
          <w:ilvl w:val="0"/>
          <w:numId w:val="25"/>
        </w:numPr>
        <w:rPr>
          <w:rFonts w:ascii="Arial" w:hAnsi="Arial" w:cs="Arial"/>
          <w:b/>
        </w:rPr>
      </w:pPr>
      <w:r w:rsidRPr="005B06E7">
        <w:rPr>
          <w:rFonts w:ascii="Arial" w:hAnsi="Arial" w:cs="Arial"/>
          <w:b/>
        </w:rPr>
        <w:t>Confidentiality</w:t>
      </w:r>
    </w:p>
    <w:p w14:paraId="652E4A8F" w14:textId="77777777" w:rsidR="002218C7" w:rsidRPr="005B06E7" w:rsidRDefault="002218C7" w:rsidP="002218C7">
      <w:pPr>
        <w:pStyle w:val="Paragraphedeliste"/>
        <w:rPr>
          <w:rFonts w:ascii="Arial" w:hAnsi="Arial" w:cs="Arial"/>
        </w:rPr>
      </w:pPr>
    </w:p>
    <w:p w14:paraId="3BEF3B19" w14:textId="77777777" w:rsidR="002218C7" w:rsidRPr="005B06E7" w:rsidRDefault="002218C7" w:rsidP="002218C7">
      <w:pPr>
        <w:pStyle w:val="Pa4"/>
        <w:spacing w:line="240" w:lineRule="auto"/>
        <w:rPr>
          <w:rFonts w:ascii="Arial" w:hAnsi="Arial" w:cs="Arial"/>
          <w:color w:val="000000"/>
        </w:rPr>
      </w:pPr>
      <w:r w:rsidRPr="005B06E7">
        <w:rPr>
          <w:rFonts w:ascii="Arial" w:hAnsi="Arial" w:cs="Arial"/>
          <w:color w:val="000000"/>
        </w:rPr>
        <w:t>Information about complaints and incidents shall be kept confidential to the extent possible. Information obtained about an incident or complaint of workplace harassment, including identifying information about any individuals involved, will not be disclosed unless disclosure is necessary to protect employees, to investigate the complaint or incident, to take corrective action or otherwise as required by law.</w:t>
      </w:r>
    </w:p>
    <w:p w14:paraId="63BAFE2E" w14:textId="77777777" w:rsidR="002218C7" w:rsidRPr="005B06E7" w:rsidRDefault="002218C7" w:rsidP="002218C7">
      <w:pPr>
        <w:rPr>
          <w:rFonts w:ascii="Arial" w:hAnsi="Arial" w:cs="Arial"/>
        </w:rPr>
      </w:pPr>
    </w:p>
    <w:p w14:paraId="17B60B39" w14:textId="77777777" w:rsidR="002218C7" w:rsidRPr="005B06E7" w:rsidRDefault="002218C7" w:rsidP="002218C7">
      <w:pPr>
        <w:pStyle w:val="Pa4"/>
        <w:spacing w:line="240" w:lineRule="auto"/>
        <w:rPr>
          <w:rFonts w:ascii="Arial" w:hAnsi="Arial" w:cs="Arial"/>
          <w:color w:val="000000"/>
        </w:rPr>
      </w:pPr>
      <w:r w:rsidRPr="005B06E7">
        <w:rPr>
          <w:rFonts w:ascii="Arial" w:hAnsi="Arial" w:cs="Arial"/>
          <w:color w:val="000000"/>
        </w:rPr>
        <w:t>While the investigation is on-going, the person who has allegedly experienced harassment, the alleged harasser(s) and any witnesses should not to discuss the incident or complaint or the investigation with each other or other employees or witnesses unless necessary to obtain advice about their rights. The investigator may discuss the investigation and disclose the incident or complaint-related information only as necessary to conduct the investigation.</w:t>
      </w:r>
    </w:p>
    <w:p w14:paraId="3DD93B63" w14:textId="77777777" w:rsidR="002218C7" w:rsidRPr="005B06E7" w:rsidRDefault="002218C7" w:rsidP="002218C7">
      <w:pPr>
        <w:rPr>
          <w:rFonts w:ascii="Arial" w:hAnsi="Arial" w:cs="Arial"/>
        </w:rPr>
      </w:pPr>
    </w:p>
    <w:p w14:paraId="51C808D9" w14:textId="77777777" w:rsidR="002218C7" w:rsidRPr="005B06E7" w:rsidRDefault="002218C7" w:rsidP="002218C7">
      <w:pPr>
        <w:rPr>
          <w:rFonts w:ascii="Arial" w:hAnsi="Arial" w:cs="Arial"/>
        </w:rPr>
      </w:pPr>
      <w:bookmarkStart w:id="12" w:name="_Toc487539417"/>
      <w:bookmarkStart w:id="13" w:name="_Toc487552757"/>
      <w:r w:rsidRPr="005B06E7">
        <w:rPr>
          <w:rFonts w:ascii="Arial" w:hAnsi="Arial" w:cs="Arial"/>
        </w:rPr>
        <w:t>All records of the investigation will be kept confidential.</w:t>
      </w:r>
      <w:bookmarkEnd w:id="12"/>
      <w:bookmarkEnd w:id="13"/>
    </w:p>
    <w:p w14:paraId="02085C68" w14:textId="77777777" w:rsidR="002218C7" w:rsidRPr="005B06E7" w:rsidRDefault="002218C7" w:rsidP="002218C7">
      <w:pPr>
        <w:rPr>
          <w:rFonts w:ascii="Arial" w:hAnsi="Arial" w:cs="Arial"/>
          <w:b/>
        </w:rPr>
      </w:pPr>
    </w:p>
    <w:p w14:paraId="20AA4515" w14:textId="77777777" w:rsidR="003A24F5" w:rsidRDefault="003A24F5">
      <w:pPr>
        <w:rPr>
          <w:rFonts w:ascii="Arial" w:hAnsi="Arial" w:cs="Arial"/>
          <w:b/>
        </w:rPr>
      </w:pPr>
      <w:r>
        <w:rPr>
          <w:rFonts w:ascii="Arial" w:hAnsi="Arial" w:cs="Arial"/>
          <w:b/>
        </w:rPr>
        <w:br w:type="page"/>
      </w:r>
    </w:p>
    <w:p w14:paraId="15CDA0A8" w14:textId="01FEA270" w:rsidR="002218C7" w:rsidRPr="005B06E7" w:rsidRDefault="002218C7" w:rsidP="00937BF2">
      <w:pPr>
        <w:pStyle w:val="Paragraphedeliste"/>
        <w:numPr>
          <w:ilvl w:val="0"/>
          <w:numId w:val="25"/>
        </w:numPr>
        <w:rPr>
          <w:rFonts w:ascii="Arial" w:hAnsi="Arial" w:cs="Arial"/>
          <w:b/>
        </w:rPr>
      </w:pPr>
      <w:r w:rsidRPr="005B06E7">
        <w:rPr>
          <w:rFonts w:ascii="Arial" w:hAnsi="Arial" w:cs="Arial"/>
          <w:b/>
        </w:rPr>
        <w:lastRenderedPageBreak/>
        <w:t>Handling Complaints</w:t>
      </w:r>
    </w:p>
    <w:p w14:paraId="0C98FA38" w14:textId="77777777" w:rsidR="002218C7" w:rsidRPr="005B06E7" w:rsidRDefault="002218C7" w:rsidP="002218C7">
      <w:pPr>
        <w:pStyle w:val="Paragraphedeliste"/>
        <w:rPr>
          <w:rFonts w:ascii="Arial" w:hAnsi="Arial" w:cs="Arial"/>
        </w:rPr>
      </w:pPr>
    </w:p>
    <w:p w14:paraId="63C3EEC3" w14:textId="77777777" w:rsidR="002218C7" w:rsidRPr="005B06E7" w:rsidRDefault="002218C7" w:rsidP="002218C7">
      <w:pPr>
        <w:pStyle w:val="Pa13"/>
        <w:spacing w:line="240" w:lineRule="auto"/>
        <w:rPr>
          <w:rStyle w:val="A4"/>
          <w:rFonts w:ascii="Arial" w:hAnsi="Arial" w:cs="Arial"/>
          <w:i w:val="0"/>
          <w:u w:val="none"/>
        </w:rPr>
      </w:pPr>
      <w:r w:rsidRPr="005B06E7">
        <w:rPr>
          <w:rStyle w:val="A4"/>
          <w:rFonts w:ascii="Arial" w:hAnsi="Arial" w:cs="Arial"/>
          <w:i w:val="0"/>
          <w:u w:val="none"/>
        </w:rPr>
        <w:t xml:space="preserve">It may be necessary to take interim measures during the investigation, including having persons involved in the investigation to move workstations, or in the case of serious allegations, remain off work. </w:t>
      </w:r>
    </w:p>
    <w:p w14:paraId="6EABA66C" w14:textId="77777777" w:rsidR="002218C7" w:rsidRPr="005B06E7" w:rsidRDefault="002218C7" w:rsidP="002218C7">
      <w:pPr>
        <w:rPr>
          <w:rFonts w:ascii="Arial" w:hAnsi="Arial" w:cs="Arial"/>
        </w:rPr>
      </w:pPr>
    </w:p>
    <w:p w14:paraId="4A1C798A" w14:textId="77777777" w:rsidR="002218C7" w:rsidRPr="005B06E7" w:rsidRDefault="002218C7" w:rsidP="002218C7">
      <w:pPr>
        <w:pStyle w:val="Pa13"/>
        <w:spacing w:line="240" w:lineRule="auto"/>
        <w:rPr>
          <w:rFonts w:ascii="Arial" w:hAnsi="Arial" w:cs="Arial"/>
          <w:color w:val="000000"/>
        </w:rPr>
      </w:pPr>
      <w:r w:rsidRPr="005B06E7">
        <w:rPr>
          <w:rStyle w:val="A4"/>
          <w:rFonts w:ascii="Arial" w:hAnsi="Arial" w:cs="Arial"/>
          <w:i w:val="0"/>
          <w:u w:val="none"/>
        </w:rPr>
        <w:t xml:space="preserve">If the investigator(s) conclude that the harassment occurred, the harasser may be disciplined, up to and including termination of employment. </w:t>
      </w:r>
    </w:p>
    <w:p w14:paraId="416F8A29" w14:textId="77777777" w:rsidR="002218C7" w:rsidRPr="005B06E7" w:rsidRDefault="002218C7" w:rsidP="002218C7">
      <w:pPr>
        <w:rPr>
          <w:rFonts w:ascii="Arial" w:hAnsi="Arial" w:cs="Arial"/>
        </w:rPr>
      </w:pPr>
    </w:p>
    <w:p w14:paraId="6F14175D" w14:textId="77777777" w:rsidR="002218C7" w:rsidRPr="005B06E7" w:rsidRDefault="002218C7" w:rsidP="002218C7">
      <w:pPr>
        <w:rPr>
          <w:rFonts w:ascii="Arial" w:hAnsi="Arial" w:cs="Arial"/>
          <w:b/>
          <w:sz w:val="28"/>
        </w:rPr>
      </w:pPr>
      <w:bookmarkStart w:id="14" w:name="_Toc487539418"/>
      <w:r w:rsidRPr="005B06E7">
        <w:rPr>
          <w:rFonts w:ascii="Arial" w:hAnsi="Arial" w:cs="Arial"/>
          <w:b/>
          <w:sz w:val="28"/>
        </w:rPr>
        <w:t>RECORD KEEPING</w:t>
      </w:r>
      <w:bookmarkEnd w:id="14"/>
    </w:p>
    <w:p w14:paraId="70D14E22" w14:textId="77777777" w:rsidR="002218C7" w:rsidRPr="005B06E7" w:rsidRDefault="002218C7" w:rsidP="002218C7">
      <w:pPr>
        <w:rPr>
          <w:rFonts w:ascii="Arial" w:hAnsi="Arial" w:cs="Arial"/>
          <w:b/>
          <w:u w:val="single"/>
        </w:rPr>
      </w:pPr>
    </w:p>
    <w:p w14:paraId="28AF583A" w14:textId="77777777" w:rsidR="002218C7" w:rsidRPr="005B06E7" w:rsidRDefault="002218C7" w:rsidP="002218C7">
      <w:pPr>
        <w:rPr>
          <w:rFonts w:ascii="Arial" w:hAnsi="Arial" w:cs="Arial"/>
        </w:rPr>
      </w:pPr>
      <w:r w:rsidRPr="005B06E7">
        <w:rPr>
          <w:rFonts w:ascii="Arial" w:hAnsi="Arial" w:cs="Arial"/>
        </w:rPr>
        <w:t xml:space="preserve">The </w:t>
      </w:r>
      <w:r w:rsidRPr="005B06E7">
        <w:rPr>
          <w:rFonts w:ascii="Arial" w:hAnsi="Arial" w:cs="Arial"/>
          <w:b/>
        </w:rPr>
        <w:t>[designated person at the firm*]</w:t>
      </w:r>
      <w:r w:rsidRPr="005B06E7">
        <w:rPr>
          <w:rFonts w:ascii="Arial" w:hAnsi="Arial" w:cs="Arial"/>
        </w:rPr>
        <w:t xml:space="preserve"> will keep records of the investigation including:</w:t>
      </w:r>
    </w:p>
    <w:p w14:paraId="69D875DF" w14:textId="77777777" w:rsidR="002218C7" w:rsidRPr="005B06E7" w:rsidRDefault="002218C7" w:rsidP="002218C7">
      <w:pPr>
        <w:rPr>
          <w:rFonts w:ascii="Arial" w:hAnsi="Arial" w:cs="Arial"/>
        </w:rPr>
      </w:pPr>
    </w:p>
    <w:p w14:paraId="302ECCD2" w14:textId="77777777" w:rsidR="002218C7" w:rsidRPr="005B06E7" w:rsidRDefault="002218C7" w:rsidP="00937BF2">
      <w:pPr>
        <w:pStyle w:val="Paragraphedeliste"/>
        <w:numPr>
          <w:ilvl w:val="0"/>
          <w:numId w:val="7"/>
        </w:numPr>
        <w:spacing w:line="259" w:lineRule="auto"/>
        <w:rPr>
          <w:rFonts w:ascii="Arial" w:hAnsi="Arial" w:cs="Arial"/>
        </w:rPr>
      </w:pPr>
      <w:r w:rsidRPr="005B06E7">
        <w:rPr>
          <w:rFonts w:ascii="Arial" w:hAnsi="Arial" w:cs="Arial"/>
        </w:rPr>
        <w:t>a copy of the complaint or details about the incident;</w:t>
      </w:r>
    </w:p>
    <w:p w14:paraId="0E7461D8" w14:textId="77777777" w:rsidR="002218C7" w:rsidRPr="005B06E7" w:rsidRDefault="002218C7" w:rsidP="00937BF2">
      <w:pPr>
        <w:pStyle w:val="Paragraphedeliste"/>
        <w:numPr>
          <w:ilvl w:val="0"/>
          <w:numId w:val="7"/>
        </w:numPr>
        <w:spacing w:line="259" w:lineRule="auto"/>
        <w:rPr>
          <w:rFonts w:ascii="Arial" w:hAnsi="Arial" w:cs="Arial"/>
        </w:rPr>
      </w:pPr>
      <w:r w:rsidRPr="005B06E7">
        <w:rPr>
          <w:rFonts w:ascii="Arial" w:hAnsi="Arial" w:cs="Arial"/>
        </w:rPr>
        <w:t>a record of the investigation including notes;</w:t>
      </w:r>
    </w:p>
    <w:p w14:paraId="21DA4EDF" w14:textId="77777777" w:rsidR="002218C7" w:rsidRPr="005B06E7" w:rsidRDefault="002218C7" w:rsidP="00937BF2">
      <w:pPr>
        <w:pStyle w:val="Paragraphedeliste"/>
        <w:numPr>
          <w:ilvl w:val="0"/>
          <w:numId w:val="7"/>
        </w:numPr>
        <w:spacing w:line="259" w:lineRule="auto"/>
        <w:rPr>
          <w:rFonts w:ascii="Arial" w:hAnsi="Arial" w:cs="Arial"/>
        </w:rPr>
      </w:pPr>
      <w:r w:rsidRPr="005B06E7">
        <w:rPr>
          <w:rFonts w:ascii="Arial" w:hAnsi="Arial" w:cs="Arial"/>
        </w:rPr>
        <w:t>a copy of the investigation report (if any);</w:t>
      </w:r>
    </w:p>
    <w:p w14:paraId="4F108BB7" w14:textId="6C6E623F" w:rsidR="002218C7" w:rsidRPr="005B06E7" w:rsidRDefault="002218C7" w:rsidP="00937BF2">
      <w:pPr>
        <w:pStyle w:val="Paragraphedeliste"/>
        <w:numPr>
          <w:ilvl w:val="0"/>
          <w:numId w:val="7"/>
        </w:numPr>
        <w:spacing w:line="259" w:lineRule="auto"/>
        <w:rPr>
          <w:rFonts w:ascii="Arial" w:hAnsi="Arial" w:cs="Arial"/>
        </w:rPr>
      </w:pPr>
      <w:r w:rsidRPr="005B06E7">
        <w:rPr>
          <w:rFonts w:ascii="Arial" w:hAnsi="Arial" w:cs="Arial"/>
        </w:rPr>
        <w:t>a summary of the results of the investigation that was provided to the employee or partner who allegedly experienced the workplace harassment and the alleged harasser, if a pa</w:t>
      </w:r>
      <w:r w:rsidR="000F3CB4">
        <w:rPr>
          <w:rFonts w:ascii="Arial" w:hAnsi="Arial" w:cs="Arial"/>
        </w:rPr>
        <w:t xml:space="preserve">rtner or employee of the </w:t>
      </w:r>
      <w:r w:rsidR="004E7C77">
        <w:rPr>
          <w:rFonts w:ascii="Arial" w:hAnsi="Arial" w:cs="Arial"/>
        </w:rPr>
        <w:t>XYZ</w:t>
      </w:r>
      <w:r w:rsidRPr="005B06E7">
        <w:rPr>
          <w:rFonts w:ascii="Arial" w:hAnsi="Arial" w:cs="Arial"/>
        </w:rPr>
        <w:t>;</w:t>
      </w:r>
    </w:p>
    <w:p w14:paraId="48CCC8FE" w14:textId="77777777" w:rsidR="002218C7" w:rsidRPr="005B06E7" w:rsidRDefault="002218C7" w:rsidP="00937BF2">
      <w:pPr>
        <w:pStyle w:val="Paragraphedeliste"/>
        <w:numPr>
          <w:ilvl w:val="0"/>
          <w:numId w:val="7"/>
        </w:numPr>
        <w:spacing w:line="259" w:lineRule="auto"/>
        <w:rPr>
          <w:rFonts w:ascii="Arial" w:hAnsi="Arial" w:cs="Arial"/>
        </w:rPr>
      </w:pPr>
      <w:r w:rsidRPr="005B06E7">
        <w:rPr>
          <w:rFonts w:ascii="Arial" w:hAnsi="Arial" w:cs="Arial"/>
        </w:rPr>
        <w:t xml:space="preserve">a copy of any corrective action taken to address the complaint or incident of workplace harassment. </w:t>
      </w:r>
    </w:p>
    <w:p w14:paraId="7347861F" w14:textId="77777777" w:rsidR="002218C7" w:rsidRPr="005B06E7" w:rsidRDefault="002218C7" w:rsidP="002218C7">
      <w:pPr>
        <w:rPr>
          <w:rFonts w:ascii="Arial" w:hAnsi="Arial" w:cs="Arial"/>
        </w:rPr>
      </w:pPr>
    </w:p>
    <w:p w14:paraId="19F148E7" w14:textId="77777777" w:rsidR="002218C7" w:rsidRPr="005B06E7" w:rsidRDefault="002218C7" w:rsidP="002218C7">
      <w:pPr>
        <w:rPr>
          <w:rFonts w:ascii="Arial" w:hAnsi="Arial" w:cs="Arial"/>
        </w:rPr>
      </w:pPr>
      <w:r w:rsidRPr="005B06E7">
        <w:rPr>
          <w:rFonts w:ascii="Arial" w:hAnsi="Arial" w:cs="Arial"/>
        </w:rPr>
        <w:t xml:space="preserve">All records of the investigation will be kept confidential. The investigation documents, including this report should not be disclosed unless necessary to investigate an incident or complaint of workplace harassment, take corrective action or otherwise as required by law. </w:t>
      </w:r>
    </w:p>
    <w:p w14:paraId="58868049" w14:textId="77777777" w:rsidR="002218C7" w:rsidRPr="005B06E7" w:rsidRDefault="002218C7" w:rsidP="002218C7">
      <w:pPr>
        <w:rPr>
          <w:rFonts w:ascii="Arial" w:hAnsi="Arial" w:cs="Arial"/>
        </w:rPr>
      </w:pPr>
    </w:p>
    <w:p w14:paraId="3AF45D77" w14:textId="77777777" w:rsidR="002218C7" w:rsidRPr="005B06E7" w:rsidRDefault="002218C7" w:rsidP="002218C7">
      <w:pPr>
        <w:rPr>
          <w:rFonts w:ascii="Arial" w:hAnsi="Arial" w:cs="Arial"/>
        </w:rPr>
      </w:pPr>
      <w:bookmarkStart w:id="15" w:name="_Toc487539419"/>
      <w:bookmarkStart w:id="16" w:name="_Toc487552758"/>
      <w:r w:rsidRPr="005B06E7">
        <w:rPr>
          <w:rFonts w:ascii="Arial" w:hAnsi="Arial" w:cs="Arial"/>
        </w:rPr>
        <w:t>Records will be kept for a minimum of one year after the conclusion of the investigation.</w:t>
      </w:r>
      <w:bookmarkEnd w:id="15"/>
      <w:bookmarkEnd w:id="16"/>
    </w:p>
    <w:p w14:paraId="4BB27C1D" w14:textId="77777777" w:rsidR="002218C7" w:rsidRPr="005B06E7" w:rsidRDefault="002218C7" w:rsidP="002218C7">
      <w:pPr>
        <w:rPr>
          <w:rFonts w:ascii="Arial" w:hAnsi="Arial" w:cs="Arial"/>
        </w:rPr>
      </w:pPr>
    </w:p>
    <w:p w14:paraId="1950553B" w14:textId="77777777" w:rsidR="002218C7" w:rsidRPr="005B06E7" w:rsidRDefault="002218C7" w:rsidP="002218C7">
      <w:pPr>
        <w:rPr>
          <w:rFonts w:ascii="Arial" w:hAnsi="Arial" w:cs="Arial"/>
        </w:rPr>
      </w:pPr>
      <w:r w:rsidRPr="005B06E7">
        <w:rPr>
          <w:rFonts w:ascii="Arial" w:hAnsi="Arial" w:cs="Arial"/>
        </w:rPr>
        <w:t>No one is to be penalized or disciplined for reporting an incident or for participating in an investigation involving workplace harassment.</w:t>
      </w:r>
    </w:p>
    <w:p w14:paraId="39E2731A" w14:textId="77777777" w:rsidR="002218C7" w:rsidRPr="005B06E7" w:rsidRDefault="002218C7" w:rsidP="002218C7">
      <w:pPr>
        <w:rPr>
          <w:rFonts w:ascii="Arial" w:hAnsi="Arial" w:cs="Arial"/>
        </w:rPr>
      </w:pPr>
    </w:p>
    <w:p w14:paraId="3F668EE7" w14:textId="77777777" w:rsidR="002218C7" w:rsidRPr="005B06E7" w:rsidRDefault="002218C7" w:rsidP="002218C7">
      <w:pPr>
        <w:rPr>
          <w:rFonts w:ascii="Arial" w:hAnsi="Arial" w:cs="Arial"/>
          <w:b/>
          <w:sz w:val="28"/>
        </w:rPr>
      </w:pPr>
      <w:bookmarkStart w:id="17" w:name="_Toc487539420"/>
      <w:bookmarkStart w:id="18" w:name="_Toc487552759"/>
      <w:r w:rsidRPr="005B06E7">
        <w:rPr>
          <w:rFonts w:ascii="Arial" w:hAnsi="Arial" w:cs="Arial"/>
          <w:b/>
          <w:sz w:val="28"/>
        </w:rPr>
        <w:t>ANNUAL TRAINING</w:t>
      </w:r>
      <w:bookmarkEnd w:id="17"/>
      <w:bookmarkEnd w:id="18"/>
    </w:p>
    <w:p w14:paraId="5C850151" w14:textId="77777777" w:rsidR="002218C7" w:rsidRPr="005B06E7" w:rsidRDefault="002218C7" w:rsidP="002218C7">
      <w:pPr>
        <w:rPr>
          <w:rFonts w:ascii="Arial" w:hAnsi="Arial" w:cs="Arial"/>
        </w:rPr>
      </w:pPr>
    </w:p>
    <w:p w14:paraId="4189EA58" w14:textId="539DBDC1" w:rsidR="002218C7" w:rsidRPr="005B06E7" w:rsidRDefault="002218C7" w:rsidP="002218C7">
      <w:pPr>
        <w:rPr>
          <w:rFonts w:ascii="Arial" w:hAnsi="Arial" w:cs="Arial"/>
        </w:rPr>
      </w:pPr>
      <w:r w:rsidRPr="005B06E7">
        <w:rPr>
          <w:rFonts w:ascii="Arial" w:hAnsi="Arial" w:cs="Arial"/>
        </w:rPr>
        <w:t xml:space="preserve">Each year (at a minimum), </w:t>
      </w:r>
      <w:r w:rsidR="004E7C77">
        <w:rPr>
          <w:rFonts w:ascii="Arial" w:hAnsi="Arial" w:cs="Arial"/>
          <w:color w:val="000000"/>
        </w:rPr>
        <w:t>XYZ</w:t>
      </w:r>
      <w:r w:rsidRPr="005B06E7">
        <w:rPr>
          <w:rFonts w:ascii="Arial" w:hAnsi="Arial" w:cs="Arial"/>
          <w:color w:val="000000"/>
        </w:rPr>
        <w:t xml:space="preserve"> will review this policy and provide training on this policy. </w:t>
      </w:r>
    </w:p>
    <w:sectPr w:rsidR="002218C7" w:rsidRPr="005B06E7" w:rsidSect="00436794">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58985" w14:textId="77777777" w:rsidR="006F1EDE" w:rsidRDefault="006F1EDE" w:rsidP="002218C7">
      <w:r>
        <w:separator/>
      </w:r>
    </w:p>
  </w:endnote>
  <w:endnote w:type="continuationSeparator" w:id="0">
    <w:p w14:paraId="62B0487B" w14:textId="77777777" w:rsidR="006F1EDE" w:rsidRDefault="006F1EDE" w:rsidP="0022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55 Roman">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FBB21" w14:textId="77777777" w:rsidR="006F1EDE" w:rsidRDefault="006F1EDE" w:rsidP="0043679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1CAA6D2" w14:textId="77777777" w:rsidR="006F1EDE" w:rsidRDefault="006F1EDE" w:rsidP="0043679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B5085" w14:textId="77777777" w:rsidR="006F1EDE" w:rsidRDefault="006F1EDE" w:rsidP="0043679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D3D4D">
      <w:rPr>
        <w:rStyle w:val="Numrodepage"/>
        <w:noProof/>
      </w:rPr>
      <w:t>6</w:t>
    </w:r>
    <w:r>
      <w:rPr>
        <w:rStyle w:val="Numrodepage"/>
      </w:rPr>
      <w:fldChar w:fldCharType="end"/>
    </w:r>
  </w:p>
  <w:p w14:paraId="4D3CDB9A" w14:textId="77777777" w:rsidR="006F1EDE" w:rsidRDefault="006F1EDE" w:rsidP="0043679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C8AA7" w14:textId="77777777" w:rsidR="006F1EDE" w:rsidRDefault="006F1EDE" w:rsidP="002218C7">
      <w:r>
        <w:separator/>
      </w:r>
    </w:p>
  </w:footnote>
  <w:footnote w:type="continuationSeparator" w:id="0">
    <w:p w14:paraId="502AFA6D" w14:textId="77777777" w:rsidR="006F1EDE" w:rsidRDefault="006F1EDE" w:rsidP="0022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A48"/>
    <w:multiLevelType w:val="hybridMultilevel"/>
    <w:tmpl w:val="5EAA0D76"/>
    <w:lvl w:ilvl="0" w:tplc="D28CF4C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712DA"/>
    <w:multiLevelType w:val="hybridMultilevel"/>
    <w:tmpl w:val="D352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35D7C"/>
    <w:multiLevelType w:val="hybridMultilevel"/>
    <w:tmpl w:val="3BCA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51B4A"/>
    <w:multiLevelType w:val="hybridMultilevel"/>
    <w:tmpl w:val="36DE3B9E"/>
    <w:lvl w:ilvl="0" w:tplc="51C2D7C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0C5504"/>
    <w:multiLevelType w:val="hybridMultilevel"/>
    <w:tmpl w:val="F9A25A1C"/>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336"/>
    <w:multiLevelType w:val="hybridMultilevel"/>
    <w:tmpl w:val="C810A02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B9F4A61"/>
    <w:multiLevelType w:val="hybridMultilevel"/>
    <w:tmpl w:val="609C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22BB7"/>
    <w:multiLevelType w:val="hybridMultilevel"/>
    <w:tmpl w:val="8BC802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954CA4"/>
    <w:multiLevelType w:val="hybridMultilevel"/>
    <w:tmpl w:val="D4EE6D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14F97"/>
    <w:multiLevelType w:val="hybridMultilevel"/>
    <w:tmpl w:val="CC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67F70"/>
    <w:multiLevelType w:val="hybridMultilevel"/>
    <w:tmpl w:val="8CA2B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9C50C6"/>
    <w:multiLevelType w:val="hybridMultilevel"/>
    <w:tmpl w:val="0BDA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945C6"/>
    <w:multiLevelType w:val="hybridMultilevel"/>
    <w:tmpl w:val="A3662D7E"/>
    <w:lvl w:ilvl="0" w:tplc="726C317A">
      <w:start w:val="2"/>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8F143B"/>
    <w:multiLevelType w:val="hybridMultilevel"/>
    <w:tmpl w:val="C2F4A9D6"/>
    <w:lvl w:ilvl="0" w:tplc="20B8730E">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E4F5B"/>
    <w:multiLevelType w:val="hybridMultilevel"/>
    <w:tmpl w:val="51F8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265CC"/>
    <w:multiLevelType w:val="hybridMultilevel"/>
    <w:tmpl w:val="1592FFF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AD5A49"/>
    <w:multiLevelType w:val="hybridMultilevel"/>
    <w:tmpl w:val="AC4C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D5167"/>
    <w:multiLevelType w:val="hybridMultilevel"/>
    <w:tmpl w:val="AEB4B1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5828A1"/>
    <w:multiLevelType w:val="hybridMultilevel"/>
    <w:tmpl w:val="E198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90573"/>
    <w:multiLevelType w:val="hybridMultilevel"/>
    <w:tmpl w:val="79C60A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0480157"/>
    <w:multiLevelType w:val="hybridMultilevel"/>
    <w:tmpl w:val="90BC09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2C02421"/>
    <w:multiLevelType w:val="hybridMultilevel"/>
    <w:tmpl w:val="5728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365B"/>
    <w:multiLevelType w:val="hybridMultilevel"/>
    <w:tmpl w:val="F7D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F7757"/>
    <w:multiLevelType w:val="hybridMultilevel"/>
    <w:tmpl w:val="D0D2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1657EF"/>
    <w:multiLevelType w:val="hybridMultilevel"/>
    <w:tmpl w:val="734000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8F4B1A"/>
    <w:multiLevelType w:val="hybridMultilevel"/>
    <w:tmpl w:val="EBA0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96174"/>
    <w:multiLevelType w:val="hybridMultilevel"/>
    <w:tmpl w:val="52EA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37452"/>
    <w:multiLevelType w:val="hybridMultilevel"/>
    <w:tmpl w:val="7B7A72F0"/>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D41269E6">
      <w:start w:val="1"/>
      <w:numFmt w:val="decimal"/>
      <w:lvlText w:val="%3."/>
      <w:lvlJc w:val="left"/>
      <w:pPr>
        <w:ind w:left="630" w:hanging="360"/>
      </w:pPr>
      <w:rPr>
        <w:rFonts w:hint="default"/>
      </w:rPr>
    </w:lvl>
    <w:lvl w:ilvl="3" w:tplc="04090017">
      <w:start w:val="1"/>
      <w:numFmt w:val="lowerLetter"/>
      <w:lvlText w:val="%4)"/>
      <w:lvlJc w:val="left"/>
      <w:pPr>
        <w:ind w:left="18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5E47E0"/>
    <w:multiLevelType w:val="hybridMultilevel"/>
    <w:tmpl w:val="35E4C6F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5D45FD"/>
    <w:multiLevelType w:val="hybridMultilevel"/>
    <w:tmpl w:val="AD7E507A"/>
    <w:lvl w:ilvl="0" w:tplc="BC8E1D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83D073F"/>
    <w:multiLevelType w:val="hybridMultilevel"/>
    <w:tmpl w:val="695C7BC0"/>
    <w:lvl w:ilvl="0" w:tplc="0D18B49C">
      <w:start w:val="1"/>
      <w:numFmt w:val="decimal"/>
      <w:lvlText w:val="%1."/>
      <w:lvlJc w:val="left"/>
      <w:pPr>
        <w:ind w:left="360" w:hanging="360"/>
      </w:pPr>
      <w:rPr>
        <w:rFonts w:hint="default"/>
        <w:b/>
        <w:i w:val="0"/>
      </w:rPr>
    </w:lvl>
    <w:lvl w:ilvl="1" w:tplc="04090019" w:tentative="1">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1" w15:restartNumberingAfterBreak="0">
    <w:nsid w:val="48D73283"/>
    <w:multiLevelType w:val="hybridMultilevel"/>
    <w:tmpl w:val="4844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731B2"/>
    <w:multiLevelType w:val="hybridMultilevel"/>
    <w:tmpl w:val="AA7CDBD2"/>
    <w:lvl w:ilvl="0" w:tplc="612A1EF2">
      <w:start w:val="2"/>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781F7E"/>
    <w:multiLevelType w:val="hybridMultilevel"/>
    <w:tmpl w:val="9FBA26F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4" w15:restartNumberingAfterBreak="0">
    <w:nsid w:val="52570F2E"/>
    <w:multiLevelType w:val="hybridMultilevel"/>
    <w:tmpl w:val="319C78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7D4AD9"/>
    <w:multiLevelType w:val="multilevel"/>
    <w:tmpl w:val="240C5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ascii="Arial" w:eastAsiaTheme="minorHAnsi" w:hAnsi="Arial" w:cs="Arial"/>
      </w:rPr>
    </w:lvl>
    <w:lvl w:ilvl="2">
      <w:start w:val="1"/>
      <w:numFmt w:val="lowerLetter"/>
      <w:lvlText w:val="%3."/>
      <w:lvlJc w:val="left"/>
      <w:pPr>
        <w:ind w:left="108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953FC4"/>
    <w:multiLevelType w:val="hybridMultilevel"/>
    <w:tmpl w:val="0452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9E1B59"/>
    <w:multiLevelType w:val="hybridMultilevel"/>
    <w:tmpl w:val="9BF8FC8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15:restartNumberingAfterBreak="0">
    <w:nsid w:val="59402873"/>
    <w:multiLevelType w:val="hybridMultilevel"/>
    <w:tmpl w:val="EC5C1C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53514D"/>
    <w:multiLevelType w:val="hybridMultilevel"/>
    <w:tmpl w:val="6B8AF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5D089A"/>
    <w:multiLevelType w:val="hybridMultilevel"/>
    <w:tmpl w:val="3AC4FA3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8D0815"/>
    <w:multiLevelType w:val="hybridMultilevel"/>
    <w:tmpl w:val="6436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385FEA"/>
    <w:multiLevelType w:val="hybridMultilevel"/>
    <w:tmpl w:val="CBD668F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3" w15:restartNumberingAfterBreak="0">
    <w:nsid w:val="6CCE57F9"/>
    <w:multiLevelType w:val="hybridMultilevel"/>
    <w:tmpl w:val="5598007C"/>
    <w:lvl w:ilvl="0" w:tplc="51C2D7C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993F26"/>
    <w:multiLevelType w:val="hybridMultilevel"/>
    <w:tmpl w:val="A7B4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CA3699"/>
    <w:multiLevelType w:val="hybridMultilevel"/>
    <w:tmpl w:val="D9A8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8F38D5"/>
    <w:multiLevelType w:val="hybridMultilevel"/>
    <w:tmpl w:val="1A28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B72186"/>
    <w:multiLevelType w:val="hybridMultilevel"/>
    <w:tmpl w:val="FB5A62CE"/>
    <w:lvl w:ilvl="0" w:tplc="04090001">
      <w:start w:val="1"/>
      <w:numFmt w:val="bullet"/>
      <w:lvlText w:val=""/>
      <w:lvlJc w:val="left"/>
      <w:pPr>
        <w:ind w:left="720" w:hanging="360"/>
      </w:pPr>
      <w:rPr>
        <w:rFonts w:ascii="Symbol" w:hAnsi="Symbol" w:hint="default"/>
      </w:rPr>
    </w:lvl>
    <w:lvl w:ilvl="1" w:tplc="ACFAA176">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D92F6F"/>
    <w:multiLevelType w:val="hybridMultilevel"/>
    <w:tmpl w:val="0156BE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B87108"/>
    <w:multiLevelType w:val="hybridMultilevel"/>
    <w:tmpl w:val="0F50B16C"/>
    <w:lvl w:ilvl="0" w:tplc="EE92D7D2">
      <w:start w:val="1"/>
      <w:numFmt w:val="upperLetter"/>
      <w:lvlText w:val="%1."/>
      <w:lvlJc w:val="left"/>
      <w:pPr>
        <w:ind w:left="360" w:hanging="36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DB3076E"/>
    <w:multiLevelType w:val="hybridMultilevel"/>
    <w:tmpl w:val="B3CA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FE55E8"/>
    <w:multiLevelType w:val="hybridMultilevel"/>
    <w:tmpl w:val="BED81F36"/>
    <w:lvl w:ilvl="0" w:tplc="04090017">
      <w:start w:val="1"/>
      <w:numFmt w:val="lowerLetter"/>
      <w:lvlText w:val="%1)"/>
      <w:lvlJc w:val="left"/>
      <w:pPr>
        <w:ind w:left="1080" w:hanging="360"/>
      </w:pPr>
    </w:lvl>
    <w:lvl w:ilvl="1" w:tplc="04090017">
      <w:start w:val="1"/>
      <w:numFmt w:val="lowerLetter"/>
      <w:lvlText w:val="%2)"/>
      <w:lvlJc w:val="left"/>
      <w:pPr>
        <w:ind w:left="1800" w:hanging="360"/>
      </w:pPr>
      <w:rPr>
        <w:rFonts w:hint="default"/>
        <w:b/>
        <w:i w:val="0"/>
      </w:rPr>
    </w:lvl>
    <w:lvl w:ilvl="2" w:tplc="2C40E06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21"/>
  </w:num>
  <w:num w:numId="4">
    <w:abstractNumId w:val="20"/>
  </w:num>
  <w:num w:numId="5">
    <w:abstractNumId w:val="4"/>
  </w:num>
  <w:num w:numId="6">
    <w:abstractNumId w:val="46"/>
  </w:num>
  <w:num w:numId="7">
    <w:abstractNumId w:val="39"/>
  </w:num>
  <w:num w:numId="8">
    <w:abstractNumId w:val="42"/>
  </w:num>
  <w:num w:numId="9">
    <w:abstractNumId w:val="47"/>
  </w:num>
  <w:num w:numId="10">
    <w:abstractNumId w:val="45"/>
  </w:num>
  <w:num w:numId="11">
    <w:abstractNumId w:val="23"/>
  </w:num>
  <w:num w:numId="12">
    <w:abstractNumId w:val="48"/>
  </w:num>
  <w:num w:numId="13">
    <w:abstractNumId w:val="8"/>
  </w:num>
  <w:num w:numId="14">
    <w:abstractNumId w:val="28"/>
  </w:num>
  <w:num w:numId="15">
    <w:abstractNumId w:val="34"/>
  </w:num>
  <w:num w:numId="16">
    <w:abstractNumId w:val="38"/>
  </w:num>
  <w:num w:numId="17">
    <w:abstractNumId w:val="24"/>
  </w:num>
  <w:num w:numId="18">
    <w:abstractNumId w:val="6"/>
  </w:num>
  <w:num w:numId="19">
    <w:abstractNumId w:val="19"/>
  </w:num>
  <w:num w:numId="20">
    <w:abstractNumId w:val="10"/>
  </w:num>
  <w:num w:numId="21">
    <w:abstractNumId w:val="50"/>
  </w:num>
  <w:num w:numId="22">
    <w:abstractNumId w:val="25"/>
  </w:num>
  <w:num w:numId="23">
    <w:abstractNumId w:val="35"/>
  </w:num>
  <w:num w:numId="24">
    <w:abstractNumId w:val="29"/>
  </w:num>
  <w:num w:numId="25">
    <w:abstractNumId w:val="12"/>
  </w:num>
  <w:num w:numId="26">
    <w:abstractNumId w:val="0"/>
  </w:num>
  <w:num w:numId="27">
    <w:abstractNumId w:val="3"/>
  </w:num>
  <w:num w:numId="28">
    <w:abstractNumId w:val="30"/>
  </w:num>
  <w:num w:numId="29">
    <w:abstractNumId w:val="43"/>
  </w:num>
  <w:num w:numId="30">
    <w:abstractNumId w:val="49"/>
  </w:num>
  <w:num w:numId="31">
    <w:abstractNumId w:val="40"/>
  </w:num>
  <w:num w:numId="32">
    <w:abstractNumId w:val="14"/>
  </w:num>
  <w:num w:numId="33">
    <w:abstractNumId w:val="51"/>
  </w:num>
  <w:num w:numId="34">
    <w:abstractNumId w:val="41"/>
  </w:num>
  <w:num w:numId="35">
    <w:abstractNumId w:val="27"/>
  </w:num>
  <w:num w:numId="36">
    <w:abstractNumId w:val="15"/>
  </w:num>
  <w:num w:numId="37">
    <w:abstractNumId w:val="32"/>
  </w:num>
  <w:num w:numId="38">
    <w:abstractNumId w:val="9"/>
  </w:num>
  <w:num w:numId="39">
    <w:abstractNumId w:val="44"/>
  </w:num>
  <w:num w:numId="40">
    <w:abstractNumId w:val="17"/>
  </w:num>
  <w:num w:numId="41">
    <w:abstractNumId w:val="7"/>
  </w:num>
  <w:num w:numId="42">
    <w:abstractNumId w:val="33"/>
  </w:num>
  <w:num w:numId="43">
    <w:abstractNumId w:val="31"/>
  </w:num>
  <w:num w:numId="44">
    <w:abstractNumId w:val="26"/>
  </w:num>
  <w:num w:numId="45">
    <w:abstractNumId w:val="16"/>
  </w:num>
  <w:num w:numId="46">
    <w:abstractNumId w:val="37"/>
  </w:num>
  <w:num w:numId="47">
    <w:abstractNumId w:val="36"/>
  </w:num>
  <w:num w:numId="48">
    <w:abstractNumId w:val="1"/>
  </w:num>
  <w:num w:numId="49">
    <w:abstractNumId w:val="5"/>
  </w:num>
  <w:num w:numId="50">
    <w:abstractNumId w:val="22"/>
  </w:num>
  <w:num w:numId="51">
    <w:abstractNumId w:val="18"/>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8C7"/>
    <w:rsid w:val="00012961"/>
    <w:rsid w:val="00035B45"/>
    <w:rsid w:val="000658FC"/>
    <w:rsid w:val="0009771E"/>
    <w:rsid w:val="000F3CB4"/>
    <w:rsid w:val="0016384B"/>
    <w:rsid w:val="001A5E54"/>
    <w:rsid w:val="001D3D4D"/>
    <w:rsid w:val="001E4B88"/>
    <w:rsid w:val="00217D06"/>
    <w:rsid w:val="002218C7"/>
    <w:rsid w:val="0024185E"/>
    <w:rsid w:val="002965C9"/>
    <w:rsid w:val="002C1328"/>
    <w:rsid w:val="002C4063"/>
    <w:rsid w:val="003016F2"/>
    <w:rsid w:val="00367635"/>
    <w:rsid w:val="00393DEB"/>
    <w:rsid w:val="003A24F5"/>
    <w:rsid w:val="003A7D12"/>
    <w:rsid w:val="003B76EB"/>
    <w:rsid w:val="003D5019"/>
    <w:rsid w:val="004170F9"/>
    <w:rsid w:val="00436794"/>
    <w:rsid w:val="00455BC1"/>
    <w:rsid w:val="004E2998"/>
    <w:rsid w:val="004E7C77"/>
    <w:rsid w:val="004F3001"/>
    <w:rsid w:val="00513BAF"/>
    <w:rsid w:val="00534DD1"/>
    <w:rsid w:val="00554B5F"/>
    <w:rsid w:val="005A7801"/>
    <w:rsid w:val="005B06E7"/>
    <w:rsid w:val="005C6B8F"/>
    <w:rsid w:val="005E286D"/>
    <w:rsid w:val="00627CD2"/>
    <w:rsid w:val="006A743C"/>
    <w:rsid w:val="006D11F9"/>
    <w:rsid w:val="006F1EDE"/>
    <w:rsid w:val="007111FB"/>
    <w:rsid w:val="00754086"/>
    <w:rsid w:val="007A1369"/>
    <w:rsid w:val="007A53F8"/>
    <w:rsid w:val="00856418"/>
    <w:rsid w:val="00857A7A"/>
    <w:rsid w:val="00863E08"/>
    <w:rsid w:val="00891231"/>
    <w:rsid w:val="008C56B4"/>
    <w:rsid w:val="00905B20"/>
    <w:rsid w:val="00937BF2"/>
    <w:rsid w:val="00997C6E"/>
    <w:rsid w:val="009D43CD"/>
    <w:rsid w:val="009D4E5E"/>
    <w:rsid w:val="00A14C12"/>
    <w:rsid w:val="00A42F98"/>
    <w:rsid w:val="00A53D89"/>
    <w:rsid w:val="00B13AAC"/>
    <w:rsid w:val="00B7097F"/>
    <w:rsid w:val="00BF5148"/>
    <w:rsid w:val="00C24A2B"/>
    <w:rsid w:val="00C53FCD"/>
    <w:rsid w:val="00C91253"/>
    <w:rsid w:val="00C96A49"/>
    <w:rsid w:val="00C97C3B"/>
    <w:rsid w:val="00CA6324"/>
    <w:rsid w:val="00DE0CEA"/>
    <w:rsid w:val="00E75362"/>
    <w:rsid w:val="00EB6FE9"/>
    <w:rsid w:val="00EC2354"/>
    <w:rsid w:val="00ED6E61"/>
    <w:rsid w:val="00EF7AC5"/>
    <w:rsid w:val="00F22B74"/>
    <w:rsid w:val="00F2637B"/>
    <w:rsid w:val="00F707F0"/>
    <w:rsid w:val="00F8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37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8C7"/>
    <w:rPr>
      <w:rFonts w:ascii="Times New Roman" w:hAnsi="Times New Roman" w:cs="Times New Roman"/>
    </w:rPr>
  </w:style>
  <w:style w:type="paragraph" w:styleId="Titre1">
    <w:name w:val="heading 1"/>
    <w:basedOn w:val="Normal"/>
    <w:link w:val="Titre1Car"/>
    <w:uiPriority w:val="9"/>
    <w:qFormat/>
    <w:rsid w:val="002218C7"/>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2218C7"/>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218C7"/>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18C7"/>
    <w:rPr>
      <w:rFonts w:ascii="Times New Roman" w:hAnsi="Times New Roman" w:cs="Times New Roman"/>
      <w:b/>
      <w:bCs/>
      <w:kern w:val="36"/>
      <w:sz w:val="48"/>
      <w:szCs w:val="48"/>
    </w:rPr>
  </w:style>
  <w:style w:type="character" w:customStyle="1" w:styleId="Titre2Car">
    <w:name w:val="Titre 2 Car"/>
    <w:basedOn w:val="Policepardfaut"/>
    <w:link w:val="Titre2"/>
    <w:uiPriority w:val="9"/>
    <w:rsid w:val="002218C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2218C7"/>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2218C7"/>
    <w:pPr>
      <w:ind w:left="720"/>
      <w:contextualSpacing/>
    </w:pPr>
  </w:style>
  <w:style w:type="paragraph" w:styleId="Notedebasdepage">
    <w:name w:val="footnote text"/>
    <w:basedOn w:val="Normal"/>
    <w:link w:val="NotedebasdepageCar"/>
    <w:uiPriority w:val="99"/>
    <w:unhideWhenUsed/>
    <w:rsid w:val="002218C7"/>
  </w:style>
  <w:style w:type="character" w:customStyle="1" w:styleId="NotedebasdepageCar">
    <w:name w:val="Note de bas de page Car"/>
    <w:basedOn w:val="Policepardfaut"/>
    <w:link w:val="Notedebasdepage"/>
    <w:uiPriority w:val="99"/>
    <w:rsid w:val="002218C7"/>
    <w:rPr>
      <w:rFonts w:ascii="Times New Roman" w:hAnsi="Times New Roman" w:cs="Times New Roman"/>
    </w:rPr>
  </w:style>
  <w:style w:type="character" w:styleId="Appelnotedebasdep">
    <w:name w:val="footnote reference"/>
    <w:basedOn w:val="Policepardfaut"/>
    <w:uiPriority w:val="99"/>
    <w:unhideWhenUsed/>
    <w:rsid w:val="002218C7"/>
    <w:rPr>
      <w:vertAlign w:val="superscript"/>
    </w:rPr>
  </w:style>
  <w:style w:type="paragraph" w:styleId="Pieddepage">
    <w:name w:val="footer"/>
    <w:basedOn w:val="Normal"/>
    <w:link w:val="PieddepageCar"/>
    <w:uiPriority w:val="99"/>
    <w:unhideWhenUsed/>
    <w:rsid w:val="002218C7"/>
    <w:pPr>
      <w:tabs>
        <w:tab w:val="center" w:pos="4680"/>
        <w:tab w:val="right" w:pos="9360"/>
      </w:tabs>
    </w:pPr>
    <w:rPr>
      <w:rFonts w:ascii="Arial" w:hAnsi="Arial" w:cstheme="minorBidi"/>
      <w:szCs w:val="22"/>
    </w:rPr>
  </w:style>
  <w:style w:type="character" w:customStyle="1" w:styleId="PieddepageCar">
    <w:name w:val="Pied de page Car"/>
    <w:basedOn w:val="Policepardfaut"/>
    <w:link w:val="Pieddepage"/>
    <w:uiPriority w:val="99"/>
    <w:rsid w:val="002218C7"/>
    <w:rPr>
      <w:rFonts w:ascii="Arial" w:hAnsi="Arial"/>
      <w:szCs w:val="22"/>
    </w:rPr>
  </w:style>
  <w:style w:type="character" w:styleId="Numrodepage">
    <w:name w:val="page number"/>
    <w:basedOn w:val="Policepardfaut"/>
    <w:uiPriority w:val="99"/>
    <w:semiHidden/>
    <w:unhideWhenUsed/>
    <w:rsid w:val="002218C7"/>
  </w:style>
  <w:style w:type="character" w:styleId="Marquedecommentaire">
    <w:name w:val="annotation reference"/>
    <w:basedOn w:val="Policepardfaut"/>
    <w:unhideWhenUsed/>
    <w:rsid w:val="002218C7"/>
    <w:rPr>
      <w:sz w:val="18"/>
      <w:szCs w:val="18"/>
    </w:rPr>
  </w:style>
  <w:style w:type="paragraph" w:styleId="Commentaire">
    <w:name w:val="annotation text"/>
    <w:basedOn w:val="Normal"/>
    <w:link w:val="CommentaireCar"/>
    <w:unhideWhenUsed/>
    <w:rsid w:val="002218C7"/>
    <w:rPr>
      <w:rFonts w:ascii="Arial" w:hAnsi="Arial" w:cstheme="minorBidi"/>
    </w:rPr>
  </w:style>
  <w:style w:type="character" w:customStyle="1" w:styleId="CommentaireCar">
    <w:name w:val="Commentaire Car"/>
    <w:basedOn w:val="Policepardfaut"/>
    <w:link w:val="Commentaire"/>
    <w:rsid w:val="002218C7"/>
    <w:rPr>
      <w:rFonts w:ascii="Arial" w:hAnsi="Arial"/>
    </w:rPr>
  </w:style>
  <w:style w:type="paragraph" w:customStyle="1" w:styleId="Pa4">
    <w:name w:val="Pa4"/>
    <w:basedOn w:val="Normal"/>
    <w:next w:val="Normal"/>
    <w:uiPriority w:val="99"/>
    <w:rsid w:val="002218C7"/>
    <w:pPr>
      <w:widowControl w:val="0"/>
      <w:autoSpaceDE w:val="0"/>
      <w:autoSpaceDN w:val="0"/>
      <w:adjustRightInd w:val="0"/>
      <w:spacing w:line="241" w:lineRule="atLeast"/>
    </w:pPr>
    <w:rPr>
      <w:rFonts w:ascii="Helvetica 55 Roman" w:eastAsia="Times New Roman" w:hAnsi="Helvetica 55 Roman"/>
    </w:rPr>
  </w:style>
  <w:style w:type="paragraph" w:customStyle="1" w:styleId="Pa6">
    <w:name w:val="Pa6"/>
    <w:basedOn w:val="Normal"/>
    <w:next w:val="Normal"/>
    <w:uiPriority w:val="99"/>
    <w:rsid w:val="002218C7"/>
    <w:pPr>
      <w:widowControl w:val="0"/>
      <w:autoSpaceDE w:val="0"/>
      <w:autoSpaceDN w:val="0"/>
      <w:adjustRightInd w:val="0"/>
      <w:spacing w:line="241" w:lineRule="atLeast"/>
    </w:pPr>
    <w:rPr>
      <w:rFonts w:ascii="Helvetica 55 Roman" w:eastAsia="Times New Roman" w:hAnsi="Helvetica 55 Roman"/>
    </w:rPr>
  </w:style>
  <w:style w:type="character" w:customStyle="1" w:styleId="A4">
    <w:name w:val="A4"/>
    <w:uiPriority w:val="99"/>
    <w:rsid w:val="002218C7"/>
    <w:rPr>
      <w:rFonts w:cs="Helvetica 55 Roman"/>
      <w:i/>
      <w:iCs/>
      <w:color w:val="000000"/>
      <w:u w:val="single"/>
    </w:rPr>
  </w:style>
  <w:style w:type="paragraph" w:customStyle="1" w:styleId="Pa13">
    <w:name w:val="Pa13"/>
    <w:basedOn w:val="Normal"/>
    <w:next w:val="Normal"/>
    <w:uiPriority w:val="99"/>
    <w:rsid w:val="002218C7"/>
    <w:pPr>
      <w:widowControl w:val="0"/>
      <w:autoSpaceDE w:val="0"/>
      <w:autoSpaceDN w:val="0"/>
      <w:adjustRightInd w:val="0"/>
      <w:spacing w:line="241" w:lineRule="atLeast"/>
    </w:pPr>
    <w:rPr>
      <w:rFonts w:ascii="Helvetica 55 Roman" w:eastAsia="Times New Roman" w:hAnsi="Helvetica 55 Roman"/>
    </w:rPr>
  </w:style>
  <w:style w:type="paragraph" w:styleId="Corpsdetexte">
    <w:name w:val="Body Text"/>
    <w:basedOn w:val="Normal"/>
    <w:link w:val="CorpsdetexteCar"/>
    <w:uiPriority w:val="99"/>
    <w:semiHidden/>
    <w:unhideWhenUsed/>
    <w:rsid w:val="002218C7"/>
    <w:pPr>
      <w:spacing w:after="120" w:line="259" w:lineRule="auto"/>
    </w:pPr>
    <w:rPr>
      <w:rFonts w:ascii="Arial" w:hAnsi="Arial" w:cstheme="minorBidi"/>
      <w:szCs w:val="22"/>
    </w:rPr>
  </w:style>
  <w:style w:type="character" w:customStyle="1" w:styleId="CorpsdetexteCar">
    <w:name w:val="Corps de texte Car"/>
    <w:basedOn w:val="Policepardfaut"/>
    <w:link w:val="Corpsdetexte"/>
    <w:uiPriority w:val="99"/>
    <w:semiHidden/>
    <w:rsid w:val="002218C7"/>
    <w:rPr>
      <w:rFonts w:ascii="Arial" w:hAnsi="Arial"/>
      <w:szCs w:val="22"/>
    </w:rPr>
  </w:style>
  <w:style w:type="paragraph" w:customStyle="1" w:styleId="lowercaseheading1">
    <w:name w:val="lowercase heading 1"/>
    <w:aliases w:val="lh1"/>
    <w:basedOn w:val="Corpsdetexte"/>
    <w:next w:val="Corpsdetexte"/>
    <w:rsid w:val="002218C7"/>
    <w:pPr>
      <w:keepNext/>
      <w:spacing w:after="240" w:line="240" w:lineRule="auto"/>
      <w:jc w:val="both"/>
    </w:pPr>
    <w:rPr>
      <w:rFonts w:ascii="Times New Roman" w:eastAsia="Times New Roman" w:hAnsi="Times New Roman" w:cs="Times New Roman"/>
      <w:b/>
      <w:bCs/>
      <w:szCs w:val="24"/>
    </w:rPr>
  </w:style>
  <w:style w:type="paragraph" w:styleId="Textedebulles">
    <w:name w:val="Balloon Text"/>
    <w:basedOn w:val="Normal"/>
    <w:link w:val="TextedebullesCar"/>
    <w:uiPriority w:val="99"/>
    <w:semiHidden/>
    <w:unhideWhenUsed/>
    <w:rsid w:val="002218C7"/>
    <w:rPr>
      <w:sz w:val="18"/>
      <w:szCs w:val="18"/>
    </w:rPr>
  </w:style>
  <w:style w:type="character" w:customStyle="1" w:styleId="TextedebullesCar">
    <w:name w:val="Texte de bulles Car"/>
    <w:basedOn w:val="Policepardfaut"/>
    <w:link w:val="Textedebulles"/>
    <w:uiPriority w:val="99"/>
    <w:semiHidden/>
    <w:rsid w:val="002218C7"/>
    <w:rPr>
      <w:rFonts w:ascii="Times New Roman" w:hAnsi="Times New Roman" w:cs="Times New Roman"/>
      <w:sz w:val="18"/>
      <w:szCs w:val="18"/>
    </w:rPr>
  </w:style>
  <w:style w:type="character" w:styleId="Lienhypertexte">
    <w:name w:val="Hyperlink"/>
    <w:basedOn w:val="Policepardfaut"/>
    <w:uiPriority w:val="99"/>
    <w:unhideWhenUsed/>
    <w:rsid w:val="002218C7"/>
    <w:rPr>
      <w:color w:val="0563C1" w:themeColor="hyperlink"/>
      <w:u w:val="single"/>
    </w:rPr>
  </w:style>
  <w:style w:type="character" w:styleId="Lienhypertextesuivivisit">
    <w:name w:val="FollowedHyperlink"/>
    <w:basedOn w:val="Policepardfaut"/>
    <w:uiPriority w:val="99"/>
    <w:semiHidden/>
    <w:unhideWhenUsed/>
    <w:rsid w:val="00A53D89"/>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CA6324"/>
    <w:rPr>
      <w:rFonts w:ascii="Times New Roman" w:hAnsi="Times New Roman" w:cs="Times New Roman"/>
      <w:b/>
      <w:bCs/>
      <w:sz w:val="20"/>
      <w:szCs w:val="20"/>
    </w:rPr>
  </w:style>
  <w:style w:type="character" w:customStyle="1" w:styleId="ObjetducommentaireCar">
    <w:name w:val="Objet du commentaire Car"/>
    <w:basedOn w:val="CommentaireCar"/>
    <w:link w:val="Objetducommentaire"/>
    <w:uiPriority w:val="99"/>
    <w:semiHidden/>
    <w:rsid w:val="00CA6324"/>
    <w:rPr>
      <w:rFonts w:ascii="Times New Roman" w:hAnsi="Times New Roman" w:cs="Times New Roman"/>
      <w:b/>
      <w:bCs/>
      <w:sz w:val="20"/>
      <w:szCs w:val="20"/>
    </w:rPr>
  </w:style>
  <w:style w:type="paragraph" w:styleId="Rvision">
    <w:name w:val="Revision"/>
    <w:hidden/>
    <w:uiPriority w:val="99"/>
    <w:semiHidden/>
    <w:rsid w:val="00367635"/>
    <w:rPr>
      <w:rFonts w:ascii="Times New Roman" w:hAnsi="Times New Roman" w:cs="Times New Roman"/>
    </w:rPr>
  </w:style>
  <w:style w:type="paragraph" w:styleId="NormalWeb">
    <w:name w:val="Normal (Web)"/>
    <w:basedOn w:val="Normal"/>
    <w:uiPriority w:val="99"/>
    <w:unhideWhenUsed/>
    <w:rsid w:val="00937BF2"/>
    <w:pPr>
      <w:spacing w:before="100" w:beforeAutospacing="1" w:after="100" w:afterAutospacing="1"/>
    </w:pPr>
  </w:style>
  <w:style w:type="character" w:styleId="lev">
    <w:name w:val="Strong"/>
    <w:basedOn w:val="Policepardfaut"/>
    <w:uiPriority w:val="22"/>
    <w:qFormat/>
    <w:rsid w:val="00937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7902161cc4fae07f849c316f59242adf">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eea3b6a99a85f7a643466d277330dc56"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B5D88-542B-4C15-97B4-0E55013ADABE}">
  <ds:schemaRefs>
    <ds:schemaRef ds:uri="f32d96e7-13d9-4f18-bdf0-ee3eec613f8c"/>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f3f7368a-39e3-42b0-9f9a-b35e77f7a1e7"/>
    <ds:schemaRef ds:uri="http://purl.org/dc/elements/1.1/"/>
    <ds:schemaRef ds:uri="http://schemas.microsoft.com/sharepoint/v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ED540C7-28B5-4955-84A7-3C9E08AB8394}">
  <ds:schemaRefs>
    <ds:schemaRef ds:uri="http://schemas.microsoft.com/sharepoint/v3/contenttype/forms"/>
  </ds:schemaRefs>
</ds:datastoreItem>
</file>

<file path=customXml/itemProps3.xml><?xml version="1.0" encoding="utf-8"?>
<ds:datastoreItem xmlns:ds="http://schemas.openxmlformats.org/officeDocument/2006/customXml" ds:itemID="{84507309-AF9E-41F8-B52A-0F79B0091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C01DD-C53A-450C-8A7C-D8F7791F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1781</Words>
  <Characters>9801</Characters>
  <Application>Microsoft Office Word</Application>
  <DocSecurity>0</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LSUC</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McClean</dc:creator>
  <cp:keywords/>
  <dc:description/>
  <cp:lastModifiedBy>Stagiaire</cp:lastModifiedBy>
  <cp:revision>2</cp:revision>
  <cp:lastPrinted>2017-09-07T14:43:00Z</cp:lastPrinted>
  <dcterms:created xsi:type="dcterms:W3CDTF">2019-02-26T21:23:00Z</dcterms:created>
  <dcterms:modified xsi:type="dcterms:W3CDTF">2019-02-26T21:23:00Z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