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E5F3" w14:textId="77777777" w:rsidR="0016505C" w:rsidRDefault="00476EB4">
      <w:pPr>
        <w:pStyle w:val="Corpsdetexte"/>
        <w:spacing w:before="9"/>
        <w:rPr>
          <w:rFonts w:ascii="Times New Roman"/>
          <w:sz w:val="18"/>
        </w:rPr>
      </w:pPr>
      <w:r>
        <w:rPr>
          <w:noProof/>
        </w:rPr>
        <mc:AlternateContent>
          <mc:Choice Requires="wps">
            <w:drawing>
              <wp:anchor distT="0" distB="0" distL="114300" distR="114300" simplePos="0" relativeHeight="486680576" behindDoc="1" locked="0" layoutInCell="1" allowOverlap="1" wp14:anchorId="049B971A" wp14:editId="4A43230C">
                <wp:simplePos x="0" y="0"/>
                <wp:positionH relativeFrom="page">
                  <wp:posOffset>2113915</wp:posOffset>
                </wp:positionH>
                <wp:positionV relativeFrom="page">
                  <wp:posOffset>3357245</wp:posOffset>
                </wp:positionV>
                <wp:extent cx="7396480" cy="2510155"/>
                <wp:effectExtent l="0" t="0" r="0" b="4445"/>
                <wp:wrapNone/>
                <wp:docPr id="53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96480" cy="2510155"/>
                        </a:xfrm>
                        <a:custGeom>
                          <a:avLst/>
                          <a:gdLst>
                            <a:gd name="T0" fmla="*/ 2147483646 w 11648"/>
                            <a:gd name="T1" fmla="*/ 2147483646 h 3953"/>
                            <a:gd name="T2" fmla="*/ 2147483646 w 11648"/>
                            <a:gd name="T3" fmla="*/ 2147483646 h 3953"/>
                            <a:gd name="T4" fmla="*/ 2147483646 w 11648"/>
                            <a:gd name="T5" fmla="*/ 2147483646 h 3953"/>
                            <a:gd name="T6" fmla="*/ 0 w 11648"/>
                            <a:gd name="T7" fmla="*/ 2147483646 h 3953"/>
                            <a:gd name="T8" fmla="*/ 0 w 11648"/>
                            <a:gd name="T9" fmla="*/ 2147483646 h 3953"/>
                            <a:gd name="T10" fmla="*/ 2147483646 w 11648"/>
                            <a:gd name="T11" fmla="*/ 2147483646 h 3953"/>
                            <a:gd name="T12" fmla="*/ 2147483646 w 11648"/>
                            <a:gd name="T13" fmla="*/ 2147483646 h 3953"/>
                            <a:gd name="T14" fmla="*/ 2147483646 w 11648"/>
                            <a:gd name="T15" fmla="*/ 2147483646 h 3953"/>
                            <a:gd name="T16" fmla="*/ 2147483646 w 11648"/>
                            <a:gd name="T17" fmla="*/ 2147483646 h 3953"/>
                            <a:gd name="T18" fmla="*/ 2147483646 w 11648"/>
                            <a:gd name="T19" fmla="*/ 2147483646 h 3953"/>
                            <a:gd name="T20" fmla="*/ 2147483646 w 11648"/>
                            <a:gd name="T21" fmla="*/ 2147483646 h 3953"/>
                            <a:gd name="T22" fmla="*/ 2147483646 w 11648"/>
                            <a:gd name="T23" fmla="*/ 2147483646 h 3953"/>
                            <a:gd name="T24" fmla="*/ 0 w 11648"/>
                            <a:gd name="T25" fmla="*/ 2147483646 h 3953"/>
                            <a:gd name="T26" fmla="*/ 0 w 11648"/>
                            <a:gd name="T27" fmla="*/ 2147483646 h 3953"/>
                            <a:gd name="T28" fmla="*/ 0 w 11648"/>
                            <a:gd name="T29" fmla="*/ 2147483646 h 3953"/>
                            <a:gd name="T30" fmla="*/ 2147483646 w 11648"/>
                            <a:gd name="T31" fmla="*/ 2147483646 h 3953"/>
                            <a:gd name="T32" fmla="*/ 2147483646 w 11648"/>
                            <a:gd name="T33" fmla="*/ 2147483646 h 3953"/>
                            <a:gd name="T34" fmla="*/ 2147483646 w 11648"/>
                            <a:gd name="T35" fmla="*/ 2147483646 h 3953"/>
                            <a:gd name="T36" fmla="*/ 2147483646 w 11648"/>
                            <a:gd name="T37" fmla="*/ 2147483646 h 3953"/>
                            <a:gd name="T38" fmla="*/ 2147483646 w 11648"/>
                            <a:gd name="T39" fmla="*/ 2147483646 h 3953"/>
                            <a:gd name="T40" fmla="*/ 2147483646 w 11648"/>
                            <a:gd name="T41" fmla="*/ 2147483646 h 3953"/>
                            <a:gd name="T42" fmla="*/ 2147483646 w 11648"/>
                            <a:gd name="T43" fmla="*/ 2147483646 h 3953"/>
                            <a:gd name="T44" fmla="*/ 2147483646 w 11648"/>
                            <a:gd name="T45" fmla="*/ 2147483646 h 3953"/>
                            <a:gd name="T46" fmla="*/ 2147483646 w 11648"/>
                            <a:gd name="T47" fmla="*/ 2147483646 h 3953"/>
                            <a:gd name="T48" fmla="*/ 2147483646 w 11648"/>
                            <a:gd name="T49" fmla="*/ 2147483646 h 3953"/>
                            <a:gd name="T50" fmla="*/ 2147483646 w 11648"/>
                            <a:gd name="T51" fmla="*/ 2147483646 h 3953"/>
                            <a:gd name="T52" fmla="*/ 2147483646 w 11648"/>
                            <a:gd name="T53" fmla="*/ 2147483646 h 3953"/>
                            <a:gd name="T54" fmla="*/ 2147483646 w 11648"/>
                            <a:gd name="T55" fmla="*/ 2147483646 h 3953"/>
                            <a:gd name="T56" fmla="*/ 2147483646 w 11648"/>
                            <a:gd name="T57" fmla="*/ 2147483646 h 3953"/>
                            <a:gd name="T58" fmla="*/ 2147483646 w 11648"/>
                            <a:gd name="T59" fmla="*/ 2147483646 h 3953"/>
                            <a:gd name="T60" fmla="*/ 2147483646 w 11648"/>
                            <a:gd name="T61" fmla="*/ 2147483646 h 3953"/>
                            <a:gd name="T62" fmla="*/ 2147483646 w 11648"/>
                            <a:gd name="T63" fmla="*/ 2147483646 h 3953"/>
                            <a:gd name="T64" fmla="*/ 2147483646 w 11648"/>
                            <a:gd name="T65" fmla="*/ 2147483646 h 3953"/>
                            <a:gd name="T66" fmla="*/ 2147483646 w 11648"/>
                            <a:gd name="T67" fmla="*/ 2147483646 h 3953"/>
                            <a:gd name="T68" fmla="*/ 2147483646 w 11648"/>
                            <a:gd name="T69" fmla="*/ 2147483646 h 3953"/>
                            <a:gd name="T70" fmla="*/ 2147483646 w 11648"/>
                            <a:gd name="T71" fmla="*/ 2147483646 h 3953"/>
                            <a:gd name="T72" fmla="*/ 2147483646 w 11648"/>
                            <a:gd name="T73" fmla="*/ 2147483646 h 3953"/>
                            <a:gd name="T74" fmla="*/ 2147483646 w 11648"/>
                            <a:gd name="T75" fmla="*/ 2147483646 h 3953"/>
                            <a:gd name="T76" fmla="*/ 2147483646 w 11648"/>
                            <a:gd name="T77" fmla="*/ 2147483646 h 3953"/>
                            <a:gd name="T78" fmla="*/ 2147483646 w 11648"/>
                            <a:gd name="T79" fmla="*/ 2147483646 h 3953"/>
                            <a:gd name="T80" fmla="*/ 2147483646 w 11648"/>
                            <a:gd name="T81" fmla="*/ 2147483646 h 395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1648" h="3953">
                              <a:moveTo>
                                <a:pt x="2213" y="2863"/>
                              </a:moveTo>
                              <a:lnTo>
                                <a:pt x="2" y="2863"/>
                              </a:lnTo>
                              <a:lnTo>
                                <a:pt x="2" y="3852"/>
                              </a:lnTo>
                              <a:lnTo>
                                <a:pt x="0" y="3852"/>
                              </a:lnTo>
                              <a:lnTo>
                                <a:pt x="0" y="3953"/>
                              </a:lnTo>
                              <a:lnTo>
                                <a:pt x="2" y="3953"/>
                              </a:lnTo>
                              <a:lnTo>
                                <a:pt x="2210" y="3953"/>
                              </a:lnTo>
                              <a:lnTo>
                                <a:pt x="2213" y="3953"/>
                              </a:lnTo>
                              <a:lnTo>
                                <a:pt x="2213" y="2863"/>
                              </a:lnTo>
                              <a:close/>
                              <a:moveTo>
                                <a:pt x="2213" y="0"/>
                              </a:moveTo>
                              <a:lnTo>
                                <a:pt x="2" y="0"/>
                              </a:lnTo>
                              <a:lnTo>
                                <a:pt x="2" y="2731"/>
                              </a:lnTo>
                              <a:lnTo>
                                <a:pt x="0" y="2731"/>
                              </a:lnTo>
                              <a:lnTo>
                                <a:pt x="0" y="2832"/>
                              </a:lnTo>
                              <a:lnTo>
                                <a:pt x="0" y="2835"/>
                              </a:lnTo>
                              <a:lnTo>
                                <a:pt x="2" y="2835"/>
                              </a:lnTo>
                              <a:lnTo>
                                <a:pt x="2210" y="2835"/>
                              </a:lnTo>
                              <a:lnTo>
                                <a:pt x="2213" y="2835"/>
                              </a:lnTo>
                              <a:lnTo>
                                <a:pt x="2213" y="0"/>
                              </a:lnTo>
                              <a:close/>
                              <a:moveTo>
                                <a:pt x="11616" y="2863"/>
                              </a:moveTo>
                              <a:lnTo>
                                <a:pt x="2273" y="2863"/>
                              </a:lnTo>
                              <a:lnTo>
                                <a:pt x="2273" y="3852"/>
                              </a:lnTo>
                              <a:lnTo>
                                <a:pt x="2270" y="3852"/>
                              </a:lnTo>
                              <a:lnTo>
                                <a:pt x="2270" y="3953"/>
                              </a:lnTo>
                              <a:lnTo>
                                <a:pt x="2273" y="3953"/>
                              </a:lnTo>
                              <a:lnTo>
                                <a:pt x="11616" y="3953"/>
                              </a:lnTo>
                              <a:lnTo>
                                <a:pt x="11616" y="3852"/>
                              </a:lnTo>
                              <a:lnTo>
                                <a:pt x="11616" y="2863"/>
                              </a:lnTo>
                              <a:close/>
                              <a:moveTo>
                                <a:pt x="11647" y="2731"/>
                              </a:moveTo>
                              <a:lnTo>
                                <a:pt x="11630" y="2731"/>
                              </a:lnTo>
                              <a:lnTo>
                                <a:pt x="11630" y="0"/>
                              </a:lnTo>
                              <a:lnTo>
                                <a:pt x="2273" y="0"/>
                              </a:lnTo>
                              <a:lnTo>
                                <a:pt x="2273" y="2731"/>
                              </a:lnTo>
                              <a:lnTo>
                                <a:pt x="2270" y="2731"/>
                              </a:lnTo>
                              <a:lnTo>
                                <a:pt x="2270" y="2832"/>
                              </a:lnTo>
                              <a:lnTo>
                                <a:pt x="2270" y="2835"/>
                              </a:lnTo>
                              <a:lnTo>
                                <a:pt x="2273" y="2835"/>
                              </a:lnTo>
                              <a:lnTo>
                                <a:pt x="11630" y="2835"/>
                              </a:lnTo>
                              <a:lnTo>
                                <a:pt x="11647" y="2835"/>
                              </a:lnTo>
                              <a:lnTo>
                                <a:pt x="11647" y="2832"/>
                              </a:lnTo>
                              <a:lnTo>
                                <a:pt x="11647" y="27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312A" id="docshape2" o:spid="_x0000_s1026" style="position:absolute;margin-left:166.45pt;margin-top:264.35pt;width:582.4pt;height:197.65pt;z-index:-166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48,3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" path="m2213,2863l2,2863r,989l,3852r,101l2,3953r2208,l2213,3953r,-1090xm2213,l2,r,2731l,2731r,101l,2835r2,l2210,2835r3,l2213,xm11616,2863r-9343,l2273,3852r-3,l2270,3953r3,l11616,3953r,-101l11616,2863xm11647,2731r-17,l11630,,2273,r,2731l2270,2731r,101l2270,2835r3,l11630,2835r17,l11647,2832r,-101xe" fillcolor="#f1f1f1" stroked="f">
                <v:path arrowok="t" o:connecttype="custom" o:connectlocs="2147483646,2147483646;2147483646,2147483646;2147483646,2147483646;0,2147483646;0,2147483646;2147483646,2147483646;2147483646,2147483646;2147483646,2147483646;2147483646,2147483646;2147483646,2147483646;2147483646,2147483646;2147483646,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
                <w10:wrap anchorx="page" anchory="page"/>
              </v:shape>
            </w:pict>
          </mc:Fallback>
        </mc:AlternateContent>
      </w:r>
    </w:p>
    <w:tbl>
      <w:tblPr>
        <w:tblStyle w:val="TableNormal"/>
        <w:tblW w:w="0" w:type="auto"/>
        <w:tblInd w:w="180"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2515"/>
        <w:gridCol w:w="2550"/>
        <w:gridCol w:w="9109"/>
      </w:tblGrid>
      <w:tr w:rsidR="0016505C" w:rsidRPr="00041426" w14:paraId="38F4E023" w14:textId="77777777" w:rsidTr="00014743">
        <w:trPr>
          <w:trHeight w:val="448"/>
        </w:trPr>
        <w:tc>
          <w:tcPr>
            <w:tcW w:w="2515" w:type="dxa"/>
            <w:tcBorders>
              <w:top w:val="nil"/>
              <w:left w:val="nil"/>
              <w:right w:val="single" w:sz="24" w:space="0" w:color="FFFFFF"/>
            </w:tcBorders>
            <w:shd w:val="clear" w:color="auto" w:fill="20239D"/>
          </w:tcPr>
          <w:p w14:paraId="4917792A" w14:textId="787507E3" w:rsidR="0016505C" w:rsidRPr="0061428B" w:rsidRDefault="00014743">
            <w:pPr>
              <w:pStyle w:val="TableParagraph"/>
              <w:spacing w:before="57"/>
              <w:ind w:left="843"/>
              <w:rPr>
                <w:b/>
                <w:sz w:val="20"/>
                <w:szCs w:val="20"/>
                <w:lang w:val="fr-CA"/>
              </w:rPr>
            </w:pPr>
            <w:r w:rsidRPr="0061428B">
              <w:rPr>
                <w:b/>
                <w:color w:val="FFFFFF"/>
                <w:sz w:val="20"/>
                <w:szCs w:val="20"/>
                <w:lang w:val="fr-CA"/>
              </w:rPr>
              <w:t>Objet</w:t>
            </w:r>
          </w:p>
        </w:tc>
        <w:tc>
          <w:tcPr>
            <w:tcW w:w="2550" w:type="dxa"/>
            <w:tcBorders>
              <w:top w:val="nil"/>
              <w:left w:val="single" w:sz="24" w:space="0" w:color="FFFFFF"/>
              <w:right w:val="single" w:sz="24" w:space="0" w:color="FFFFFF"/>
            </w:tcBorders>
            <w:shd w:val="clear" w:color="auto" w:fill="20239D"/>
          </w:tcPr>
          <w:p w14:paraId="24900A97" w14:textId="19F5CE21" w:rsidR="0016505C" w:rsidRPr="0061428B" w:rsidRDefault="00014743">
            <w:pPr>
              <w:pStyle w:val="TableParagraph"/>
              <w:spacing w:before="57"/>
              <w:ind w:left="215"/>
              <w:rPr>
                <w:b/>
                <w:sz w:val="20"/>
                <w:szCs w:val="20"/>
                <w:lang w:val="fr-CA"/>
              </w:rPr>
            </w:pPr>
            <w:r w:rsidRPr="0061428B">
              <w:rPr>
                <w:b/>
                <w:color w:val="FFFFFF"/>
                <w:sz w:val="20"/>
                <w:szCs w:val="20"/>
                <w:lang w:val="fr-CA"/>
              </w:rPr>
              <w:t>Acte législatif/disposition</w:t>
            </w:r>
          </w:p>
        </w:tc>
        <w:tc>
          <w:tcPr>
            <w:tcW w:w="9109" w:type="dxa"/>
            <w:tcBorders>
              <w:top w:val="nil"/>
              <w:left w:val="single" w:sz="24" w:space="0" w:color="FFFFFF"/>
              <w:right w:val="nil"/>
            </w:tcBorders>
            <w:shd w:val="clear" w:color="auto" w:fill="20239D"/>
          </w:tcPr>
          <w:p w14:paraId="44F2FD86" w14:textId="5BA5A6E5" w:rsidR="0016505C" w:rsidRPr="0061428B" w:rsidRDefault="00014743">
            <w:pPr>
              <w:pStyle w:val="TableParagraph"/>
              <w:spacing w:before="57"/>
              <w:ind w:left="3047" w:right="3003"/>
              <w:jc w:val="center"/>
              <w:rPr>
                <w:b/>
                <w:sz w:val="20"/>
                <w:szCs w:val="20"/>
                <w:lang w:val="fr-CA"/>
              </w:rPr>
            </w:pPr>
            <w:r w:rsidRPr="0061428B">
              <w:rPr>
                <w:b/>
                <w:color w:val="FFFFFF"/>
                <w:sz w:val="20"/>
                <w:szCs w:val="20"/>
                <w:lang w:val="fr-CA"/>
              </w:rPr>
              <w:t>Délai de prescription/délai de préavis</w:t>
            </w:r>
          </w:p>
        </w:tc>
      </w:tr>
      <w:tr w:rsidR="0016505C" w:rsidRPr="00041426" w14:paraId="23CDC757" w14:textId="77777777" w:rsidTr="00014743">
        <w:trPr>
          <w:trHeight w:val="3187"/>
        </w:trPr>
        <w:tc>
          <w:tcPr>
            <w:tcW w:w="2515" w:type="dxa"/>
            <w:tcBorders>
              <w:left w:val="single" w:sz="12" w:space="0" w:color="20239D"/>
              <w:bottom w:val="nil"/>
              <w:right w:val="single" w:sz="24" w:space="0" w:color="FFFFFF"/>
            </w:tcBorders>
            <w:shd w:val="clear" w:color="auto" w:fill="D9D9D9"/>
          </w:tcPr>
          <w:p w14:paraId="25476C1E" w14:textId="4B9F620B" w:rsidR="0016505C" w:rsidRPr="0061428B" w:rsidRDefault="00014743">
            <w:pPr>
              <w:pStyle w:val="TableParagraph"/>
              <w:spacing w:before="117"/>
              <w:ind w:left="167" w:right="138"/>
              <w:jc w:val="center"/>
              <w:rPr>
                <w:b/>
                <w:sz w:val="20"/>
                <w:szCs w:val="20"/>
                <w:lang w:val="fr-CA"/>
              </w:rPr>
            </w:pPr>
            <w:r w:rsidRPr="0061428B">
              <w:rPr>
                <w:b/>
                <w:sz w:val="20"/>
                <w:szCs w:val="20"/>
                <w:lang w:val="fr-CA"/>
              </w:rPr>
              <w:t>Réclamations</w:t>
            </w:r>
          </w:p>
          <w:p w14:paraId="400B86BA" w14:textId="77777777" w:rsidR="0016505C" w:rsidRPr="0061428B" w:rsidRDefault="0016505C">
            <w:pPr>
              <w:pStyle w:val="TableParagraph"/>
              <w:spacing w:before="6"/>
              <w:rPr>
                <w:rFonts w:ascii="Times New Roman"/>
                <w:sz w:val="20"/>
                <w:szCs w:val="20"/>
                <w:lang w:val="fr-CA"/>
              </w:rPr>
            </w:pPr>
          </w:p>
          <w:p w14:paraId="76DCF1FA" w14:textId="43A22276" w:rsidR="00014743" w:rsidRPr="0061428B" w:rsidRDefault="00014743" w:rsidP="00014743">
            <w:pPr>
              <w:pStyle w:val="TableParagraph"/>
              <w:spacing w:line="276" w:lineRule="auto"/>
              <w:ind w:left="171" w:right="138"/>
              <w:jc w:val="center"/>
              <w:rPr>
                <w:rFonts w:ascii="Arial-BoldItalicMT"/>
                <w:b/>
                <w:i/>
                <w:sz w:val="20"/>
                <w:szCs w:val="20"/>
                <w:lang w:val="fr-CA"/>
              </w:rPr>
            </w:pPr>
            <w:r w:rsidRPr="0061428B">
              <w:rPr>
                <w:rFonts w:ascii="Arial-BoldItalicMT"/>
                <w:b/>
                <w:i/>
                <w:sz w:val="20"/>
                <w:szCs w:val="20"/>
                <w:lang w:val="fr-CA"/>
              </w:rPr>
              <w:t>La Loi de 2002 sur la prescription des actions s</w:t>
            </w:r>
            <w:r w:rsidR="00DF3A48" w:rsidRPr="0061428B">
              <w:rPr>
                <w:rFonts w:ascii="Arial-BoldItalicMT"/>
                <w:b/>
                <w:i/>
                <w:sz w:val="20"/>
                <w:szCs w:val="20"/>
                <w:lang w:val="fr-CA"/>
              </w:rPr>
              <w:t>’</w:t>
            </w:r>
            <w:r w:rsidRPr="0061428B">
              <w:rPr>
                <w:rFonts w:ascii="Arial-BoldItalicMT"/>
                <w:b/>
                <w:i/>
                <w:sz w:val="20"/>
                <w:szCs w:val="20"/>
                <w:lang w:val="fr-CA"/>
              </w:rPr>
              <w:t>applique aux r</w:t>
            </w:r>
            <w:r w:rsidRPr="0061428B">
              <w:rPr>
                <w:rFonts w:ascii="Arial-BoldItalicMT"/>
                <w:b/>
                <w:i/>
                <w:sz w:val="20"/>
                <w:szCs w:val="20"/>
                <w:lang w:val="fr-CA"/>
              </w:rPr>
              <w:t>é</w:t>
            </w:r>
            <w:r w:rsidRPr="0061428B">
              <w:rPr>
                <w:rFonts w:ascii="Arial-BoldItalicMT"/>
                <w:b/>
                <w:i/>
                <w:sz w:val="20"/>
                <w:szCs w:val="20"/>
                <w:lang w:val="fr-CA"/>
              </w:rPr>
              <w:t>clamations pr</w:t>
            </w:r>
            <w:r w:rsidRPr="0061428B">
              <w:rPr>
                <w:rFonts w:ascii="Arial-BoldItalicMT"/>
                <w:b/>
                <w:i/>
                <w:sz w:val="20"/>
                <w:szCs w:val="20"/>
                <w:lang w:val="fr-CA"/>
              </w:rPr>
              <w:t>é</w:t>
            </w:r>
            <w:r w:rsidRPr="0061428B">
              <w:rPr>
                <w:rFonts w:ascii="Arial-BoldItalicMT"/>
                <w:b/>
                <w:i/>
                <w:sz w:val="20"/>
                <w:szCs w:val="20"/>
                <w:lang w:val="fr-CA"/>
              </w:rPr>
              <w:t>sent</w:t>
            </w:r>
            <w:r w:rsidRPr="0061428B">
              <w:rPr>
                <w:rFonts w:ascii="Arial-BoldItalicMT"/>
                <w:b/>
                <w:i/>
                <w:sz w:val="20"/>
                <w:szCs w:val="20"/>
                <w:lang w:val="fr-CA"/>
              </w:rPr>
              <w:t>é</w:t>
            </w:r>
            <w:r w:rsidRPr="0061428B">
              <w:rPr>
                <w:rFonts w:ascii="Arial-BoldItalicMT"/>
                <w:b/>
                <w:i/>
                <w:sz w:val="20"/>
                <w:szCs w:val="20"/>
                <w:lang w:val="fr-CA"/>
              </w:rPr>
              <w:t>es dans le cadre d</w:t>
            </w:r>
            <w:r w:rsidR="00DF3A48" w:rsidRPr="0061428B">
              <w:rPr>
                <w:rFonts w:ascii="Arial-BoldItalicMT"/>
                <w:b/>
                <w:i/>
                <w:sz w:val="20"/>
                <w:szCs w:val="20"/>
                <w:lang w:val="fr-CA"/>
              </w:rPr>
              <w:t>’</w:t>
            </w:r>
            <w:r w:rsidRPr="0061428B">
              <w:rPr>
                <w:rFonts w:ascii="Arial-BoldItalicMT"/>
                <w:b/>
                <w:i/>
                <w:sz w:val="20"/>
                <w:szCs w:val="20"/>
                <w:lang w:val="fr-CA"/>
              </w:rPr>
              <w:t>une instance judiciaire, sauf certaines exceptions, par exemple, la Loi sur la prescription des actions relatives aux biens immeubles.</w:t>
            </w:r>
          </w:p>
          <w:p w14:paraId="153C0885" w14:textId="77777777" w:rsidR="00014743" w:rsidRPr="0061428B" w:rsidRDefault="00014743" w:rsidP="00014743">
            <w:pPr>
              <w:pStyle w:val="TableParagraph"/>
              <w:spacing w:line="276" w:lineRule="auto"/>
              <w:ind w:left="171" w:right="138"/>
              <w:jc w:val="center"/>
              <w:rPr>
                <w:rFonts w:ascii="Arial-BoldItalicMT"/>
                <w:b/>
                <w:i/>
                <w:sz w:val="20"/>
                <w:szCs w:val="20"/>
                <w:lang w:val="fr-CA"/>
              </w:rPr>
            </w:pPr>
          </w:p>
          <w:p w14:paraId="3B1FA42B" w14:textId="77777777" w:rsidR="00014743" w:rsidRPr="0061428B" w:rsidRDefault="00014743" w:rsidP="00014743">
            <w:pPr>
              <w:pStyle w:val="TableParagraph"/>
              <w:spacing w:line="276" w:lineRule="auto"/>
              <w:ind w:left="171" w:right="138"/>
              <w:jc w:val="center"/>
              <w:rPr>
                <w:rFonts w:ascii="Arial-BoldItalicMT"/>
                <w:b/>
                <w:i/>
                <w:sz w:val="20"/>
                <w:szCs w:val="20"/>
                <w:lang w:val="fr-CA"/>
              </w:rPr>
            </w:pPr>
          </w:p>
          <w:p w14:paraId="47E9D4E5" w14:textId="77777777" w:rsidR="00014743" w:rsidRPr="0061428B" w:rsidRDefault="00014743" w:rsidP="00014743">
            <w:pPr>
              <w:pStyle w:val="TableParagraph"/>
              <w:spacing w:line="276" w:lineRule="auto"/>
              <w:ind w:left="171" w:right="138"/>
              <w:jc w:val="center"/>
              <w:rPr>
                <w:rFonts w:ascii="Arial-BoldItalicMT"/>
                <w:b/>
                <w:i/>
                <w:sz w:val="20"/>
                <w:szCs w:val="20"/>
                <w:lang w:val="fr-CA"/>
              </w:rPr>
            </w:pPr>
          </w:p>
          <w:p w14:paraId="709935C5" w14:textId="77777777" w:rsidR="00014743" w:rsidRPr="0061428B" w:rsidRDefault="00014743" w:rsidP="00014743">
            <w:pPr>
              <w:pStyle w:val="TableParagraph"/>
              <w:spacing w:line="276" w:lineRule="auto"/>
              <w:ind w:left="171" w:right="138"/>
              <w:jc w:val="center"/>
              <w:rPr>
                <w:rFonts w:ascii="Arial-BoldItalicMT"/>
                <w:b/>
                <w:i/>
                <w:sz w:val="20"/>
                <w:szCs w:val="20"/>
                <w:lang w:val="fr-CA"/>
              </w:rPr>
            </w:pPr>
            <w:r w:rsidRPr="0061428B">
              <w:rPr>
                <w:rFonts w:ascii="Arial-BoldItalicMT"/>
                <w:b/>
                <w:i/>
                <w:sz w:val="20"/>
                <w:szCs w:val="20"/>
                <w:lang w:val="fr-CA"/>
              </w:rPr>
              <w:t>R</w:t>
            </w:r>
            <w:r w:rsidRPr="0061428B">
              <w:rPr>
                <w:rFonts w:ascii="Arial-BoldItalicMT"/>
                <w:b/>
                <w:i/>
                <w:sz w:val="20"/>
                <w:szCs w:val="20"/>
                <w:lang w:val="fr-CA"/>
              </w:rPr>
              <w:t>é</w:t>
            </w:r>
            <w:r w:rsidRPr="0061428B">
              <w:rPr>
                <w:rFonts w:ascii="Arial-BoldItalicMT"/>
                <w:b/>
                <w:i/>
                <w:sz w:val="20"/>
                <w:szCs w:val="20"/>
                <w:lang w:val="fr-CA"/>
              </w:rPr>
              <w:t>clamations pr</w:t>
            </w:r>
            <w:r w:rsidRPr="0061428B">
              <w:rPr>
                <w:rFonts w:ascii="Arial-BoldItalicMT"/>
                <w:b/>
                <w:i/>
                <w:sz w:val="20"/>
                <w:szCs w:val="20"/>
                <w:lang w:val="fr-CA"/>
              </w:rPr>
              <w:t>é</w:t>
            </w:r>
            <w:r w:rsidRPr="0061428B">
              <w:rPr>
                <w:rFonts w:ascii="Arial-BoldItalicMT"/>
                <w:b/>
                <w:i/>
                <w:sz w:val="20"/>
                <w:szCs w:val="20"/>
                <w:lang w:val="fr-CA"/>
              </w:rPr>
              <w:t>sent</w:t>
            </w:r>
            <w:r w:rsidRPr="0061428B">
              <w:rPr>
                <w:rFonts w:ascii="Arial-BoldItalicMT"/>
                <w:b/>
                <w:i/>
                <w:sz w:val="20"/>
                <w:szCs w:val="20"/>
                <w:lang w:val="fr-CA"/>
              </w:rPr>
              <w:t>é</w:t>
            </w:r>
            <w:r w:rsidRPr="0061428B">
              <w:rPr>
                <w:rFonts w:ascii="Arial-BoldItalicMT"/>
                <w:b/>
                <w:i/>
                <w:sz w:val="20"/>
                <w:szCs w:val="20"/>
                <w:lang w:val="fr-CA"/>
              </w:rPr>
              <w:t>es par des mineurs</w:t>
            </w:r>
          </w:p>
          <w:p w14:paraId="40B0CBF0" w14:textId="77777777" w:rsidR="00014743" w:rsidRPr="0061428B" w:rsidRDefault="00014743" w:rsidP="00014743">
            <w:pPr>
              <w:pStyle w:val="TableParagraph"/>
              <w:spacing w:line="276" w:lineRule="auto"/>
              <w:ind w:left="171" w:right="138"/>
              <w:jc w:val="center"/>
              <w:rPr>
                <w:rFonts w:ascii="Arial-BoldItalicMT"/>
                <w:b/>
                <w:i/>
                <w:sz w:val="20"/>
                <w:szCs w:val="20"/>
                <w:lang w:val="fr-CA"/>
              </w:rPr>
            </w:pPr>
          </w:p>
          <w:p w14:paraId="153C6085" w14:textId="598C9C50" w:rsidR="0016505C" w:rsidRPr="0061428B" w:rsidRDefault="00014743" w:rsidP="00014743">
            <w:pPr>
              <w:pStyle w:val="TableParagraph"/>
              <w:spacing w:line="276" w:lineRule="auto"/>
              <w:ind w:left="171" w:right="138"/>
              <w:jc w:val="center"/>
              <w:rPr>
                <w:rFonts w:ascii="Arial-BoldItalicMT"/>
                <w:b/>
                <w:i/>
                <w:sz w:val="20"/>
                <w:szCs w:val="20"/>
                <w:lang w:val="fr-CA"/>
              </w:rPr>
            </w:pPr>
            <w:r w:rsidRPr="0061428B">
              <w:rPr>
                <w:rFonts w:ascii="Arial-BoldItalicMT"/>
                <w:b/>
                <w:i/>
                <w:sz w:val="20"/>
                <w:szCs w:val="20"/>
                <w:lang w:val="fr-CA"/>
              </w:rPr>
              <w:t>R</w:t>
            </w:r>
            <w:r w:rsidRPr="0061428B">
              <w:rPr>
                <w:rFonts w:ascii="Arial-BoldItalicMT"/>
                <w:b/>
                <w:i/>
                <w:sz w:val="20"/>
                <w:szCs w:val="20"/>
                <w:lang w:val="fr-CA"/>
              </w:rPr>
              <w:t>é</w:t>
            </w:r>
            <w:r w:rsidRPr="0061428B">
              <w:rPr>
                <w:rFonts w:ascii="Arial-BoldItalicMT"/>
                <w:b/>
                <w:i/>
                <w:sz w:val="20"/>
                <w:szCs w:val="20"/>
                <w:lang w:val="fr-CA"/>
              </w:rPr>
              <w:t xml:space="preserve">clamations </w:t>
            </w:r>
            <w:r w:rsidRPr="0061428B">
              <w:rPr>
                <w:rFonts w:ascii="Arial-BoldItalicMT"/>
                <w:b/>
                <w:i/>
                <w:sz w:val="20"/>
                <w:szCs w:val="20"/>
                <w:lang w:val="fr-CA"/>
              </w:rPr>
              <w:t>é</w:t>
            </w:r>
            <w:r w:rsidRPr="0061428B">
              <w:rPr>
                <w:rFonts w:ascii="Arial-BoldItalicMT"/>
                <w:b/>
                <w:i/>
                <w:sz w:val="20"/>
                <w:szCs w:val="20"/>
                <w:lang w:val="fr-CA"/>
              </w:rPr>
              <w:t>manant de personnes incapables</w:t>
            </w:r>
          </w:p>
        </w:tc>
        <w:tc>
          <w:tcPr>
            <w:tcW w:w="2550" w:type="dxa"/>
            <w:tcBorders>
              <w:left w:val="single" w:sz="24" w:space="0" w:color="FFFFFF"/>
              <w:bottom w:val="nil"/>
              <w:right w:val="single" w:sz="24" w:space="0" w:color="FFFFFF"/>
            </w:tcBorders>
            <w:shd w:val="clear" w:color="auto" w:fill="F1F1F1"/>
          </w:tcPr>
          <w:p w14:paraId="484F84B7" w14:textId="77777777" w:rsidR="0016505C" w:rsidRPr="0061428B" w:rsidRDefault="0016505C">
            <w:pPr>
              <w:pStyle w:val="TableParagraph"/>
              <w:rPr>
                <w:rFonts w:ascii="Times New Roman"/>
                <w:sz w:val="20"/>
                <w:szCs w:val="20"/>
                <w:lang w:val="fr-CA"/>
              </w:rPr>
            </w:pPr>
          </w:p>
          <w:p w14:paraId="2DA33560" w14:textId="77777777" w:rsidR="0016505C" w:rsidRPr="0061428B" w:rsidRDefault="0016505C">
            <w:pPr>
              <w:pStyle w:val="TableParagraph"/>
              <w:rPr>
                <w:rFonts w:ascii="Times New Roman"/>
                <w:sz w:val="20"/>
                <w:szCs w:val="20"/>
                <w:lang w:val="fr-CA"/>
              </w:rPr>
            </w:pPr>
          </w:p>
          <w:p w14:paraId="694375FF" w14:textId="77777777" w:rsidR="0016505C" w:rsidRPr="0061428B" w:rsidRDefault="0016505C">
            <w:pPr>
              <w:pStyle w:val="TableParagraph"/>
              <w:rPr>
                <w:rFonts w:ascii="Times New Roman"/>
                <w:sz w:val="20"/>
                <w:szCs w:val="20"/>
                <w:lang w:val="fr-CA"/>
              </w:rPr>
            </w:pPr>
          </w:p>
          <w:p w14:paraId="352DAC54" w14:textId="44A2F543" w:rsidR="0016505C" w:rsidRPr="0061428B" w:rsidRDefault="00000000" w:rsidP="00FD0708">
            <w:pPr>
              <w:pStyle w:val="TableParagraph"/>
              <w:spacing w:line="276" w:lineRule="auto"/>
              <w:ind w:right="201"/>
              <w:rPr>
                <w:sz w:val="20"/>
                <w:szCs w:val="20"/>
                <w:lang w:val="fr-CA"/>
              </w:rPr>
            </w:pPr>
            <w:hyperlink r:id="rId8">
              <w:r w:rsidR="00FD0708" w:rsidRPr="0061428B">
                <w:rPr>
                  <w:color w:val="0000FF"/>
                  <w:sz w:val="20"/>
                  <w:szCs w:val="20"/>
                  <w:u w:val="single" w:color="0000FF"/>
                  <w:lang w:val="fr-CA"/>
                </w:rPr>
                <w:t>Loi de 2002 sur la prescription des actions, L.O.</w:t>
              </w:r>
              <w:r w:rsidR="00DF3A48" w:rsidRPr="0061428B">
                <w:rPr>
                  <w:color w:val="0000FF"/>
                  <w:sz w:val="20"/>
                  <w:szCs w:val="20"/>
                  <w:u w:val="single" w:color="0000FF"/>
                  <w:lang w:val="fr-CA"/>
                </w:rPr>
                <w:t> </w:t>
              </w:r>
              <w:r w:rsidR="00FD0708" w:rsidRPr="0061428B">
                <w:rPr>
                  <w:color w:val="0000FF"/>
                  <w:sz w:val="20"/>
                  <w:szCs w:val="20"/>
                  <w:u w:val="single" w:color="0000FF"/>
                  <w:lang w:val="fr-CA"/>
                </w:rPr>
                <w:t>2002, chap.</w:t>
              </w:r>
              <w:r w:rsidR="00DF3A48" w:rsidRPr="0061428B">
                <w:rPr>
                  <w:color w:val="0000FF"/>
                  <w:sz w:val="20"/>
                  <w:szCs w:val="20"/>
                  <w:u w:val="single" w:color="0000FF"/>
                  <w:lang w:val="fr-CA"/>
                </w:rPr>
                <w:t> </w:t>
              </w:r>
              <w:r w:rsidR="00FD0708" w:rsidRPr="0061428B">
                <w:rPr>
                  <w:color w:val="0000FF"/>
                  <w:sz w:val="20"/>
                  <w:szCs w:val="20"/>
                  <w:u w:val="single" w:color="0000FF"/>
                  <w:lang w:val="fr-CA"/>
                </w:rPr>
                <w:t>24, annexe B</w:t>
              </w:r>
            </w:hyperlink>
            <w:r w:rsidR="00473230" w:rsidRPr="0061428B">
              <w:rPr>
                <w:sz w:val="20"/>
                <w:szCs w:val="20"/>
                <w:lang w:val="fr-CA"/>
              </w:rPr>
              <w:t xml:space="preserve">, </w:t>
            </w:r>
            <w:r w:rsidR="00FD0708" w:rsidRPr="0061428B">
              <w:rPr>
                <w:sz w:val="20"/>
                <w:szCs w:val="20"/>
                <w:lang w:val="fr-CA"/>
              </w:rPr>
              <w:t>art</w:t>
            </w:r>
            <w:r w:rsidR="009468F0" w:rsidRPr="0061428B">
              <w:rPr>
                <w:sz w:val="20"/>
                <w:szCs w:val="20"/>
                <w:lang w:val="fr-CA"/>
              </w:rPr>
              <w:t>.</w:t>
            </w:r>
            <w:r w:rsidR="00DF3A48" w:rsidRPr="0061428B">
              <w:rPr>
                <w:spacing w:val="-1"/>
                <w:sz w:val="20"/>
                <w:szCs w:val="20"/>
                <w:lang w:val="fr-CA"/>
              </w:rPr>
              <w:t> </w:t>
            </w:r>
            <w:r w:rsidR="009468F0" w:rsidRPr="0061428B">
              <w:rPr>
                <w:sz w:val="20"/>
                <w:szCs w:val="20"/>
                <w:lang w:val="fr-CA"/>
              </w:rPr>
              <w:t>4</w:t>
            </w:r>
          </w:p>
          <w:p w14:paraId="07DE6494" w14:textId="77777777" w:rsidR="00FD0708" w:rsidRPr="0061428B" w:rsidRDefault="00FD0708" w:rsidP="00FD0708">
            <w:pPr>
              <w:pStyle w:val="TableParagraph"/>
              <w:spacing w:line="276" w:lineRule="auto"/>
              <w:ind w:right="201"/>
              <w:rPr>
                <w:sz w:val="20"/>
                <w:szCs w:val="20"/>
                <w:lang w:val="fr-CA"/>
              </w:rPr>
            </w:pPr>
          </w:p>
          <w:p w14:paraId="1CF76471" w14:textId="77777777" w:rsidR="00FD0708" w:rsidRPr="0061428B" w:rsidRDefault="00FD0708" w:rsidP="00FD0708">
            <w:pPr>
              <w:pStyle w:val="TableParagraph"/>
              <w:spacing w:line="276" w:lineRule="auto"/>
              <w:ind w:right="201"/>
              <w:rPr>
                <w:sz w:val="20"/>
                <w:szCs w:val="20"/>
                <w:lang w:val="fr-CA"/>
              </w:rPr>
            </w:pPr>
          </w:p>
          <w:p w14:paraId="5A0DEA32" w14:textId="77777777" w:rsidR="00FD0708" w:rsidRPr="0061428B" w:rsidRDefault="00FD0708" w:rsidP="00FD0708">
            <w:pPr>
              <w:pStyle w:val="TableParagraph"/>
              <w:spacing w:line="276" w:lineRule="auto"/>
              <w:ind w:right="201"/>
              <w:rPr>
                <w:sz w:val="20"/>
                <w:szCs w:val="20"/>
                <w:lang w:val="fr-CA"/>
              </w:rPr>
            </w:pPr>
          </w:p>
          <w:p w14:paraId="0A65C50D" w14:textId="77777777" w:rsidR="00FD0708" w:rsidRPr="0061428B" w:rsidRDefault="00FD0708" w:rsidP="00FD0708">
            <w:pPr>
              <w:pStyle w:val="TableParagraph"/>
              <w:spacing w:line="276" w:lineRule="auto"/>
              <w:ind w:right="201"/>
              <w:rPr>
                <w:sz w:val="20"/>
                <w:szCs w:val="20"/>
                <w:lang w:val="fr-CA"/>
              </w:rPr>
            </w:pPr>
          </w:p>
          <w:p w14:paraId="64EA5F9C" w14:textId="77777777" w:rsidR="00FD0708" w:rsidRPr="0061428B" w:rsidRDefault="00FD0708" w:rsidP="00FD0708">
            <w:pPr>
              <w:pStyle w:val="TableParagraph"/>
              <w:spacing w:line="276" w:lineRule="auto"/>
              <w:ind w:right="201"/>
              <w:rPr>
                <w:sz w:val="20"/>
                <w:szCs w:val="20"/>
                <w:lang w:val="fr-CA"/>
              </w:rPr>
            </w:pPr>
          </w:p>
          <w:p w14:paraId="7F4082E9" w14:textId="77777777" w:rsidR="00FD0708" w:rsidRPr="0061428B" w:rsidRDefault="00FD0708" w:rsidP="00FD0708">
            <w:pPr>
              <w:pStyle w:val="TableParagraph"/>
              <w:spacing w:line="276" w:lineRule="auto"/>
              <w:ind w:right="201"/>
              <w:rPr>
                <w:sz w:val="20"/>
                <w:szCs w:val="20"/>
                <w:lang w:val="fr-CA"/>
              </w:rPr>
            </w:pPr>
          </w:p>
          <w:p w14:paraId="1F8FAEFA" w14:textId="77777777" w:rsidR="00FD0708" w:rsidRPr="0061428B" w:rsidRDefault="00FD0708" w:rsidP="00FD0708">
            <w:pPr>
              <w:pStyle w:val="TableParagraph"/>
              <w:spacing w:line="276" w:lineRule="auto"/>
              <w:ind w:right="201"/>
              <w:rPr>
                <w:sz w:val="20"/>
                <w:szCs w:val="20"/>
                <w:lang w:val="fr-CA"/>
              </w:rPr>
            </w:pPr>
          </w:p>
          <w:p w14:paraId="208D3ED6" w14:textId="77777777" w:rsidR="00FD0708" w:rsidRPr="0061428B" w:rsidRDefault="00FD0708" w:rsidP="00FD0708">
            <w:pPr>
              <w:pStyle w:val="TableParagraph"/>
              <w:spacing w:line="276" w:lineRule="auto"/>
              <w:ind w:right="201"/>
              <w:rPr>
                <w:sz w:val="20"/>
                <w:szCs w:val="20"/>
                <w:lang w:val="fr-CA"/>
              </w:rPr>
            </w:pPr>
          </w:p>
          <w:p w14:paraId="3BA66273" w14:textId="77777777" w:rsidR="00FD0708" w:rsidRPr="0061428B" w:rsidRDefault="00FD0708" w:rsidP="00FD0708">
            <w:pPr>
              <w:pStyle w:val="TableParagraph"/>
              <w:spacing w:line="276" w:lineRule="auto"/>
              <w:ind w:right="201"/>
              <w:rPr>
                <w:sz w:val="20"/>
                <w:szCs w:val="20"/>
                <w:lang w:val="fr-CA"/>
              </w:rPr>
            </w:pPr>
          </w:p>
          <w:p w14:paraId="3618F2FA" w14:textId="77777777" w:rsidR="00FD0708" w:rsidRPr="0061428B" w:rsidRDefault="00FD0708" w:rsidP="00FD0708">
            <w:pPr>
              <w:pStyle w:val="TableParagraph"/>
              <w:spacing w:line="276" w:lineRule="auto"/>
              <w:ind w:right="201"/>
              <w:rPr>
                <w:sz w:val="20"/>
                <w:szCs w:val="20"/>
                <w:lang w:val="fr-CA"/>
              </w:rPr>
            </w:pPr>
          </w:p>
          <w:p w14:paraId="6511C823" w14:textId="77777777" w:rsidR="00FD0708" w:rsidRPr="0061428B" w:rsidRDefault="00FD0708" w:rsidP="00FD0708">
            <w:pPr>
              <w:pStyle w:val="TableParagraph"/>
              <w:spacing w:line="276" w:lineRule="auto"/>
              <w:ind w:right="201"/>
              <w:rPr>
                <w:sz w:val="20"/>
                <w:szCs w:val="20"/>
                <w:lang w:val="fr-CA"/>
              </w:rPr>
            </w:pPr>
          </w:p>
          <w:p w14:paraId="54DFCDE0" w14:textId="77777777" w:rsidR="00FD0708" w:rsidRPr="0061428B" w:rsidRDefault="00FD0708" w:rsidP="00FD0708">
            <w:pPr>
              <w:pStyle w:val="TableParagraph"/>
              <w:spacing w:line="276" w:lineRule="auto"/>
              <w:ind w:right="201"/>
              <w:rPr>
                <w:sz w:val="20"/>
                <w:szCs w:val="20"/>
                <w:lang w:val="fr-CA"/>
              </w:rPr>
            </w:pPr>
          </w:p>
          <w:p w14:paraId="6768DEBE" w14:textId="573AD9EF" w:rsidR="00FD0708" w:rsidRPr="0061428B" w:rsidRDefault="00FD0708" w:rsidP="00FD0708">
            <w:pPr>
              <w:pStyle w:val="TableParagraph"/>
              <w:spacing w:line="276" w:lineRule="auto"/>
              <w:ind w:right="201"/>
              <w:rPr>
                <w:sz w:val="20"/>
                <w:szCs w:val="20"/>
                <w:lang w:val="fr-CA"/>
              </w:rPr>
            </w:pPr>
            <w:r w:rsidRPr="0061428B">
              <w:rPr>
                <w:sz w:val="20"/>
                <w:szCs w:val="20"/>
                <w:lang w:val="fr-CA"/>
              </w:rPr>
              <w:t>Art.</w:t>
            </w:r>
            <w:r w:rsidR="00DF3A48" w:rsidRPr="0061428B">
              <w:rPr>
                <w:sz w:val="20"/>
                <w:szCs w:val="20"/>
                <w:lang w:val="fr-CA"/>
              </w:rPr>
              <w:t> </w:t>
            </w:r>
            <w:r w:rsidRPr="0061428B">
              <w:rPr>
                <w:sz w:val="20"/>
                <w:szCs w:val="20"/>
                <w:lang w:val="fr-CA"/>
              </w:rPr>
              <w:t>6</w:t>
            </w:r>
          </w:p>
          <w:p w14:paraId="5E141FDD" w14:textId="77777777" w:rsidR="00FD0708" w:rsidRPr="0061428B" w:rsidRDefault="00FD0708" w:rsidP="00FD0708">
            <w:pPr>
              <w:pStyle w:val="TableParagraph"/>
              <w:spacing w:line="276" w:lineRule="auto"/>
              <w:ind w:right="201"/>
              <w:rPr>
                <w:sz w:val="20"/>
                <w:szCs w:val="20"/>
                <w:lang w:val="fr-CA"/>
              </w:rPr>
            </w:pPr>
          </w:p>
          <w:p w14:paraId="2B37DEC7" w14:textId="77777777" w:rsidR="00FD0708" w:rsidRPr="0061428B" w:rsidRDefault="00FD0708" w:rsidP="00FD0708">
            <w:pPr>
              <w:pStyle w:val="TableParagraph"/>
              <w:spacing w:line="276" w:lineRule="auto"/>
              <w:ind w:right="201"/>
              <w:rPr>
                <w:sz w:val="20"/>
                <w:szCs w:val="20"/>
                <w:lang w:val="fr-CA"/>
              </w:rPr>
            </w:pPr>
          </w:p>
          <w:p w14:paraId="7CD66349" w14:textId="0A6B3A97" w:rsidR="00FD0708" w:rsidRPr="0061428B" w:rsidRDefault="00FD0708" w:rsidP="00FD0708">
            <w:pPr>
              <w:pStyle w:val="TableParagraph"/>
              <w:spacing w:line="276" w:lineRule="auto"/>
              <w:ind w:right="201"/>
              <w:rPr>
                <w:sz w:val="20"/>
                <w:szCs w:val="20"/>
                <w:lang w:val="fr-CA"/>
              </w:rPr>
            </w:pPr>
            <w:r w:rsidRPr="0061428B">
              <w:rPr>
                <w:sz w:val="20"/>
                <w:szCs w:val="20"/>
                <w:lang w:val="fr-CA"/>
              </w:rPr>
              <w:t>Art.</w:t>
            </w:r>
            <w:r w:rsidR="00DF3A48" w:rsidRPr="0061428B">
              <w:rPr>
                <w:sz w:val="20"/>
                <w:szCs w:val="20"/>
                <w:lang w:val="fr-CA"/>
              </w:rPr>
              <w:t> </w:t>
            </w:r>
            <w:r w:rsidRPr="0061428B">
              <w:rPr>
                <w:sz w:val="20"/>
                <w:szCs w:val="20"/>
                <w:lang w:val="fr-CA"/>
              </w:rPr>
              <w:t>7</w:t>
            </w:r>
          </w:p>
        </w:tc>
        <w:tc>
          <w:tcPr>
            <w:tcW w:w="9109" w:type="dxa"/>
            <w:tcBorders>
              <w:left w:val="single" w:sz="24" w:space="0" w:color="FFFFFF"/>
              <w:bottom w:val="nil"/>
              <w:right w:val="single" w:sz="12" w:space="0" w:color="20239D"/>
            </w:tcBorders>
            <w:shd w:val="clear" w:color="auto" w:fill="F1F1F1"/>
          </w:tcPr>
          <w:p w14:paraId="47ABEB18" w14:textId="77777777" w:rsidR="0016505C" w:rsidRPr="0061428B" w:rsidRDefault="0016505C">
            <w:pPr>
              <w:pStyle w:val="TableParagraph"/>
              <w:rPr>
                <w:rFonts w:ascii="Times New Roman"/>
                <w:sz w:val="20"/>
                <w:szCs w:val="20"/>
                <w:lang w:val="fr-CA"/>
              </w:rPr>
            </w:pPr>
          </w:p>
          <w:p w14:paraId="2966D010" w14:textId="77777777" w:rsidR="0016505C" w:rsidRPr="0061428B" w:rsidRDefault="0016505C">
            <w:pPr>
              <w:pStyle w:val="TableParagraph"/>
              <w:rPr>
                <w:rFonts w:ascii="Times New Roman"/>
                <w:sz w:val="20"/>
                <w:szCs w:val="20"/>
                <w:lang w:val="fr-CA"/>
              </w:rPr>
            </w:pPr>
          </w:p>
          <w:p w14:paraId="6848AF35" w14:textId="77777777" w:rsidR="0016505C" w:rsidRPr="0061428B" w:rsidRDefault="0016505C">
            <w:pPr>
              <w:pStyle w:val="TableParagraph"/>
              <w:spacing w:before="9"/>
              <w:rPr>
                <w:rFonts w:ascii="Times New Roman"/>
                <w:sz w:val="20"/>
                <w:szCs w:val="20"/>
                <w:lang w:val="fr-CA"/>
              </w:rPr>
            </w:pPr>
          </w:p>
          <w:p w14:paraId="6D34CA47" w14:textId="4E522A75" w:rsidR="0016505C" w:rsidRPr="0061428B" w:rsidRDefault="009468F0">
            <w:pPr>
              <w:pStyle w:val="TableParagraph"/>
              <w:spacing w:before="1"/>
              <w:ind w:left="100"/>
              <w:rPr>
                <w:bCs/>
                <w:sz w:val="20"/>
                <w:szCs w:val="20"/>
                <w:lang w:val="fr-CA"/>
              </w:rPr>
            </w:pPr>
            <w:r w:rsidRPr="0061428B">
              <w:rPr>
                <w:b/>
                <w:sz w:val="20"/>
                <w:szCs w:val="20"/>
                <w:lang w:val="fr-CA"/>
              </w:rPr>
              <w:t>2</w:t>
            </w:r>
            <w:r w:rsidR="00DF3A48" w:rsidRPr="0061428B">
              <w:rPr>
                <w:b/>
                <w:spacing w:val="-2"/>
                <w:sz w:val="20"/>
                <w:szCs w:val="20"/>
                <w:lang w:val="fr-CA"/>
              </w:rPr>
              <w:t> </w:t>
            </w:r>
            <w:r w:rsidR="00024D9D" w:rsidRPr="0061428B">
              <w:rPr>
                <w:b/>
                <w:sz w:val="20"/>
                <w:szCs w:val="20"/>
                <w:lang w:val="fr-CA"/>
              </w:rPr>
              <w:t xml:space="preserve">ans </w:t>
            </w:r>
            <w:r w:rsidR="00024D9D" w:rsidRPr="0061428B">
              <w:rPr>
                <w:bCs/>
                <w:sz w:val="20"/>
                <w:szCs w:val="20"/>
                <w:lang w:val="fr-CA"/>
              </w:rPr>
              <w:t>à partir du jour où sont découverts les faits à l’origine de la «</w:t>
            </w:r>
            <w:r w:rsidR="00DF3A48" w:rsidRPr="0061428B">
              <w:rPr>
                <w:bCs/>
                <w:sz w:val="20"/>
                <w:szCs w:val="20"/>
                <w:lang w:val="fr-CA"/>
              </w:rPr>
              <w:t> </w:t>
            </w:r>
            <w:r w:rsidR="00024D9D" w:rsidRPr="0061428B">
              <w:rPr>
                <w:bCs/>
                <w:sz w:val="20"/>
                <w:szCs w:val="20"/>
                <w:lang w:val="fr-CA"/>
              </w:rPr>
              <w:t>réclamation</w:t>
            </w:r>
            <w:r w:rsidR="00DF3A48" w:rsidRPr="0061428B">
              <w:rPr>
                <w:bCs/>
                <w:sz w:val="20"/>
                <w:szCs w:val="20"/>
                <w:lang w:val="fr-CA"/>
              </w:rPr>
              <w:t> </w:t>
            </w:r>
            <w:r w:rsidR="00024D9D" w:rsidRPr="0061428B">
              <w:rPr>
                <w:bCs/>
                <w:sz w:val="20"/>
                <w:szCs w:val="20"/>
                <w:lang w:val="fr-CA"/>
              </w:rPr>
              <w:t>».</w:t>
            </w:r>
          </w:p>
          <w:p w14:paraId="5EDE2401" w14:textId="77777777" w:rsidR="00FD0708" w:rsidRPr="0061428B" w:rsidRDefault="00FD0708">
            <w:pPr>
              <w:pStyle w:val="TableParagraph"/>
              <w:spacing w:before="1"/>
              <w:ind w:left="100"/>
              <w:rPr>
                <w:bCs/>
                <w:sz w:val="20"/>
                <w:szCs w:val="20"/>
                <w:lang w:val="fr-CA"/>
              </w:rPr>
            </w:pPr>
          </w:p>
          <w:p w14:paraId="39C852A7" w14:textId="77777777" w:rsidR="00FD0708" w:rsidRPr="0061428B" w:rsidRDefault="00FD0708">
            <w:pPr>
              <w:pStyle w:val="TableParagraph"/>
              <w:spacing w:before="1"/>
              <w:ind w:left="100"/>
              <w:rPr>
                <w:bCs/>
                <w:sz w:val="20"/>
                <w:szCs w:val="20"/>
                <w:lang w:val="fr-CA"/>
              </w:rPr>
            </w:pPr>
          </w:p>
          <w:p w14:paraId="071D789A" w14:textId="77777777" w:rsidR="00FD0708" w:rsidRPr="0061428B" w:rsidRDefault="00FD0708">
            <w:pPr>
              <w:pStyle w:val="TableParagraph"/>
              <w:spacing w:before="1"/>
              <w:ind w:left="100"/>
              <w:rPr>
                <w:bCs/>
                <w:sz w:val="20"/>
                <w:szCs w:val="20"/>
                <w:lang w:val="fr-CA"/>
              </w:rPr>
            </w:pPr>
          </w:p>
          <w:p w14:paraId="26A3A0EF" w14:textId="77777777" w:rsidR="00FD0708" w:rsidRPr="0061428B" w:rsidRDefault="00FD0708">
            <w:pPr>
              <w:pStyle w:val="TableParagraph"/>
              <w:spacing w:before="1"/>
              <w:ind w:left="100"/>
              <w:rPr>
                <w:bCs/>
                <w:sz w:val="20"/>
                <w:szCs w:val="20"/>
                <w:lang w:val="fr-CA"/>
              </w:rPr>
            </w:pPr>
          </w:p>
          <w:p w14:paraId="35E2AD60" w14:textId="77777777" w:rsidR="00FD0708" w:rsidRPr="0061428B" w:rsidRDefault="00FD0708">
            <w:pPr>
              <w:pStyle w:val="TableParagraph"/>
              <w:spacing w:before="1"/>
              <w:ind w:left="100"/>
              <w:rPr>
                <w:bCs/>
                <w:sz w:val="20"/>
                <w:szCs w:val="20"/>
                <w:lang w:val="fr-CA"/>
              </w:rPr>
            </w:pPr>
          </w:p>
          <w:p w14:paraId="37EA7EB5" w14:textId="77777777" w:rsidR="00FD0708" w:rsidRPr="0061428B" w:rsidRDefault="00FD0708">
            <w:pPr>
              <w:pStyle w:val="TableParagraph"/>
              <w:spacing w:before="1"/>
              <w:ind w:left="100"/>
              <w:rPr>
                <w:bCs/>
                <w:sz w:val="20"/>
                <w:szCs w:val="20"/>
                <w:lang w:val="fr-CA"/>
              </w:rPr>
            </w:pPr>
          </w:p>
          <w:p w14:paraId="70E72EB2" w14:textId="77777777" w:rsidR="00FD0708" w:rsidRPr="0061428B" w:rsidRDefault="00FD0708">
            <w:pPr>
              <w:pStyle w:val="TableParagraph"/>
              <w:spacing w:before="1"/>
              <w:ind w:left="100"/>
              <w:rPr>
                <w:bCs/>
                <w:sz w:val="20"/>
                <w:szCs w:val="20"/>
                <w:lang w:val="fr-CA"/>
              </w:rPr>
            </w:pPr>
          </w:p>
          <w:p w14:paraId="00C6AE55" w14:textId="77777777" w:rsidR="00FD0708" w:rsidRPr="0061428B" w:rsidRDefault="00FD0708">
            <w:pPr>
              <w:pStyle w:val="TableParagraph"/>
              <w:spacing w:before="1"/>
              <w:ind w:left="100"/>
              <w:rPr>
                <w:bCs/>
                <w:sz w:val="20"/>
                <w:szCs w:val="20"/>
                <w:lang w:val="fr-CA"/>
              </w:rPr>
            </w:pPr>
          </w:p>
          <w:p w14:paraId="5347E6F1" w14:textId="77777777" w:rsidR="00FD0708" w:rsidRPr="0061428B" w:rsidRDefault="00FD0708">
            <w:pPr>
              <w:pStyle w:val="TableParagraph"/>
              <w:spacing w:before="1"/>
              <w:ind w:left="100"/>
              <w:rPr>
                <w:bCs/>
                <w:sz w:val="20"/>
                <w:szCs w:val="20"/>
                <w:lang w:val="fr-CA"/>
              </w:rPr>
            </w:pPr>
          </w:p>
          <w:p w14:paraId="54EAA6D1" w14:textId="77777777" w:rsidR="00FD0708" w:rsidRPr="0061428B" w:rsidRDefault="00FD0708">
            <w:pPr>
              <w:pStyle w:val="TableParagraph"/>
              <w:spacing w:before="1"/>
              <w:ind w:left="100"/>
              <w:rPr>
                <w:bCs/>
                <w:sz w:val="20"/>
                <w:szCs w:val="20"/>
                <w:lang w:val="fr-CA"/>
              </w:rPr>
            </w:pPr>
          </w:p>
          <w:p w14:paraId="4ACF8C78" w14:textId="77777777" w:rsidR="00FD0708" w:rsidRPr="0061428B" w:rsidRDefault="00FD0708">
            <w:pPr>
              <w:pStyle w:val="TableParagraph"/>
              <w:spacing w:before="1"/>
              <w:ind w:left="100"/>
              <w:rPr>
                <w:bCs/>
                <w:sz w:val="20"/>
                <w:szCs w:val="20"/>
                <w:lang w:val="fr-CA"/>
              </w:rPr>
            </w:pPr>
          </w:p>
          <w:p w14:paraId="76EEC216" w14:textId="77777777" w:rsidR="00FD0708" w:rsidRPr="0061428B" w:rsidRDefault="00FD0708">
            <w:pPr>
              <w:pStyle w:val="TableParagraph"/>
              <w:spacing w:before="1"/>
              <w:ind w:left="100"/>
              <w:rPr>
                <w:bCs/>
                <w:sz w:val="20"/>
                <w:szCs w:val="20"/>
                <w:lang w:val="fr-CA"/>
              </w:rPr>
            </w:pPr>
          </w:p>
          <w:p w14:paraId="3C074B3B" w14:textId="77777777" w:rsidR="00FD0708" w:rsidRPr="0061428B" w:rsidRDefault="00FD0708">
            <w:pPr>
              <w:pStyle w:val="TableParagraph"/>
              <w:spacing w:before="1"/>
              <w:ind w:left="100"/>
              <w:rPr>
                <w:bCs/>
                <w:sz w:val="20"/>
                <w:szCs w:val="20"/>
                <w:lang w:val="fr-CA"/>
              </w:rPr>
            </w:pPr>
          </w:p>
          <w:p w14:paraId="21943368" w14:textId="77777777" w:rsidR="00FD0708" w:rsidRPr="0061428B" w:rsidRDefault="00FD0708">
            <w:pPr>
              <w:pStyle w:val="TableParagraph"/>
              <w:spacing w:before="1"/>
              <w:ind w:left="100"/>
              <w:rPr>
                <w:bCs/>
                <w:sz w:val="20"/>
                <w:szCs w:val="20"/>
                <w:lang w:val="fr-CA"/>
              </w:rPr>
            </w:pPr>
          </w:p>
          <w:p w14:paraId="00214D02" w14:textId="77777777" w:rsidR="00FD0708" w:rsidRPr="0061428B" w:rsidRDefault="00FD0708">
            <w:pPr>
              <w:pStyle w:val="TableParagraph"/>
              <w:spacing w:before="1"/>
              <w:ind w:left="100"/>
              <w:rPr>
                <w:bCs/>
                <w:sz w:val="20"/>
                <w:szCs w:val="20"/>
                <w:lang w:val="fr-CA"/>
              </w:rPr>
            </w:pPr>
          </w:p>
          <w:p w14:paraId="7F7015B3" w14:textId="77777777" w:rsidR="00FD0708" w:rsidRPr="0061428B" w:rsidRDefault="00FD0708">
            <w:pPr>
              <w:pStyle w:val="TableParagraph"/>
              <w:spacing w:before="1"/>
              <w:ind w:left="100"/>
              <w:rPr>
                <w:bCs/>
                <w:sz w:val="20"/>
                <w:szCs w:val="20"/>
                <w:lang w:val="fr-CA"/>
              </w:rPr>
            </w:pPr>
          </w:p>
          <w:p w14:paraId="5A3AE259" w14:textId="77777777" w:rsidR="00FD0708" w:rsidRPr="0061428B" w:rsidRDefault="00FD0708">
            <w:pPr>
              <w:pStyle w:val="TableParagraph"/>
              <w:spacing w:before="1"/>
              <w:ind w:left="100"/>
              <w:rPr>
                <w:bCs/>
                <w:sz w:val="20"/>
                <w:szCs w:val="20"/>
                <w:lang w:val="fr-CA"/>
              </w:rPr>
            </w:pPr>
          </w:p>
          <w:p w14:paraId="5045E049" w14:textId="77777777" w:rsidR="00FD0708" w:rsidRPr="0061428B" w:rsidRDefault="00FD0708" w:rsidP="00FD0708">
            <w:pPr>
              <w:pStyle w:val="TableParagraph"/>
              <w:spacing w:before="1"/>
              <w:rPr>
                <w:bCs/>
                <w:sz w:val="20"/>
                <w:szCs w:val="20"/>
                <w:lang w:val="fr-CA"/>
              </w:rPr>
            </w:pPr>
          </w:p>
          <w:p w14:paraId="03F1AA89" w14:textId="7503B7D6" w:rsidR="00FD0708" w:rsidRPr="0061428B" w:rsidRDefault="00FD0708" w:rsidP="00FD0708">
            <w:pPr>
              <w:pStyle w:val="TableParagraph"/>
              <w:spacing w:before="115" w:line="276" w:lineRule="auto"/>
              <w:ind w:right="113"/>
              <w:rPr>
                <w:sz w:val="20"/>
                <w:szCs w:val="20"/>
                <w:lang w:val="fr-CA"/>
              </w:rPr>
            </w:pPr>
            <w:r w:rsidRPr="0061428B">
              <w:rPr>
                <w:sz w:val="20"/>
                <w:szCs w:val="20"/>
                <w:lang w:val="fr-CA"/>
              </w:rPr>
              <w:t xml:space="preserve">Le délai de prescription de </w:t>
            </w:r>
            <w:r w:rsidRPr="0061428B">
              <w:rPr>
                <w:b/>
                <w:bCs/>
                <w:sz w:val="20"/>
                <w:szCs w:val="20"/>
                <w:lang w:val="fr-CA"/>
              </w:rPr>
              <w:t>2</w:t>
            </w:r>
            <w:r w:rsidR="00DF3A48" w:rsidRPr="0061428B">
              <w:rPr>
                <w:b/>
                <w:bCs/>
                <w:sz w:val="20"/>
                <w:szCs w:val="20"/>
                <w:lang w:val="fr-CA"/>
              </w:rPr>
              <w:t> </w:t>
            </w:r>
            <w:r w:rsidRPr="0061428B">
              <w:rPr>
                <w:b/>
                <w:bCs/>
                <w:sz w:val="20"/>
                <w:szCs w:val="20"/>
                <w:lang w:val="fr-CA"/>
              </w:rPr>
              <w:t>ans</w:t>
            </w:r>
            <w:r w:rsidRPr="0061428B">
              <w:rPr>
                <w:sz w:val="20"/>
                <w:szCs w:val="20"/>
                <w:lang w:val="fr-CA"/>
              </w:rPr>
              <w:t xml:space="preserve"> ne court pas tant que le titulaire du droit de réclamation est mineur et n</w:t>
            </w:r>
            <w:r w:rsidR="00DF3A48" w:rsidRPr="0061428B">
              <w:rPr>
                <w:sz w:val="20"/>
                <w:szCs w:val="20"/>
                <w:lang w:val="fr-CA"/>
              </w:rPr>
              <w:t>’</w:t>
            </w:r>
            <w:r w:rsidRPr="0061428B">
              <w:rPr>
                <w:sz w:val="20"/>
                <w:szCs w:val="20"/>
                <w:lang w:val="fr-CA"/>
              </w:rPr>
              <w:t>est pas représenté par un tuteur à l’instance à l’égard de la réclamation.</w:t>
            </w:r>
          </w:p>
          <w:p w14:paraId="1EEA0880" w14:textId="1354E63A" w:rsidR="00FD0708" w:rsidRPr="0061428B" w:rsidRDefault="00FD0708" w:rsidP="00FD0708">
            <w:pPr>
              <w:pStyle w:val="TableParagraph"/>
              <w:spacing w:before="115" w:line="276" w:lineRule="auto"/>
              <w:ind w:right="113"/>
              <w:rPr>
                <w:sz w:val="20"/>
                <w:szCs w:val="20"/>
                <w:lang w:val="fr-CA"/>
              </w:rPr>
            </w:pPr>
          </w:p>
          <w:p w14:paraId="15BCA4F2" w14:textId="510ADDDF" w:rsidR="00FD0708" w:rsidRPr="0061428B" w:rsidRDefault="00FD0708" w:rsidP="00FD0708">
            <w:pPr>
              <w:pStyle w:val="TableParagraph"/>
              <w:spacing w:line="278" w:lineRule="auto"/>
              <w:ind w:left="100" w:right="480"/>
              <w:rPr>
                <w:sz w:val="20"/>
                <w:szCs w:val="20"/>
                <w:lang w:val="fr-CA"/>
              </w:rPr>
            </w:pPr>
            <w:r w:rsidRPr="0061428B">
              <w:rPr>
                <w:sz w:val="20"/>
                <w:szCs w:val="20"/>
                <w:lang w:val="fr-CA"/>
              </w:rPr>
              <w:t xml:space="preserve">Le délai de prescription de </w:t>
            </w:r>
            <w:r w:rsidRPr="0061428B">
              <w:rPr>
                <w:b/>
                <w:bCs/>
                <w:sz w:val="20"/>
                <w:szCs w:val="20"/>
                <w:lang w:val="fr-CA"/>
              </w:rPr>
              <w:t>2</w:t>
            </w:r>
            <w:r w:rsidR="00DF3A48" w:rsidRPr="0061428B">
              <w:rPr>
                <w:b/>
                <w:bCs/>
                <w:sz w:val="20"/>
                <w:szCs w:val="20"/>
                <w:lang w:val="fr-CA"/>
              </w:rPr>
              <w:t> </w:t>
            </w:r>
            <w:r w:rsidRPr="0061428B">
              <w:rPr>
                <w:b/>
                <w:bCs/>
                <w:sz w:val="20"/>
                <w:szCs w:val="20"/>
                <w:lang w:val="fr-CA"/>
              </w:rPr>
              <w:t>ans</w:t>
            </w:r>
            <w:r w:rsidRPr="0061428B">
              <w:rPr>
                <w:sz w:val="20"/>
                <w:szCs w:val="20"/>
                <w:lang w:val="fr-CA"/>
              </w:rPr>
              <w:t xml:space="preserve"> ne court pas tant que le titulaire du droit de réclamation est dans l’incapacité d’introduire une instance relative à la réclamation en raison de son état physique, mental ou psychologique.</w:t>
            </w:r>
          </w:p>
          <w:p w14:paraId="3B10FCBD" w14:textId="77777777" w:rsidR="00FD0708" w:rsidRPr="0061428B" w:rsidRDefault="00FD0708" w:rsidP="00FD0708">
            <w:pPr>
              <w:pStyle w:val="TableParagraph"/>
              <w:spacing w:before="115" w:line="276" w:lineRule="auto"/>
              <w:ind w:right="113"/>
              <w:rPr>
                <w:sz w:val="20"/>
                <w:szCs w:val="20"/>
                <w:lang w:val="fr-CA"/>
              </w:rPr>
            </w:pPr>
          </w:p>
          <w:p w14:paraId="4ECCDC70" w14:textId="77777777" w:rsidR="00FD0708" w:rsidRPr="0061428B" w:rsidRDefault="00FD0708">
            <w:pPr>
              <w:pStyle w:val="TableParagraph"/>
              <w:spacing w:before="1"/>
              <w:ind w:left="100"/>
              <w:rPr>
                <w:bCs/>
                <w:sz w:val="20"/>
                <w:szCs w:val="20"/>
                <w:lang w:val="fr-CA"/>
              </w:rPr>
            </w:pPr>
          </w:p>
          <w:p w14:paraId="1E382B91" w14:textId="77777777" w:rsidR="00FD0708" w:rsidRPr="0061428B" w:rsidRDefault="00FD0708">
            <w:pPr>
              <w:pStyle w:val="TableParagraph"/>
              <w:spacing w:before="1"/>
              <w:ind w:left="100"/>
              <w:rPr>
                <w:bCs/>
                <w:sz w:val="20"/>
                <w:szCs w:val="20"/>
                <w:lang w:val="fr-CA"/>
              </w:rPr>
            </w:pPr>
          </w:p>
          <w:p w14:paraId="5E1F9088" w14:textId="77777777" w:rsidR="00FD0708" w:rsidRPr="0061428B" w:rsidRDefault="00FD0708">
            <w:pPr>
              <w:pStyle w:val="TableParagraph"/>
              <w:spacing w:before="1"/>
              <w:ind w:left="100"/>
              <w:rPr>
                <w:bCs/>
                <w:sz w:val="20"/>
                <w:szCs w:val="20"/>
                <w:lang w:val="fr-CA"/>
              </w:rPr>
            </w:pPr>
          </w:p>
          <w:p w14:paraId="47766356" w14:textId="1663691F" w:rsidR="00FD0708" w:rsidRPr="0061428B" w:rsidRDefault="00FD0708" w:rsidP="00FD0708">
            <w:pPr>
              <w:pStyle w:val="TableParagraph"/>
              <w:spacing w:before="1"/>
              <w:rPr>
                <w:bCs/>
                <w:sz w:val="20"/>
                <w:szCs w:val="20"/>
                <w:lang w:val="fr-CA"/>
              </w:rPr>
            </w:pPr>
          </w:p>
        </w:tc>
      </w:tr>
      <w:tr w:rsidR="0016505C" w:rsidRPr="0061428B" w14:paraId="53520C1A" w14:textId="77777777" w:rsidTr="0061428B">
        <w:trPr>
          <w:trHeight w:val="1566"/>
        </w:trPr>
        <w:tc>
          <w:tcPr>
            <w:tcW w:w="2515" w:type="dxa"/>
            <w:tcBorders>
              <w:top w:val="nil"/>
              <w:left w:val="single" w:sz="12" w:space="0" w:color="20239D"/>
              <w:bottom w:val="single" w:sz="18" w:space="0" w:color="20239D"/>
              <w:right w:val="single" w:sz="24" w:space="0" w:color="FFFFFF"/>
            </w:tcBorders>
            <w:shd w:val="clear" w:color="auto" w:fill="D9D9D9"/>
          </w:tcPr>
          <w:p w14:paraId="28651A11" w14:textId="77777777" w:rsidR="0016505C" w:rsidRPr="0061428B" w:rsidRDefault="0016505C">
            <w:pPr>
              <w:pStyle w:val="TableParagraph"/>
              <w:rPr>
                <w:rFonts w:ascii="Times New Roman"/>
                <w:sz w:val="20"/>
                <w:szCs w:val="20"/>
                <w:lang w:val="fr-CA"/>
              </w:rPr>
            </w:pPr>
          </w:p>
          <w:p w14:paraId="49A5C043" w14:textId="77777777" w:rsidR="0016505C" w:rsidRPr="0061428B" w:rsidRDefault="0016505C">
            <w:pPr>
              <w:pStyle w:val="TableParagraph"/>
              <w:rPr>
                <w:rFonts w:ascii="Times New Roman"/>
                <w:sz w:val="20"/>
                <w:szCs w:val="20"/>
                <w:lang w:val="fr-CA"/>
              </w:rPr>
            </w:pPr>
          </w:p>
          <w:p w14:paraId="76CDAC1E" w14:textId="77777777" w:rsidR="0016505C" w:rsidRPr="0061428B" w:rsidRDefault="0016505C">
            <w:pPr>
              <w:pStyle w:val="TableParagraph"/>
              <w:spacing w:before="3"/>
              <w:rPr>
                <w:rFonts w:ascii="Times New Roman"/>
                <w:sz w:val="20"/>
                <w:szCs w:val="20"/>
                <w:lang w:val="fr-CA"/>
              </w:rPr>
            </w:pPr>
          </w:p>
          <w:p w14:paraId="27F895FE" w14:textId="591019B8" w:rsidR="0016505C" w:rsidRPr="0061428B" w:rsidRDefault="0016505C">
            <w:pPr>
              <w:pStyle w:val="TableParagraph"/>
              <w:spacing w:before="1" w:line="276" w:lineRule="auto"/>
              <w:ind w:left="169" w:right="138"/>
              <w:jc w:val="center"/>
              <w:rPr>
                <w:b/>
                <w:sz w:val="20"/>
                <w:szCs w:val="20"/>
                <w:lang w:val="fr-CA"/>
              </w:rPr>
            </w:pPr>
          </w:p>
        </w:tc>
        <w:tc>
          <w:tcPr>
            <w:tcW w:w="2550" w:type="dxa"/>
            <w:tcBorders>
              <w:top w:val="nil"/>
              <w:left w:val="single" w:sz="24" w:space="0" w:color="FFFFFF"/>
              <w:bottom w:val="single" w:sz="12" w:space="0" w:color="20239D"/>
              <w:right w:val="single" w:sz="24" w:space="0" w:color="FFFFFF"/>
            </w:tcBorders>
            <w:shd w:val="clear" w:color="auto" w:fill="F1F1F1"/>
          </w:tcPr>
          <w:p w14:paraId="224BFF58" w14:textId="011099EE" w:rsidR="0016505C" w:rsidRPr="0061428B" w:rsidRDefault="0016505C" w:rsidP="00FD0708">
            <w:pPr>
              <w:pStyle w:val="TableParagraph"/>
              <w:rPr>
                <w:sz w:val="20"/>
                <w:szCs w:val="20"/>
                <w:lang w:val="fr-CA"/>
              </w:rPr>
            </w:pPr>
          </w:p>
        </w:tc>
        <w:tc>
          <w:tcPr>
            <w:tcW w:w="9109" w:type="dxa"/>
            <w:tcBorders>
              <w:top w:val="nil"/>
              <w:left w:val="single" w:sz="24" w:space="0" w:color="FFFFFF"/>
              <w:bottom w:val="single" w:sz="12" w:space="0" w:color="20239D"/>
              <w:right w:val="single" w:sz="12" w:space="0" w:color="20239D"/>
            </w:tcBorders>
            <w:shd w:val="clear" w:color="auto" w:fill="F1F1F1"/>
          </w:tcPr>
          <w:p w14:paraId="41040C20" w14:textId="3CAABF1E" w:rsidR="0016505C" w:rsidRPr="0061428B" w:rsidRDefault="00024D9D" w:rsidP="00FC6053">
            <w:pPr>
              <w:pStyle w:val="TableParagraph"/>
              <w:spacing w:before="1" w:line="276" w:lineRule="auto"/>
              <w:rPr>
                <w:sz w:val="20"/>
                <w:szCs w:val="20"/>
                <w:lang w:val="fr-CA"/>
              </w:rPr>
            </w:pPr>
            <w:r w:rsidRPr="0061428B">
              <w:rPr>
                <w:sz w:val="20"/>
                <w:szCs w:val="20"/>
                <w:lang w:val="fr-CA"/>
              </w:rPr>
              <w:t>Le délai de prescription court à partir du moment où le tuteur à l</w:t>
            </w:r>
            <w:r w:rsidR="00DF3A48" w:rsidRPr="0061428B">
              <w:rPr>
                <w:sz w:val="20"/>
                <w:szCs w:val="20"/>
                <w:lang w:val="fr-CA"/>
              </w:rPr>
              <w:t>’</w:t>
            </w:r>
            <w:r w:rsidRPr="0061428B">
              <w:rPr>
                <w:sz w:val="20"/>
                <w:szCs w:val="20"/>
                <w:lang w:val="fr-CA"/>
              </w:rPr>
              <w:t>instance dépose l</w:t>
            </w:r>
            <w:r w:rsidR="00DF3A48" w:rsidRPr="0061428B">
              <w:rPr>
                <w:sz w:val="20"/>
                <w:szCs w:val="20"/>
                <w:lang w:val="fr-CA"/>
              </w:rPr>
              <w:t>’</w:t>
            </w:r>
            <w:r w:rsidRPr="0061428B">
              <w:rPr>
                <w:sz w:val="20"/>
                <w:szCs w:val="20"/>
                <w:lang w:val="fr-CA"/>
              </w:rPr>
              <w:t>affidavit requis par la règle</w:t>
            </w:r>
            <w:r w:rsidR="00DF3A48" w:rsidRPr="0061428B">
              <w:rPr>
                <w:sz w:val="20"/>
                <w:szCs w:val="20"/>
                <w:lang w:val="fr-CA"/>
              </w:rPr>
              <w:t> </w:t>
            </w:r>
            <w:r w:rsidRPr="0061428B">
              <w:rPr>
                <w:sz w:val="20"/>
                <w:szCs w:val="20"/>
                <w:lang w:val="fr-CA"/>
              </w:rPr>
              <w:t xml:space="preserve">7 des </w:t>
            </w:r>
            <w:r w:rsidRPr="0061428B">
              <w:rPr>
                <w:i/>
                <w:iCs/>
                <w:sz w:val="20"/>
                <w:szCs w:val="20"/>
                <w:lang w:val="fr-CA"/>
              </w:rPr>
              <w:t>Règles de procédure civile</w:t>
            </w:r>
            <w:r w:rsidR="00DF3A48" w:rsidRPr="0061428B">
              <w:rPr>
                <w:sz w:val="20"/>
                <w:szCs w:val="20"/>
                <w:lang w:val="fr-CA"/>
              </w:rPr>
              <w:t> </w:t>
            </w:r>
            <w:r w:rsidR="009468F0" w:rsidRPr="0061428B">
              <w:rPr>
                <w:sz w:val="20"/>
                <w:szCs w:val="20"/>
                <w:lang w:val="fr-CA"/>
              </w:rPr>
              <w:t>:</w:t>
            </w:r>
            <w:r w:rsidR="009468F0" w:rsidRPr="0061428B">
              <w:rPr>
                <w:spacing w:val="-2"/>
                <w:sz w:val="20"/>
                <w:szCs w:val="20"/>
                <w:lang w:val="fr-CA"/>
              </w:rPr>
              <w:t xml:space="preserve"> </w:t>
            </w:r>
            <w:hyperlink r:id="rId9">
              <w:r w:rsidR="009468F0" w:rsidRPr="0061428B">
                <w:rPr>
                  <w:i/>
                  <w:color w:val="0000FF"/>
                  <w:sz w:val="20"/>
                  <w:szCs w:val="20"/>
                  <w:u w:val="single" w:color="0000FF"/>
                  <w:lang w:val="fr-CA"/>
                </w:rPr>
                <w:t>Siddiqui</w:t>
              </w:r>
              <w:r w:rsidR="009468F0" w:rsidRPr="0061428B">
                <w:rPr>
                  <w:i/>
                  <w:color w:val="0000FF"/>
                  <w:spacing w:val="-1"/>
                  <w:sz w:val="20"/>
                  <w:szCs w:val="20"/>
                  <w:u w:val="single" w:color="0000FF"/>
                  <w:lang w:val="fr-CA"/>
                </w:rPr>
                <w:t xml:space="preserve"> </w:t>
              </w:r>
              <w:r w:rsidR="009468F0" w:rsidRPr="0061428B">
                <w:rPr>
                  <w:i/>
                  <w:color w:val="0000FF"/>
                  <w:sz w:val="20"/>
                  <w:szCs w:val="20"/>
                  <w:u w:val="single" w:color="0000FF"/>
                  <w:lang w:val="fr-CA"/>
                </w:rPr>
                <w:t>v.</w:t>
              </w:r>
              <w:r w:rsidR="009468F0" w:rsidRPr="0061428B">
                <w:rPr>
                  <w:i/>
                  <w:color w:val="0000FF"/>
                  <w:spacing w:val="1"/>
                  <w:sz w:val="20"/>
                  <w:szCs w:val="20"/>
                  <w:u w:val="single" w:color="0000FF"/>
                  <w:lang w:val="fr-CA"/>
                </w:rPr>
                <w:t xml:space="preserve"> </w:t>
              </w:r>
              <w:r w:rsidR="009468F0" w:rsidRPr="0061428B">
                <w:rPr>
                  <w:i/>
                  <w:color w:val="0000FF"/>
                  <w:sz w:val="20"/>
                  <w:szCs w:val="20"/>
                  <w:u w:val="single" w:color="0000FF"/>
                  <w:lang w:val="fr-CA"/>
                </w:rPr>
                <w:t>Saint</w:t>
              </w:r>
              <w:r w:rsidR="009468F0" w:rsidRPr="0061428B">
                <w:rPr>
                  <w:i/>
                  <w:color w:val="0000FF"/>
                  <w:spacing w:val="-2"/>
                  <w:sz w:val="20"/>
                  <w:szCs w:val="20"/>
                  <w:u w:val="single" w:color="0000FF"/>
                  <w:lang w:val="fr-CA"/>
                </w:rPr>
                <w:t xml:space="preserve"> </w:t>
              </w:r>
              <w:r w:rsidR="009468F0" w:rsidRPr="0061428B">
                <w:rPr>
                  <w:i/>
                  <w:color w:val="0000FF"/>
                  <w:sz w:val="20"/>
                  <w:szCs w:val="20"/>
                  <w:u w:val="single" w:color="0000FF"/>
                  <w:lang w:val="fr-CA"/>
                </w:rPr>
                <w:t>Francis Xavier</w:t>
              </w:r>
              <w:r w:rsidR="009468F0" w:rsidRPr="0061428B">
                <w:rPr>
                  <w:i/>
                  <w:color w:val="0000FF"/>
                  <w:spacing w:val="1"/>
                  <w:sz w:val="20"/>
                  <w:szCs w:val="20"/>
                  <w:u w:val="single" w:color="0000FF"/>
                  <w:lang w:val="fr-CA"/>
                </w:rPr>
                <w:t xml:space="preserve"> </w:t>
              </w:r>
              <w:r w:rsidR="009468F0" w:rsidRPr="0061428B">
                <w:rPr>
                  <w:i/>
                  <w:color w:val="0000FF"/>
                  <w:sz w:val="20"/>
                  <w:szCs w:val="20"/>
                  <w:u w:val="single" w:color="0000FF"/>
                  <w:lang w:val="fr-CA"/>
                </w:rPr>
                <w:t>High</w:t>
              </w:r>
              <w:r w:rsidR="009468F0" w:rsidRPr="0061428B">
                <w:rPr>
                  <w:i/>
                  <w:color w:val="0000FF"/>
                  <w:spacing w:val="-1"/>
                  <w:sz w:val="20"/>
                  <w:szCs w:val="20"/>
                  <w:u w:val="single" w:color="0000FF"/>
                  <w:lang w:val="fr-CA"/>
                </w:rPr>
                <w:t xml:space="preserve"> </w:t>
              </w:r>
              <w:r w:rsidR="009468F0" w:rsidRPr="0061428B">
                <w:rPr>
                  <w:i/>
                  <w:color w:val="0000FF"/>
                  <w:sz w:val="20"/>
                  <w:szCs w:val="20"/>
                  <w:u w:val="single" w:color="0000FF"/>
                  <w:lang w:val="fr-CA"/>
                </w:rPr>
                <w:t>School</w:t>
              </w:r>
              <w:r w:rsidR="009468F0" w:rsidRPr="0061428B">
                <w:rPr>
                  <w:color w:val="0000FF"/>
                  <w:sz w:val="20"/>
                  <w:szCs w:val="20"/>
                  <w:u w:val="single" w:color="0000FF"/>
                  <w:lang w:val="fr-CA"/>
                </w:rPr>
                <w:t>,</w:t>
              </w:r>
            </w:hyperlink>
            <w:r w:rsidR="00FC6053" w:rsidRPr="0061428B">
              <w:rPr>
                <w:color w:val="0000FF"/>
                <w:sz w:val="20"/>
                <w:szCs w:val="20"/>
                <w:u w:val="single" w:color="0000FF"/>
                <w:lang w:val="fr-CA"/>
              </w:rPr>
              <w:t xml:space="preserve"> </w:t>
            </w:r>
            <w:hyperlink r:id="rId10">
              <w:r w:rsidR="009468F0" w:rsidRPr="0061428B">
                <w:rPr>
                  <w:color w:val="0000FF"/>
                  <w:sz w:val="20"/>
                  <w:szCs w:val="20"/>
                  <w:u w:val="single" w:color="0000FF"/>
                  <w:lang w:val="fr-CA"/>
                </w:rPr>
                <w:t>2019</w:t>
              </w:r>
              <w:r w:rsidR="00DF3A48" w:rsidRPr="0061428B">
                <w:rPr>
                  <w:color w:val="0000FF"/>
                  <w:spacing w:val="-3"/>
                  <w:sz w:val="20"/>
                  <w:szCs w:val="20"/>
                  <w:u w:val="single" w:color="0000FF"/>
                  <w:lang w:val="fr-CA"/>
                </w:rPr>
                <w:t> </w:t>
              </w:r>
              <w:r w:rsidR="009468F0" w:rsidRPr="0061428B">
                <w:rPr>
                  <w:color w:val="0000FF"/>
                  <w:sz w:val="20"/>
                  <w:szCs w:val="20"/>
                  <w:u w:val="single" w:color="0000FF"/>
                  <w:lang w:val="fr-CA"/>
                </w:rPr>
                <w:t>ONSC</w:t>
              </w:r>
              <w:r w:rsidR="00DF3A48" w:rsidRPr="0061428B">
                <w:rPr>
                  <w:color w:val="0000FF"/>
                  <w:spacing w:val="-2"/>
                  <w:sz w:val="20"/>
                  <w:szCs w:val="20"/>
                  <w:u w:val="single" w:color="0000FF"/>
                  <w:lang w:val="fr-CA"/>
                </w:rPr>
                <w:t> </w:t>
              </w:r>
              <w:r w:rsidR="009468F0" w:rsidRPr="0061428B">
                <w:rPr>
                  <w:color w:val="0000FF"/>
                  <w:sz w:val="20"/>
                  <w:szCs w:val="20"/>
                  <w:u w:val="single" w:color="0000FF"/>
                  <w:lang w:val="fr-CA"/>
                </w:rPr>
                <w:t>30</w:t>
              </w:r>
            </w:hyperlink>
            <w:r w:rsidR="009468F0" w:rsidRPr="0061428B">
              <w:rPr>
                <w:sz w:val="20"/>
                <w:szCs w:val="20"/>
                <w:lang w:val="fr-CA"/>
              </w:rPr>
              <w:t>.</w:t>
            </w:r>
            <w:r w:rsidR="009468F0" w:rsidRPr="0061428B">
              <w:rPr>
                <w:spacing w:val="-1"/>
                <w:sz w:val="20"/>
                <w:szCs w:val="20"/>
                <w:lang w:val="fr-CA"/>
              </w:rPr>
              <w:t xml:space="preserve"> </w:t>
            </w:r>
            <w:r w:rsidRPr="0061428B">
              <w:rPr>
                <w:sz w:val="20"/>
                <w:szCs w:val="20"/>
                <w:lang w:val="fr-CA"/>
              </w:rPr>
              <w:t>Voir</w:t>
            </w:r>
            <w:r w:rsidR="009468F0" w:rsidRPr="0061428B">
              <w:rPr>
                <w:spacing w:val="-2"/>
                <w:sz w:val="20"/>
                <w:szCs w:val="20"/>
                <w:lang w:val="fr-CA"/>
              </w:rPr>
              <w:t xml:space="preserve"> </w:t>
            </w:r>
            <w:hyperlink r:id="rId11">
              <w:r w:rsidR="009468F0" w:rsidRPr="0061428B">
                <w:rPr>
                  <w:i/>
                  <w:color w:val="0000FF"/>
                  <w:sz w:val="20"/>
                  <w:szCs w:val="20"/>
                  <w:u w:val="single" w:color="0000FF"/>
                  <w:lang w:val="fr-CA"/>
                </w:rPr>
                <w:t>Carmichael</w:t>
              </w:r>
              <w:r w:rsidR="009468F0" w:rsidRPr="0061428B">
                <w:rPr>
                  <w:i/>
                  <w:color w:val="0000FF"/>
                  <w:spacing w:val="-5"/>
                  <w:sz w:val="20"/>
                  <w:szCs w:val="20"/>
                  <w:u w:val="single" w:color="0000FF"/>
                  <w:lang w:val="fr-CA"/>
                </w:rPr>
                <w:t xml:space="preserve"> </w:t>
              </w:r>
              <w:r w:rsidR="009468F0" w:rsidRPr="0061428B">
                <w:rPr>
                  <w:i/>
                  <w:color w:val="0000FF"/>
                  <w:sz w:val="20"/>
                  <w:szCs w:val="20"/>
                  <w:u w:val="single" w:color="0000FF"/>
                  <w:lang w:val="fr-CA"/>
                </w:rPr>
                <w:t>v.</w:t>
              </w:r>
              <w:r w:rsidR="009468F0" w:rsidRPr="0061428B">
                <w:rPr>
                  <w:i/>
                  <w:color w:val="0000FF"/>
                  <w:spacing w:val="-4"/>
                  <w:sz w:val="20"/>
                  <w:szCs w:val="20"/>
                  <w:u w:val="single" w:color="0000FF"/>
                  <w:lang w:val="fr-CA"/>
                </w:rPr>
                <w:t xml:space="preserve"> </w:t>
              </w:r>
              <w:r w:rsidR="009468F0" w:rsidRPr="0061428B">
                <w:rPr>
                  <w:i/>
                  <w:color w:val="0000FF"/>
                  <w:sz w:val="20"/>
                  <w:szCs w:val="20"/>
                  <w:u w:val="single" w:color="0000FF"/>
                  <w:lang w:val="fr-CA"/>
                </w:rPr>
                <w:t>Glaxosmithkline</w:t>
              </w:r>
              <w:r w:rsidR="009468F0" w:rsidRPr="0061428B">
                <w:rPr>
                  <w:i/>
                  <w:color w:val="0000FF"/>
                  <w:spacing w:val="-4"/>
                  <w:sz w:val="20"/>
                  <w:szCs w:val="20"/>
                  <w:u w:val="single" w:color="0000FF"/>
                  <w:lang w:val="fr-CA"/>
                </w:rPr>
                <w:t xml:space="preserve"> </w:t>
              </w:r>
              <w:r w:rsidR="009468F0" w:rsidRPr="0061428B">
                <w:rPr>
                  <w:i/>
                  <w:color w:val="0000FF"/>
                  <w:sz w:val="20"/>
                  <w:szCs w:val="20"/>
                  <w:u w:val="single" w:color="0000FF"/>
                  <w:lang w:val="fr-CA"/>
                </w:rPr>
                <w:t>Inc.</w:t>
              </w:r>
              <w:r w:rsidR="009468F0" w:rsidRPr="0061428B">
                <w:rPr>
                  <w:color w:val="0000FF"/>
                  <w:sz w:val="20"/>
                  <w:szCs w:val="20"/>
                  <w:u w:val="single" w:color="0000FF"/>
                  <w:lang w:val="fr-CA"/>
                </w:rPr>
                <w:t>,</w:t>
              </w:r>
              <w:r w:rsidR="009468F0" w:rsidRPr="0061428B">
                <w:rPr>
                  <w:color w:val="0000FF"/>
                  <w:spacing w:val="-1"/>
                  <w:sz w:val="20"/>
                  <w:szCs w:val="20"/>
                  <w:u w:val="single" w:color="0000FF"/>
                  <w:lang w:val="fr-CA"/>
                </w:rPr>
                <w:t xml:space="preserve"> </w:t>
              </w:r>
              <w:r w:rsidR="009468F0" w:rsidRPr="0061428B">
                <w:rPr>
                  <w:color w:val="0000FF"/>
                  <w:sz w:val="20"/>
                  <w:szCs w:val="20"/>
                  <w:u w:val="single" w:color="0000FF"/>
                  <w:lang w:val="fr-CA"/>
                </w:rPr>
                <w:t>2019</w:t>
              </w:r>
              <w:r w:rsidR="00DF3A48" w:rsidRPr="0061428B">
                <w:rPr>
                  <w:color w:val="0000FF"/>
                  <w:spacing w:val="-6"/>
                  <w:sz w:val="20"/>
                  <w:szCs w:val="20"/>
                  <w:u w:val="single" w:color="0000FF"/>
                  <w:lang w:val="fr-CA"/>
                </w:rPr>
                <w:t> </w:t>
              </w:r>
              <w:r w:rsidR="009468F0" w:rsidRPr="0061428B">
                <w:rPr>
                  <w:color w:val="0000FF"/>
                  <w:sz w:val="20"/>
                  <w:szCs w:val="20"/>
                  <w:u w:val="single" w:color="0000FF"/>
                  <w:lang w:val="fr-CA"/>
                </w:rPr>
                <w:t>ONSC</w:t>
              </w:r>
              <w:r w:rsidR="00DF3A48" w:rsidRPr="0061428B">
                <w:rPr>
                  <w:color w:val="0000FF"/>
                  <w:spacing w:val="-3"/>
                  <w:sz w:val="20"/>
                  <w:szCs w:val="20"/>
                  <w:u w:val="single" w:color="0000FF"/>
                  <w:lang w:val="fr-CA"/>
                </w:rPr>
                <w:t> </w:t>
              </w:r>
              <w:r w:rsidR="009468F0" w:rsidRPr="0061428B">
                <w:rPr>
                  <w:color w:val="0000FF"/>
                  <w:sz w:val="20"/>
                  <w:szCs w:val="20"/>
                  <w:u w:val="single" w:color="0000FF"/>
                  <w:lang w:val="fr-CA"/>
                </w:rPr>
                <w:t>2037</w:t>
              </w:r>
            </w:hyperlink>
            <w:r w:rsidR="009468F0" w:rsidRPr="0061428B">
              <w:rPr>
                <w:sz w:val="20"/>
                <w:szCs w:val="20"/>
                <w:lang w:val="fr-CA"/>
              </w:rPr>
              <w:t>.</w:t>
            </w:r>
          </w:p>
        </w:tc>
      </w:tr>
      <w:tr w:rsidR="0016505C" w:rsidRPr="0061428B" w14:paraId="4C5B72CD" w14:textId="77777777" w:rsidTr="00014743">
        <w:trPr>
          <w:trHeight w:val="1141"/>
        </w:trPr>
        <w:tc>
          <w:tcPr>
            <w:tcW w:w="2515" w:type="dxa"/>
            <w:vMerge w:val="restart"/>
            <w:tcBorders>
              <w:top w:val="single" w:sz="18" w:space="0" w:color="20239D"/>
              <w:left w:val="nil"/>
              <w:bottom w:val="nil"/>
              <w:right w:val="single" w:sz="24" w:space="0" w:color="FFFFFF"/>
            </w:tcBorders>
            <w:shd w:val="clear" w:color="auto" w:fill="D9D9D9"/>
          </w:tcPr>
          <w:p w14:paraId="0DA7318B" w14:textId="69F69F82" w:rsidR="0016505C" w:rsidRPr="0061428B" w:rsidRDefault="00FD0708">
            <w:pPr>
              <w:pStyle w:val="TableParagraph"/>
              <w:spacing w:before="148" w:line="276" w:lineRule="auto"/>
              <w:ind w:left="169" w:right="137"/>
              <w:jc w:val="center"/>
              <w:rPr>
                <w:b/>
                <w:sz w:val="20"/>
                <w:szCs w:val="20"/>
                <w:lang w:val="fr-CA"/>
              </w:rPr>
            </w:pPr>
            <w:r w:rsidRPr="0061428B">
              <w:rPr>
                <w:b/>
                <w:sz w:val="20"/>
                <w:szCs w:val="20"/>
                <w:lang w:val="fr-CA"/>
              </w:rPr>
              <w:t>Voies de fait,</w:t>
            </w:r>
            <w:r w:rsidR="009468F0" w:rsidRPr="0061428B">
              <w:rPr>
                <w:b/>
                <w:sz w:val="20"/>
                <w:szCs w:val="20"/>
                <w:lang w:val="fr-CA"/>
              </w:rPr>
              <w:t xml:space="preserve"> </w:t>
            </w:r>
            <w:r w:rsidRPr="0061428B">
              <w:rPr>
                <w:b/>
                <w:sz w:val="20"/>
                <w:szCs w:val="20"/>
                <w:lang w:val="fr-CA"/>
              </w:rPr>
              <w:t>agression sexuelle</w:t>
            </w:r>
            <w:r w:rsidR="009468F0" w:rsidRPr="0061428B">
              <w:rPr>
                <w:b/>
                <w:sz w:val="20"/>
                <w:szCs w:val="20"/>
                <w:lang w:val="fr-CA"/>
              </w:rPr>
              <w:t xml:space="preserve">, </w:t>
            </w:r>
            <w:r w:rsidRPr="0061428B">
              <w:rPr>
                <w:b/>
                <w:sz w:val="20"/>
                <w:szCs w:val="20"/>
                <w:lang w:val="fr-CA"/>
              </w:rPr>
              <w:t>inconduite d’ordre sexuel</w:t>
            </w:r>
          </w:p>
        </w:tc>
        <w:tc>
          <w:tcPr>
            <w:tcW w:w="2550" w:type="dxa"/>
            <w:tcBorders>
              <w:top w:val="single" w:sz="12" w:space="0" w:color="20239D"/>
              <w:left w:val="single" w:sz="24" w:space="0" w:color="FFFFFF"/>
              <w:bottom w:val="nil"/>
              <w:right w:val="single" w:sz="24" w:space="0" w:color="FFFFFF"/>
            </w:tcBorders>
            <w:shd w:val="clear" w:color="auto" w:fill="F1F1F1"/>
          </w:tcPr>
          <w:p w14:paraId="2555B7B8" w14:textId="38256D99" w:rsidR="0016505C" w:rsidRPr="0061428B" w:rsidRDefault="00000000" w:rsidP="00FD0708">
            <w:pPr>
              <w:pStyle w:val="TableParagraph"/>
              <w:spacing w:line="276" w:lineRule="auto"/>
              <w:ind w:right="201"/>
              <w:rPr>
                <w:sz w:val="20"/>
                <w:szCs w:val="20"/>
                <w:lang w:val="fr-CA"/>
              </w:rPr>
            </w:pPr>
            <w:hyperlink r:id="rId12">
              <w:r w:rsidR="00FD0708" w:rsidRPr="0061428B">
                <w:rPr>
                  <w:color w:val="0000FF"/>
                  <w:sz w:val="20"/>
                  <w:szCs w:val="20"/>
                  <w:u w:val="single" w:color="0000FF"/>
                  <w:lang w:val="fr-CA"/>
                </w:rPr>
                <w:t>Loi de 2002 sur la prescription des actions, L.O.</w:t>
              </w:r>
              <w:r w:rsidR="00DF3A48" w:rsidRPr="0061428B">
                <w:rPr>
                  <w:color w:val="0000FF"/>
                  <w:sz w:val="20"/>
                  <w:szCs w:val="20"/>
                  <w:u w:val="single" w:color="0000FF"/>
                  <w:lang w:val="fr-CA"/>
                </w:rPr>
                <w:t> </w:t>
              </w:r>
              <w:r w:rsidR="00FD0708" w:rsidRPr="0061428B">
                <w:rPr>
                  <w:color w:val="0000FF"/>
                  <w:sz w:val="20"/>
                  <w:szCs w:val="20"/>
                  <w:u w:val="single" w:color="0000FF"/>
                  <w:lang w:val="fr-CA"/>
                </w:rPr>
                <w:t>2002, chap.</w:t>
              </w:r>
              <w:r w:rsidR="00DF3A48" w:rsidRPr="0061428B">
                <w:rPr>
                  <w:color w:val="0000FF"/>
                  <w:sz w:val="20"/>
                  <w:szCs w:val="20"/>
                  <w:u w:val="single" w:color="0000FF"/>
                  <w:lang w:val="fr-CA"/>
                </w:rPr>
                <w:t> </w:t>
              </w:r>
              <w:r w:rsidR="00FD0708" w:rsidRPr="0061428B">
                <w:rPr>
                  <w:color w:val="0000FF"/>
                  <w:sz w:val="20"/>
                  <w:szCs w:val="20"/>
                  <w:u w:val="single" w:color="0000FF"/>
                  <w:lang w:val="fr-CA"/>
                </w:rPr>
                <w:t>24, annexe B</w:t>
              </w:r>
            </w:hyperlink>
            <w:r w:rsidR="00B44A8C">
              <w:rPr>
                <w:sz w:val="20"/>
                <w:szCs w:val="20"/>
                <w:lang w:val="fr-CA"/>
              </w:rPr>
              <w:t xml:space="preserve">, </w:t>
            </w:r>
            <w:r w:rsidR="00FD0708" w:rsidRPr="0061428B">
              <w:rPr>
                <w:sz w:val="20"/>
                <w:szCs w:val="20"/>
                <w:lang w:val="fr-CA"/>
              </w:rPr>
              <w:t>art.</w:t>
            </w:r>
            <w:r w:rsidR="00DF3A48" w:rsidRPr="0061428B">
              <w:rPr>
                <w:spacing w:val="-1"/>
                <w:sz w:val="20"/>
                <w:szCs w:val="20"/>
                <w:lang w:val="fr-CA"/>
              </w:rPr>
              <w:t> </w:t>
            </w:r>
            <w:r w:rsidR="00FD0708" w:rsidRPr="0061428B">
              <w:rPr>
                <w:sz w:val="20"/>
                <w:szCs w:val="20"/>
                <w:lang w:val="fr-CA"/>
              </w:rPr>
              <w:t>4</w:t>
            </w:r>
          </w:p>
        </w:tc>
        <w:tc>
          <w:tcPr>
            <w:tcW w:w="9109" w:type="dxa"/>
            <w:tcBorders>
              <w:top w:val="single" w:sz="12" w:space="0" w:color="20239D"/>
              <w:left w:val="single" w:sz="24" w:space="0" w:color="FFFFFF"/>
              <w:bottom w:val="nil"/>
              <w:right w:val="nil"/>
            </w:tcBorders>
            <w:shd w:val="clear" w:color="auto" w:fill="F1F1F1"/>
          </w:tcPr>
          <w:p w14:paraId="6475D83F" w14:textId="77777777" w:rsidR="0016505C" w:rsidRPr="0061428B" w:rsidRDefault="0016505C">
            <w:pPr>
              <w:pStyle w:val="TableParagraph"/>
              <w:rPr>
                <w:rFonts w:ascii="Times New Roman"/>
                <w:sz w:val="20"/>
                <w:szCs w:val="20"/>
                <w:lang w:val="fr-CA"/>
              </w:rPr>
            </w:pPr>
          </w:p>
          <w:p w14:paraId="17F5D0E4" w14:textId="12237441" w:rsidR="0016505C" w:rsidRPr="0061428B" w:rsidRDefault="009468F0">
            <w:pPr>
              <w:pStyle w:val="TableParagraph"/>
              <w:spacing w:line="276" w:lineRule="auto"/>
              <w:ind w:left="100"/>
              <w:rPr>
                <w:sz w:val="20"/>
                <w:szCs w:val="20"/>
                <w:lang w:val="fr-CA"/>
              </w:rPr>
            </w:pPr>
            <w:r w:rsidRPr="0061428B">
              <w:rPr>
                <w:b/>
                <w:sz w:val="20"/>
                <w:szCs w:val="20"/>
                <w:lang w:val="fr-CA"/>
              </w:rPr>
              <w:t>2</w:t>
            </w:r>
            <w:r w:rsidR="00DF3A48" w:rsidRPr="0061428B">
              <w:rPr>
                <w:b/>
                <w:sz w:val="20"/>
                <w:szCs w:val="20"/>
                <w:lang w:val="fr-CA"/>
              </w:rPr>
              <w:t> </w:t>
            </w:r>
            <w:r w:rsidR="00FD0708" w:rsidRPr="0061428B">
              <w:rPr>
                <w:b/>
                <w:sz w:val="20"/>
                <w:szCs w:val="20"/>
                <w:lang w:val="fr-CA"/>
              </w:rPr>
              <w:t xml:space="preserve">ans </w:t>
            </w:r>
            <w:r w:rsidR="00FD0708" w:rsidRPr="0061428B">
              <w:rPr>
                <w:bCs/>
                <w:sz w:val="20"/>
                <w:szCs w:val="20"/>
                <w:lang w:val="fr-CA"/>
              </w:rPr>
              <w:t>à partir du jour où les faits à l</w:t>
            </w:r>
            <w:r w:rsidR="00DF3A48" w:rsidRPr="0061428B">
              <w:rPr>
                <w:bCs/>
                <w:sz w:val="20"/>
                <w:szCs w:val="20"/>
                <w:lang w:val="fr-CA"/>
              </w:rPr>
              <w:t>’</w:t>
            </w:r>
            <w:r w:rsidR="00FD0708" w:rsidRPr="0061428B">
              <w:rPr>
                <w:bCs/>
                <w:sz w:val="20"/>
                <w:szCs w:val="20"/>
                <w:lang w:val="fr-CA"/>
              </w:rPr>
              <w:t xml:space="preserve">origine de la réclamation ont été découverts, mais pas de délai de prescription pour certaines agressions et inconduites sexuelles en vertu des </w:t>
            </w:r>
            <w:r w:rsidR="006E1976" w:rsidRPr="0061428B">
              <w:rPr>
                <w:bCs/>
                <w:sz w:val="20"/>
                <w:szCs w:val="20"/>
                <w:lang w:val="fr-CA"/>
              </w:rPr>
              <w:t>alinéas</w:t>
            </w:r>
            <w:r w:rsidR="00FD0708" w:rsidRPr="0061428B">
              <w:rPr>
                <w:bCs/>
                <w:sz w:val="20"/>
                <w:szCs w:val="20"/>
                <w:lang w:val="fr-CA"/>
              </w:rPr>
              <w:t xml:space="preserve"> 16</w:t>
            </w:r>
            <w:r w:rsidR="00DF3A48" w:rsidRPr="0061428B">
              <w:rPr>
                <w:bCs/>
                <w:sz w:val="20"/>
                <w:szCs w:val="20"/>
                <w:lang w:val="fr-CA"/>
              </w:rPr>
              <w:t xml:space="preserve"> </w:t>
            </w:r>
            <w:r w:rsidR="00FD0708" w:rsidRPr="0061428B">
              <w:rPr>
                <w:bCs/>
                <w:sz w:val="20"/>
                <w:szCs w:val="20"/>
                <w:lang w:val="fr-CA"/>
              </w:rPr>
              <w:t>h), 16</w:t>
            </w:r>
            <w:r w:rsidR="00DF3A48" w:rsidRPr="0061428B">
              <w:rPr>
                <w:bCs/>
                <w:sz w:val="20"/>
                <w:szCs w:val="20"/>
                <w:lang w:val="fr-CA"/>
              </w:rPr>
              <w:t xml:space="preserve"> h</w:t>
            </w:r>
            <w:r w:rsidR="00FD0708" w:rsidRPr="0061428B">
              <w:rPr>
                <w:bCs/>
                <w:sz w:val="20"/>
                <w:szCs w:val="20"/>
                <w:lang w:val="fr-CA"/>
              </w:rPr>
              <w:t>.1), 16</w:t>
            </w:r>
            <w:r w:rsidR="00DF3A48" w:rsidRPr="0061428B">
              <w:rPr>
                <w:bCs/>
                <w:sz w:val="20"/>
                <w:szCs w:val="20"/>
                <w:lang w:val="fr-CA"/>
              </w:rPr>
              <w:t xml:space="preserve"> h</w:t>
            </w:r>
            <w:r w:rsidR="00FD0708" w:rsidRPr="0061428B">
              <w:rPr>
                <w:bCs/>
                <w:sz w:val="20"/>
                <w:szCs w:val="20"/>
                <w:lang w:val="fr-CA"/>
              </w:rPr>
              <w:t>.2). Voir ci-dessous.</w:t>
            </w:r>
          </w:p>
        </w:tc>
      </w:tr>
      <w:tr w:rsidR="0016505C" w:rsidRPr="00041426" w14:paraId="0ED01877" w14:textId="77777777" w:rsidTr="00014743">
        <w:trPr>
          <w:trHeight w:val="616"/>
        </w:trPr>
        <w:tc>
          <w:tcPr>
            <w:tcW w:w="2515" w:type="dxa"/>
            <w:vMerge/>
            <w:tcBorders>
              <w:top w:val="nil"/>
              <w:left w:val="nil"/>
              <w:bottom w:val="nil"/>
              <w:right w:val="single" w:sz="24" w:space="0" w:color="FFFFFF"/>
            </w:tcBorders>
            <w:shd w:val="clear" w:color="auto" w:fill="D9D9D9"/>
          </w:tcPr>
          <w:p w14:paraId="6B4FF03F" w14:textId="77777777" w:rsidR="0016505C" w:rsidRPr="0061428B" w:rsidRDefault="0016505C">
            <w:pPr>
              <w:rPr>
                <w:sz w:val="20"/>
                <w:szCs w:val="20"/>
                <w:lang w:val="fr-CA"/>
              </w:rPr>
            </w:pPr>
          </w:p>
        </w:tc>
        <w:tc>
          <w:tcPr>
            <w:tcW w:w="2550" w:type="dxa"/>
            <w:tcBorders>
              <w:top w:val="nil"/>
              <w:left w:val="single" w:sz="24" w:space="0" w:color="FFFFFF"/>
              <w:bottom w:val="single" w:sz="24" w:space="0" w:color="FFFFFF"/>
              <w:right w:val="single" w:sz="24" w:space="0" w:color="FFFFFF"/>
            </w:tcBorders>
            <w:shd w:val="clear" w:color="auto" w:fill="F1F1F1"/>
          </w:tcPr>
          <w:p w14:paraId="74C08F8E" w14:textId="6E9C3B49" w:rsidR="0016505C" w:rsidRPr="0061428B" w:rsidRDefault="00473230">
            <w:pPr>
              <w:pStyle w:val="TableParagraph"/>
              <w:spacing w:before="170"/>
              <w:ind w:left="99"/>
              <w:rPr>
                <w:sz w:val="20"/>
                <w:szCs w:val="20"/>
                <w:lang w:val="fr-CA"/>
              </w:rPr>
            </w:pPr>
            <w:r w:rsidRPr="0061428B">
              <w:rPr>
                <w:sz w:val="20"/>
                <w:szCs w:val="20"/>
                <w:lang w:val="fr-CA"/>
              </w:rPr>
              <w:t>Alinéa</w:t>
            </w:r>
            <w:r w:rsidR="00B44A8C">
              <w:rPr>
                <w:sz w:val="20"/>
                <w:szCs w:val="20"/>
                <w:lang w:val="fr-CA"/>
              </w:rPr>
              <w:t> </w:t>
            </w:r>
            <w:r w:rsidR="009468F0" w:rsidRPr="0061428B">
              <w:rPr>
                <w:sz w:val="20"/>
                <w:szCs w:val="20"/>
                <w:lang w:val="fr-CA"/>
              </w:rPr>
              <w:t>16</w:t>
            </w:r>
            <w:r w:rsidR="00B44A8C">
              <w:rPr>
                <w:sz w:val="20"/>
                <w:szCs w:val="20"/>
                <w:lang w:val="fr-CA"/>
              </w:rPr>
              <w:t> </w:t>
            </w:r>
            <w:r w:rsidR="009468F0" w:rsidRPr="0061428B">
              <w:rPr>
                <w:sz w:val="20"/>
                <w:szCs w:val="20"/>
                <w:lang w:val="fr-CA"/>
              </w:rPr>
              <w:t>h)</w:t>
            </w:r>
          </w:p>
        </w:tc>
        <w:tc>
          <w:tcPr>
            <w:tcW w:w="9109" w:type="dxa"/>
            <w:tcBorders>
              <w:top w:val="nil"/>
              <w:left w:val="single" w:sz="24" w:space="0" w:color="FFFFFF"/>
              <w:bottom w:val="single" w:sz="24" w:space="0" w:color="FFFFFF"/>
              <w:right w:val="nil"/>
            </w:tcBorders>
            <w:shd w:val="clear" w:color="auto" w:fill="F1F1F1"/>
          </w:tcPr>
          <w:p w14:paraId="1A501F5E" w14:textId="78939370" w:rsidR="0016505C" w:rsidRPr="0061428B" w:rsidRDefault="005812C0" w:rsidP="005812C0">
            <w:pPr>
              <w:pStyle w:val="TableParagraph"/>
              <w:spacing w:before="170" w:line="276" w:lineRule="auto"/>
              <w:ind w:left="100"/>
              <w:rPr>
                <w:sz w:val="20"/>
                <w:szCs w:val="20"/>
                <w:lang w:val="fr-CA"/>
              </w:rPr>
            </w:pPr>
            <w:r w:rsidRPr="0061428B">
              <w:rPr>
                <w:spacing w:val="-3"/>
                <w:sz w:val="20"/>
                <w:szCs w:val="20"/>
                <w:lang w:val="fr-CA"/>
              </w:rPr>
              <w:t>Il n</w:t>
            </w:r>
            <w:r w:rsidR="00DF3A48" w:rsidRPr="0061428B">
              <w:rPr>
                <w:spacing w:val="-3"/>
                <w:sz w:val="20"/>
                <w:szCs w:val="20"/>
                <w:lang w:val="fr-CA"/>
              </w:rPr>
              <w:t>’</w:t>
            </w:r>
            <w:r w:rsidRPr="0061428B">
              <w:rPr>
                <w:spacing w:val="-3"/>
                <w:sz w:val="20"/>
                <w:szCs w:val="20"/>
                <w:lang w:val="fr-CA"/>
              </w:rPr>
              <w:t xml:space="preserve">y a </w:t>
            </w:r>
            <w:r w:rsidRPr="0061428B">
              <w:rPr>
                <w:b/>
                <w:bCs/>
                <w:spacing w:val="-3"/>
                <w:sz w:val="20"/>
                <w:szCs w:val="20"/>
                <w:lang w:val="fr-CA"/>
              </w:rPr>
              <w:t>pas de délai de prescription</w:t>
            </w:r>
            <w:r w:rsidRPr="0061428B">
              <w:rPr>
                <w:spacing w:val="-3"/>
                <w:sz w:val="20"/>
                <w:szCs w:val="20"/>
                <w:lang w:val="fr-CA"/>
              </w:rPr>
              <w:t xml:space="preserve"> dans le cas d</w:t>
            </w:r>
            <w:r w:rsidR="00DF3A48" w:rsidRPr="0061428B">
              <w:rPr>
                <w:spacing w:val="-3"/>
                <w:sz w:val="20"/>
                <w:szCs w:val="20"/>
                <w:lang w:val="fr-CA"/>
              </w:rPr>
              <w:t>’</w:t>
            </w:r>
            <w:r w:rsidRPr="0061428B">
              <w:rPr>
                <w:spacing w:val="-3"/>
                <w:sz w:val="20"/>
                <w:szCs w:val="20"/>
                <w:lang w:val="fr-CA"/>
              </w:rPr>
              <w:t>une instance reposant sur une agression sexuelle.</w:t>
            </w:r>
          </w:p>
        </w:tc>
      </w:tr>
      <w:tr w:rsidR="0016505C" w:rsidRPr="00041426" w14:paraId="2E54DC47" w14:textId="77777777" w:rsidTr="00014743">
        <w:trPr>
          <w:trHeight w:val="1379"/>
        </w:trPr>
        <w:tc>
          <w:tcPr>
            <w:tcW w:w="2515" w:type="dxa"/>
            <w:vMerge/>
            <w:tcBorders>
              <w:top w:val="nil"/>
              <w:left w:val="nil"/>
              <w:bottom w:val="nil"/>
              <w:right w:val="single" w:sz="24" w:space="0" w:color="FFFFFF"/>
            </w:tcBorders>
            <w:shd w:val="clear" w:color="auto" w:fill="D9D9D9"/>
          </w:tcPr>
          <w:p w14:paraId="6047535D" w14:textId="77777777" w:rsidR="0016505C" w:rsidRPr="0061428B" w:rsidRDefault="0016505C">
            <w:pPr>
              <w:rPr>
                <w:sz w:val="20"/>
                <w:szCs w:val="20"/>
                <w:lang w:val="fr-CA"/>
              </w:rPr>
            </w:pPr>
          </w:p>
        </w:tc>
        <w:tc>
          <w:tcPr>
            <w:tcW w:w="2550" w:type="dxa"/>
            <w:tcBorders>
              <w:top w:val="single" w:sz="24" w:space="0" w:color="FFFFFF"/>
              <w:left w:val="single" w:sz="24" w:space="0" w:color="FFFFFF"/>
              <w:bottom w:val="nil"/>
              <w:right w:val="single" w:sz="24" w:space="0" w:color="FFFFFF"/>
            </w:tcBorders>
            <w:shd w:val="clear" w:color="auto" w:fill="F1F1F1"/>
          </w:tcPr>
          <w:p w14:paraId="2B55F13A" w14:textId="77777777" w:rsidR="0016505C" w:rsidRPr="0061428B" w:rsidRDefault="0016505C">
            <w:pPr>
              <w:pStyle w:val="TableParagraph"/>
              <w:rPr>
                <w:rFonts w:ascii="Times New Roman"/>
                <w:sz w:val="20"/>
                <w:szCs w:val="20"/>
                <w:lang w:val="fr-CA"/>
              </w:rPr>
            </w:pPr>
          </w:p>
          <w:p w14:paraId="1B13FAC4" w14:textId="77777777" w:rsidR="0016505C" w:rsidRPr="0061428B" w:rsidRDefault="0016505C">
            <w:pPr>
              <w:pStyle w:val="TableParagraph"/>
              <w:rPr>
                <w:rFonts w:ascii="Times New Roman"/>
                <w:sz w:val="20"/>
                <w:szCs w:val="20"/>
                <w:lang w:val="fr-CA"/>
              </w:rPr>
            </w:pPr>
          </w:p>
          <w:p w14:paraId="6887E99F" w14:textId="0E45CCB1" w:rsidR="0016505C" w:rsidRPr="0061428B" w:rsidRDefault="00473230">
            <w:pPr>
              <w:pStyle w:val="TableParagraph"/>
              <w:ind w:left="99"/>
              <w:rPr>
                <w:sz w:val="20"/>
                <w:szCs w:val="20"/>
                <w:lang w:val="fr-CA"/>
              </w:rPr>
            </w:pPr>
            <w:r w:rsidRPr="0061428B">
              <w:rPr>
                <w:sz w:val="20"/>
                <w:szCs w:val="20"/>
                <w:lang w:val="fr-CA"/>
              </w:rPr>
              <w:t>Alinéa</w:t>
            </w:r>
            <w:r w:rsidR="00DF3A48" w:rsidRPr="0061428B">
              <w:rPr>
                <w:sz w:val="20"/>
                <w:szCs w:val="20"/>
                <w:lang w:val="fr-CA"/>
              </w:rPr>
              <w:t> </w:t>
            </w:r>
            <w:r w:rsidR="009468F0" w:rsidRPr="0061428B">
              <w:rPr>
                <w:sz w:val="20"/>
                <w:szCs w:val="20"/>
                <w:lang w:val="fr-CA"/>
              </w:rPr>
              <w:t>16</w:t>
            </w:r>
            <w:r w:rsidR="00B44A8C">
              <w:rPr>
                <w:sz w:val="20"/>
                <w:szCs w:val="20"/>
                <w:lang w:val="fr-CA"/>
              </w:rPr>
              <w:t> </w:t>
            </w:r>
            <w:r w:rsidR="009468F0" w:rsidRPr="0061428B">
              <w:rPr>
                <w:sz w:val="20"/>
                <w:szCs w:val="20"/>
                <w:lang w:val="fr-CA"/>
              </w:rPr>
              <w:t>(h.1)</w:t>
            </w:r>
          </w:p>
        </w:tc>
        <w:tc>
          <w:tcPr>
            <w:tcW w:w="9109" w:type="dxa"/>
            <w:tcBorders>
              <w:top w:val="single" w:sz="24" w:space="0" w:color="FFFFFF"/>
              <w:left w:val="single" w:sz="24" w:space="0" w:color="FFFFFF"/>
              <w:bottom w:val="nil"/>
              <w:right w:val="nil"/>
            </w:tcBorders>
            <w:shd w:val="clear" w:color="auto" w:fill="F1F1F1"/>
          </w:tcPr>
          <w:p w14:paraId="411A7059" w14:textId="24901C57" w:rsidR="0016505C" w:rsidRPr="0061428B" w:rsidRDefault="005812C0">
            <w:pPr>
              <w:pStyle w:val="TableParagraph"/>
              <w:spacing w:before="115" w:line="276" w:lineRule="auto"/>
              <w:ind w:left="100" w:right="154"/>
              <w:rPr>
                <w:sz w:val="20"/>
                <w:szCs w:val="20"/>
                <w:lang w:val="fr-CA"/>
              </w:rPr>
            </w:pPr>
            <w:r w:rsidRPr="0061428B">
              <w:rPr>
                <w:sz w:val="20"/>
                <w:szCs w:val="20"/>
                <w:lang w:val="fr-CA"/>
              </w:rPr>
              <w:t>Il n</w:t>
            </w:r>
            <w:r w:rsidR="00DF3A48" w:rsidRPr="0061428B">
              <w:rPr>
                <w:sz w:val="20"/>
                <w:szCs w:val="20"/>
                <w:lang w:val="fr-CA"/>
              </w:rPr>
              <w:t>’</w:t>
            </w:r>
            <w:r w:rsidRPr="0061428B">
              <w:rPr>
                <w:sz w:val="20"/>
                <w:szCs w:val="20"/>
                <w:lang w:val="fr-CA"/>
              </w:rPr>
              <w:t xml:space="preserve">y a </w:t>
            </w:r>
            <w:r w:rsidRPr="0061428B">
              <w:rPr>
                <w:b/>
                <w:bCs/>
                <w:sz w:val="20"/>
                <w:szCs w:val="20"/>
                <w:lang w:val="fr-CA"/>
              </w:rPr>
              <w:t>pas de délai de prescription</w:t>
            </w:r>
            <w:r w:rsidRPr="0061428B">
              <w:rPr>
                <w:sz w:val="20"/>
                <w:szCs w:val="20"/>
                <w:lang w:val="fr-CA"/>
              </w:rPr>
              <w:t xml:space="preserve"> pour une instance reposant sur une inconduite d</w:t>
            </w:r>
            <w:r w:rsidR="00DF3A48" w:rsidRPr="0061428B">
              <w:rPr>
                <w:sz w:val="20"/>
                <w:szCs w:val="20"/>
                <w:lang w:val="fr-CA"/>
              </w:rPr>
              <w:t>’</w:t>
            </w:r>
            <w:r w:rsidRPr="0061428B">
              <w:rPr>
                <w:sz w:val="20"/>
                <w:szCs w:val="20"/>
                <w:lang w:val="fr-CA"/>
              </w:rPr>
              <w:t>ordre sexuel lorsque le titulaire du droit de réclamation était mineur au moment de l</w:t>
            </w:r>
            <w:r w:rsidR="00DF3A48" w:rsidRPr="0061428B">
              <w:rPr>
                <w:sz w:val="20"/>
                <w:szCs w:val="20"/>
                <w:lang w:val="fr-CA"/>
              </w:rPr>
              <w:t>’</w:t>
            </w:r>
            <w:r w:rsidRPr="0061428B">
              <w:rPr>
                <w:sz w:val="20"/>
                <w:szCs w:val="20"/>
                <w:lang w:val="fr-CA"/>
              </w:rPr>
              <w:t>acte et que la personne accusée (i) était responsable du titulaire du droit de réclamation, (ii) était en position de confiance ou d</w:t>
            </w:r>
            <w:r w:rsidR="00DF3A48" w:rsidRPr="0061428B">
              <w:rPr>
                <w:sz w:val="20"/>
                <w:szCs w:val="20"/>
                <w:lang w:val="fr-CA"/>
              </w:rPr>
              <w:t>’</w:t>
            </w:r>
            <w:r w:rsidRPr="0061428B">
              <w:rPr>
                <w:sz w:val="20"/>
                <w:szCs w:val="20"/>
                <w:lang w:val="fr-CA"/>
              </w:rPr>
              <w:t>autorité par rapport au titulaire du droit de réclamation, ou (iii) le titulaire du droit de réclamation le titulaire du droit de réclamation dépendait de l’autre personne financièrement, émotivement, physiquement ou autrement.</w:t>
            </w:r>
          </w:p>
        </w:tc>
      </w:tr>
    </w:tbl>
    <w:p w14:paraId="08935063" w14:textId="77777777" w:rsidR="0016505C" w:rsidRPr="00014743" w:rsidRDefault="0016505C">
      <w:pPr>
        <w:spacing w:line="276" w:lineRule="auto"/>
        <w:rPr>
          <w:lang w:val="fr-CA"/>
        </w:rPr>
        <w:sectPr w:rsidR="0016505C" w:rsidRPr="00014743">
          <w:headerReference w:type="default" r:id="rId13"/>
          <w:type w:val="continuous"/>
          <w:pgSz w:w="15840" w:h="12240" w:orient="landscape"/>
          <w:pgMar w:top="1420" w:right="0" w:bottom="280" w:left="620" w:header="735" w:footer="0" w:gutter="0"/>
          <w:pgNumType w:start="1"/>
          <w:cols w:space="720"/>
        </w:sectPr>
      </w:pPr>
    </w:p>
    <w:p w14:paraId="167F891C" w14:textId="77777777" w:rsidR="0016505C" w:rsidRPr="00014743" w:rsidRDefault="00476EB4">
      <w:pPr>
        <w:pStyle w:val="Corpsdetexte"/>
        <w:spacing w:before="1"/>
        <w:rPr>
          <w:rFonts w:ascii="Times New Roman"/>
          <w:sz w:val="29"/>
          <w:lang w:val="fr-CA"/>
        </w:rPr>
      </w:pPr>
      <w:r>
        <w:rPr>
          <w:noProof/>
        </w:rPr>
        <w:lastRenderedPageBreak/>
        <mc:AlternateContent>
          <mc:Choice Requires="wps">
            <w:drawing>
              <wp:anchor distT="0" distB="0" distL="114300" distR="114300" simplePos="0" relativeHeight="15729664" behindDoc="0" locked="0" layoutInCell="1" allowOverlap="1" wp14:anchorId="2F190F2E" wp14:editId="5F96FED9">
                <wp:simplePos x="0" y="0"/>
                <wp:positionH relativeFrom="page">
                  <wp:posOffset>10040620</wp:posOffset>
                </wp:positionH>
                <wp:positionV relativeFrom="page">
                  <wp:posOffset>742950</wp:posOffset>
                </wp:positionV>
                <wp:extent cx="17780" cy="6329680"/>
                <wp:effectExtent l="0" t="0" r="0" b="0"/>
                <wp:wrapNone/>
                <wp:docPr id="53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2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7B7FD" id="docshape4" o:spid="_x0000_s1026" style="position:absolute;margin-left:790.6pt;margin-top:58.5pt;width:1.4pt;height:498.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" fillcolor="black" stroked="f">
                <v:path arrowok="t"/>
                <w10:wrap anchorx="page" anchory="page"/>
              </v:rect>
            </w:pict>
          </mc:Fallback>
        </mc:AlternateContent>
      </w:r>
      <w:r w:rsidR="009468F0" w:rsidRPr="00014743">
        <w:rPr>
          <w:noProof/>
          <w:lang w:val="fr-CA"/>
        </w:rPr>
        <w:drawing>
          <wp:anchor distT="0" distB="0" distL="0" distR="0" simplePos="0" relativeHeight="251622400" behindDoc="0" locked="0" layoutInCell="1" allowOverlap="1" wp14:anchorId="50CBA330" wp14:editId="2F4047D3">
            <wp:simplePos x="0" y="0"/>
            <wp:positionH relativeFrom="page">
              <wp:posOffset>511927</wp:posOffset>
            </wp:positionH>
            <wp:positionV relativeFrom="page">
              <wp:posOffset>466725</wp:posOffset>
            </wp:positionV>
            <wp:extent cx="1258725" cy="43853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4" cstate="print"/>
                    <a:stretch>
                      <a:fillRect/>
                    </a:stretch>
                  </pic:blipFill>
                  <pic:spPr>
                    <a:xfrm>
                      <a:off x="0" y="0"/>
                      <a:ext cx="1258725" cy="438533"/>
                    </a:xfrm>
                    <a:prstGeom prst="rect">
                      <a:avLst/>
                    </a:prstGeom>
                  </pic:spPr>
                </pic:pic>
              </a:graphicData>
            </a:graphic>
          </wp:anchor>
        </w:drawing>
      </w:r>
      <w:r>
        <w:rPr>
          <w:noProof/>
        </w:rPr>
        <mc:AlternateContent>
          <mc:Choice Requires="wpg">
            <w:drawing>
              <wp:anchor distT="0" distB="0" distL="114300" distR="114300" simplePos="0" relativeHeight="486682624" behindDoc="1" locked="0" layoutInCell="1" allowOverlap="1" wp14:anchorId="067C169B" wp14:editId="268FA1E7">
                <wp:simplePos x="0" y="0"/>
                <wp:positionH relativeFrom="page">
                  <wp:posOffset>495300</wp:posOffset>
                </wp:positionH>
                <wp:positionV relativeFrom="page">
                  <wp:posOffset>944880</wp:posOffset>
                </wp:positionV>
                <wp:extent cx="1582420" cy="5078095"/>
                <wp:effectExtent l="0" t="0" r="5080" b="1905"/>
                <wp:wrapNone/>
                <wp:docPr id="52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5078095"/>
                          <a:chOff x="780" y="1488"/>
                          <a:chExt cx="2492" cy="7997"/>
                        </a:xfrm>
                      </wpg:grpSpPr>
                      <wps:wsp>
                        <wps:cNvPr id="530" name="docshape6"/>
                        <wps:cNvSpPr>
                          <a:spLocks/>
                        </wps:cNvSpPr>
                        <wps:spPr bwMode="auto">
                          <a:xfrm>
                            <a:off x="784" y="1488"/>
                            <a:ext cx="2487" cy="2835"/>
                          </a:xfrm>
                          <a:custGeom>
                            <a:avLst/>
                            <a:gdLst>
                              <a:gd name="T0" fmla="+- 0 3271 785"/>
                              <a:gd name="T1" fmla="*/ T0 w 2487"/>
                              <a:gd name="T2" fmla="+- 0 1488 1488"/>
                              <a:gd name="T3" fmla="*/ 1488 h 2835"/>
                              <a:gd name="T4" fmla="+- 0 790 785"/>
                              <a:gd name="T5" fmla="*/ T4 w 2487"/>
                              <a:gd name="T6" fmla="+- 0 1488 1488"/>
                              <a:gd name="T7" fmla="*/ 1488 h 2835"/>
                              <a:gd name="T8" fmla="+- 0 790 785"/>
                              <a:gd name="T9" fmla="*/ T8 w 2487"/>
                              <a:gd name="T10" fmla="+- 0 4222 1488"/>
                              <a:gd name="T11" fmla="*/ 4222 h 2835"/>
                              <a:gd name="T12" fmla="+- 0 785 785"/>
                              <a:gd name="T13" fmla="*/ T12 w 2487"/>
                              <a:gd name="T14" fmla="+- 0 4222 1488"/>
                              <a:gd name="T15" fmla="*/ 4222 h 2835"/>
                              <a:gd name="T16" fmla="+- 0 785 785"/>
                              <a:gd name="T17" fmla="*/ T16 w 2487"/>
                              <a:gd name="T18" fmla="+- 0 4322 1488"/>
                              <a:gd name="T19" fmla="*/ 4322 h 2835"/>
                              <a:gd name="T20" fmla="+- 0 790 785"/>
                              <a:gd name="T21" fmla="*/ T20 w 2487"/>
                              <a:gd name="T22" fmla="+- 0 4322 1488"/>
                              <a:gd name="T23" fmla="*/ 4322 h 2835"/>
                              <a:gd name="T24" fmla="+- 0 3269 785"/>
                              <a:gd name="T25" fmla="*/ T24 w 2487"/>
                              <a:gd name="T26" fmla="+- 0 4322 1488"/>
                              <a:gd name="T27" fmla="*/ 4322 h 2835"/>
                              <a:gd name="T28" fmla="+- 0 3271 785"/>
                              <a:gd name="T29" fmla="*/ T28 w 2487"/>
                              <a:gd name="T30" fmla="+- 0 4322 1488"/>
                              <a:gd name="T31" fmla="*/ 4322 h 2835"/>
                              <a:gd name="T32" fmla="+- 0 3271 785"/>
                              <a:gd name="T33" fmla="*/ T32 w 2487"/>
                              <a:gd name="T34" fmla="+- 0 1488 1488"/>
                              <a:gd name="T35" fmla="*/ 1488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87" h="2835">
                                <a:moveTo>
                                  <a:pt x="2486" y="0"/>
                                </a:moveTo>
                                <a:lnTo>
                                  <a:pt x="5" y="0"/>
                                </a:lnTo>
                                <a:lnTo>
                                  <a:pt x="5" y="2734"/>
                                </a:lnTo>
                                <a:lnTo>
                                  <a:pt x="0" y="2734"/>
                                </a:lnTo>
                                <a:lnTo>
                                  <a:pt x="0" y="2834"/>
                                </a:lnTo>
                                <a:lnTo>
                                  <a:pt x="5" y="2834"/>
                                </a:lnTo>
                                <a:lnTo>
                                  <a:pt x="2484" y="2834"/>
                                </a:lnTo>
                                <a:lnTo>
                                  <a:pt x="2486" y="2834"/>
                                </a:lnTo>
                                <a:lnTo>
                                  <a:pt x="248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docshape7"/>
                        <wps:cNvSpPr>
                          <a:spLocks/>
                        </wps:cNvSpPr>
                        <wps:spPr bwMode="auto">
                          <a:xfrm>
                            <a:off x="780" y="1603"/>
                            <a:ext cx="10" cy="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docshape8"/>
                        <wps:cNvSpPr>
                          <a:spLocks/>
                        </wps:cNvSpPr>
                        <wps:spPr bwMode="auto">
                          <a:xfrm>
                            <a:off x="784" y="4382"/>
                            <a:ext cx="2487" cy="1671"/>
                          </a:xfrm>
                          <a:custGeom>
                            <a:avLst/>
                            <a:gdLst>
                              <a:gd name="T0" fmla="+- 0 3271 785"/>
                              <a:gd name="T1" fmla="*/ T0 w 2487"/>
                              <a:gd name="T2" fmla="+- 0 4382 4382"/>
                              <a:gd name="T3" fmla="*/ 4382 h 1671"/>
                              <a:gd name="T4" fmla="+- 0 790 785"/>
                              <a:gd name="T5" fmla="*/ T4 w 2487"/>
                              <a:gd name="T6" fmla="+- 0 4382 4382"/>
                              <a:gd name="T7" fmla="*/ 4382 h 1671"/>
                              <a:gd name="T8" fmla="+- 0 790 785"/>
                              <a:gd name="T9" fmla="*/ T8 w 2487"/>
                              <a:gd name="T10" fmla="+- 0 5952 4382"/>
                              <a:gd name="T11" fmla="*/ 5952 h 1671"/>
                              <a:gd name="T12" fmla="+- 0 785 785"/>
                              <a:gd name="T13" fmla="*/ T12 w 2487"/>
                              <a:gd name="T14" fmla="+- 0 5952 4382"/>
                              <a:gd name="T15" fmla="*/ 5952 h 1671"/>
                              <a:gd name="T16" fmla="+- 0 785 785"/>
                              <a:gd name="T17" fmla="*/ T16 w 2487"/>
                              <a:gd name="T18" fmla="+- 0 6053 4382"/>
                              <a:gd name="T19" fmla="*/ 6053 h 1671"/>
                              <a:gd name="T20" fmla="+- 0 790 785"/>
                              <a:gd name="T21" fmla="*/ T20 w 2487"/>
                              <a:gd name="T22" fmla="+- 0 6053 4382"/>
                              <a:gd name="T23" fmla="*/ 6053 h 1671"/>
                              <a:gd name="T24" fmla="+- 0 3269 785"/>
                              <a:gd name="T25" fmla="*/ T24 w 2487"/>
                              <a:gd name="T26" fmla="+- 0 6053 4382"/>
                              <a:gd name="T27" fmla="*/ 6053 h 1671"/>
                              <a:gd name="T28" fmla="+- 0 3271 785"/>
                              <a:gd name="T29" fmla="*/ T28 w 2487"/>
                              <a:gd name="T30" fmla="+- 0 6053 4382"/>
                              <a:gd name="T31" fmla="*/ 6053 h 1671"/>
                              <a:gd name="T32" fmla="+- 0 3271 785"/>
                              <a:gd name="T33" fmla="*/ T32 w 2487"/>
                              <a:gd name="T34" fmla="+- 0 4382 4382"/>
                              <a:gd name="T35" fmla="*/ 4382 h 16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87" h="1671">
                                <a:moveTo>
                                  <a:pt x="2486" y="0"/>
                                </a:moveTo>
                                <a:lnTo>
                                  <a:pt x="5" y="0"/>
                                </a:lnTo>
                                <a:lnTo>
                                  <a:pt x="5" y="1570"/>
                                </a:lnTo>
                                <a:lnTo>
                                  <a:pt x="0" y="1570"/>
                                </a:lnTo>
                                <a:lnTo>
                                  <a:pt x="0" y="1671"/>
                                </a:lnTo>
                                <a:lnTo>
                                  <a:pt x="5" y="1671"/>
                                </a:lnTo>
                                <a:lnTo>
                                  <a:pt x="2484" y="1671"/>
                                </a:lnTo>
                                <a:lnTo>
                                  <a:pt x="2486" y="1671"/>
                                </a:lnTo>
                                <a:lnTo>
                                  <a:pt x="248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docshape9"/>
                        <wps:cNvSpPr>
                          <a:spLocks/>
                        </wps:cNvSpPr>
                        <wps:spPr bwMode="auto">
                          <a:xfrm>
                            <a:off x="780" y="4497"/>
                            <a:ext cx="10" cy="1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docshape10"/>
                        <wps:cNvSpPr>
                          <a:spLocks/>
                        </wps:cNvSpPr>
                        <wps:spPr bwMode="auto">
                          <a:xfrm>
                            <a:off x="784" y="6112"/>
                            <a:ext cx="2487" cy="3372"/>
                          </a:xfrm>
                          <a:custGeom>
                            <a:avLst/>
                            <a:gdLst>
                              <a:gd name="T0" fmla="+- 0 3271 785"/>
                              <a:gd name="T1" fmla="*/ T0 w 2487"/>
                              <a:gd name="T2" fmla="+- 0 7522 6113"/>
                              <a:gd name="T3" fmla="*/ 7522 h 3372"/>
                              <a:gd name="T4" fmla="+- 0 828 785"/>
                              <a:gd name="T5" fmla="*/ T4 w 2487"/>
                              <a:gd name="T6" fmla="+- 0 7522 6113"/>
                              <a:gd name="T7" fmla="*/ 7522 h 3372"/>
                              <a:gd name="T8" fmla="+- 0 799 785"/>
                              <a:gd name="T9" fmla="*/ T8 w 2487"/>
                              <a:gd name="T10" fmla="+- 0 7522 6113"/>
                              <a:gd name="T11" fmla="*/ 7522 h 3372"/>
                              <a:gd name="T12" fmla="+- 0 799 785"/>
                              <a:gd name="T13" fmla="*/ T12 w 2487"/>
                              <a:gd name="T14" fmla="+- 0 7637 6113"/>
                              <a:gd name="T15" fmla="*/ 7637 h 3372"/>
                              <a:gd name="T16" fmla="+- 0 799 785"/>
                              <a:gd name="T17" fmla="*/ T16 w 2487"/>
                              <a:gd name="T18" fmla="+- 0 9384 6113"/>
                              <a:gd name="T19" fmla="*/ 9384 h 3372"/>
                              <a:gd name="T20" fmla="+- 0 785 785"/>
                              <a:gd name="T21" fmla="*/ T20 w 2487"/>
                              <a:gd name="T22" fmla="+- 0 9384 6113"/>
                              <a:gd name="T23" fmla="*/ 9384 h 3372"/>
                              <a:gd name="T24" fmla="+- 0 785 785"/>
                              <a:gd name="T25" fmla="*/ T24 w 2487"/>
                              <a:gd name="T26" fmla="+- 0 9485 6113"/>
                              <a:gd name="T27" fmla="*/ 9485 h 3372"/>
                              <a:gd name="T28" fmla="+- 0 799 785"/>
                              <a:gd name="T29" fmla="*/ T28 w 2487"/>
                              <a:gd name="T30" fmla="+- 0 9485 6113"/>
                              <a:gd name="T31" fmla="*/ 9485 h 3372"/>
                              <a:gd name="T32" fmla="+- 0 3269 785"/>
                              <a:gd name="T33" fmla="*/ T32 w 2487"/>
                              <a:gd name="T34" fmla="+- 0 9485 6113"/>
                              <a:gd name="T35" fmla="*/ 9485 h 3372"/>
                              <a:gd name="T36" fmla="+- 0 3271 785"/>
                              <a:gd name="T37" fmla="*/ T36 w 2487"/>
                              <a:gd name="T38" fmla="+- 0 9485 6113"/>
                              <a:gd name="T39" fmla="*/ 9485 h 3372"/>
                              <a:gd name="T40" fmla="+- 0 3271 785"/>
                              <a:gd name="T41" fmla="*/ T40 w 2487"/>
                              <a:gd name="T42" fmla="+- 0 7522 6113"/>
                              <a:gd name="T43" fmla="*/ 7522 h 3372"/>
                              <a:gd name="T44" fmla="+- 0 3271 785"/>
                              <a:gd name="T45" fmla="*/ T44 w 2487"/>
                              <a:gd name="T46" fmla="+- 0 6113 6113"/>
                              <a:gd name="T47" fmla="*/ 6113 h 3372"/>
                              <a:gd name="T48" fmla="+- 0 790 785"/>
                              <a:gd name="T49" fmla="*/ T48 w 2487"/>
                              <a:gd name="T50" fmla="+- 0 6113 6113"/>
                              <a:gd name="T51" fmla="*/ 6113 h 3372"/>
                              <a:gd name="T52" fmla="+- 0 790 785"/>
                              <a:gd name="T53" fmla="*/ T52 w 2487"/>
                              <a:gd name="T54" fmla="+- 0 7390 6113"/>
                              <a:gd name="T55" fmla="*/ 7390 h 3372"/>
                              <a:gd name="T56" fmla="+- 0 785 785"/>
                              <a:gd name="T57" fmla="*/ T56 w 2487"/>
                              <a:gd name="T58" fmla="+- 0 7390 6113"/>
                              <a:gd name="T59" fmla="*/ 7390 h 3372"/>
                              <a:gd name="T60" fmla="+- 0 785 785"/>
                              <a:gd name="T61" fmla="*/ T60 w 2487"/>
                              <a:gd name="T62" fmla="+- 0 7490 6113"/>
                              <a:gd name="T63" fmla="*/ 7490 h 3372"/>
                              <a:gd name="T64" fmla="+- 0 790 785"/>
                              <a:gd name="T65" fmla="*/ T64 w 2487"/>
                              <a:gd name="T66" fmla="+- 0 7490 6113"/>
                              <a:gd name="T67" fmla="*/ 7490 h 3372"/>
                              <a:gd name="T68" fmla="+- 0 790 785"/>
                              <a:gd name="T69" fmla="*/ T68 w 2487"/>
                              <a:gd name="T70" fmla="+- 0 7493 6113"/>
                              <a:gd name="T71" fmla="*/ 7493 h 3372"/>
                              <a:gd name="T72" fmla="+- 0 3271 785"/>
                              <a:gd name="T73" fmla="*/ T72 w 2487"/>
                              <a:gd name="T74" fmla="+- 0 7493 6113"/>
                              <a:gd name="T75" fmla="*/ 7493 h 3372"/>
                              <a:gd name="T76" fmla="+- 0 3271 785"/>
                              <a:gd name="T77" fmla="*/ T76 w 2487"/>
                              <a:gd name="T78" fmla="+- 0 6113 6113"/>
                              <a:gd name="T79" fmla="*/ 6113 h 3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87" h="3372">
                                <a:moveTo>
                                  <a:pt x="2486" y="1409"/>
                                </a:moveTo>
                                <a:lnTo>
                                  <a:pt x="43" y="1409"/>
                                </a:lnTo>
                                <a:lnTo>
                                  <a:pt x="14" y="1409"/>
                                </a:lnTo>
                                <a:lnTo>
                                  <a:pt x="14" y="1524"/>
                                </a:lnTo>
                                <a:lnTo>
                                  <a:pt x="14" y="3271"/>
                                </a:lnTo>
                                <a:lnTo>
                                  <a:pt x="0" y="3271"/>
                                </a:lnTo>
                                <a:lnTo>
                                  <a:pt x="0" y="3372"/>
                                </a:lnTo>
                                <a:lnTo>
                                  <a:pt x="14" y="3372"/>
                                </a:lnTo>
                                <a:lnTo>
                                  <a:pt x="2484" y="3372"/>
                                </a:lnTo>
                                <a:lnTo>
                                  <a:pt x="2486" y="3372"/>
                                </a:lnTo>
                                <a:lnTo>
                                  <a:pt x="2486" y="1409"/>
                                </a:lnTo>
                                <a:close/>
                                <a:moveTo>
                                  <a:pt x="2486" y="0"/>
                                </a:moveTo>
                                <a:lnTo>
                                  <a:pt x="5" y="0"/>
                                </a:lnTo>
                                <a:lnTo>
                                  <a:pt x="5" y="1277"/>
                                </a:lnTo>
                                <a:lnTo>
                                  <a:pt x="0" y="1277"/>
                                </a:lnTo>
                                <a:lnTo>
                                  <a:pt x="0" y="1377"/>
                                </a:lnTo>
                                <a:lnTo>
                                  <a:pt x="5" y="1377"/>
                                </a:lnTo>
                                <a:lnTo>
                                  <a:pt x="5" y="1380"/>
                                </a:lnTo>
                                <a:lnTo>
                                  <a:pt x="2486" y="1380"/>
                                </a:lnTo>
                                <a:lnTo>
                                  <a:pt x="248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99AF9" id="docshapegroup5" o:spid="_x0000_s1026" style="position:absolute;margin-left:39pt;margin-top:74.4pt;width:124.6pt;height:399.85pt;z-index:-16633856;mso-position-horizontal-relative:page;mso-position-vertical-relative:page" coordorigin="780,1488" coordsize="2492,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">
                <v:shape id="docshape6" o:spid="_x0000_s1027" style="position:absolute;left:784;top:1488;width:2487;height:2835;visibility:visible;mso-wrap-style:square;v-text-anchor:top" coordsize="2487,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" path="m2486,l5,r,2734l,2734r,100l5,2834r2479,l2486,2834,2486,xe" fillcolor="#d9d9d9" stroked="f">
                  <v:path arrowok="t" o:connecttype="custom" o:connectlocs="2486,1488;5,1488;5,4222;0,4222;0,4322;5,4322;2484,4322;2486,4322;2486,1488" o:connectangles="0,0,0,0,0,0,0,0,0"/>
                </v:shape>
                <v:rect id="docshape7" o:spid="_x0000_s1028" style="position:absolute;left:780;top:1603;width:10;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" stroked="f">
                  <v:path arrowok="t"/>
                </v:rect>
                <v:shape id="docshape8" o:spid="_x0000_s1029" style="position:absolute;left:784;top:4382;width:2487;height:1671;visibility:visible;mso-wrap-style:square;v-text-anchor:top" coordsize="2487,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" path="m2486,l5,r,1570l,1570r,101l5,1671r2479,l2486,1671,2486,xe" fillcolor="#d9d9d9" stroked="f">
                  <v:path arrowok="t" o:connecttype="custom" o:connectlocs="2486,4382;5,4382;5,5952;0,5952;0,6053;5,6053;2484,6053;2486,6053;2486,4382" o:connectangles="0,0,0,0,0,0,0,0,0"/>
                </v:shape>
                <v:rect id="docshape9" o:spid="_x0000_s1030" style="position:absolute;left:780;top:4497;width:1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" stroked="f">
                  <v:path arrowok="t"/>
                </v:rect>
                <v:shape id="docshape10" o:spid="_x0000_s1031" style="position:absolute;left:784;top:6112;width:2487;height:3372;visibility:visible;mso-wrap-style:square;v-text-anchor:top" coordsize="2487,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" path="m2486,1409r-2443,l14,1409r,115l14,3271r-14,l,3372r14,l2484,3372r2,l2486,1409xm2486,l5,r,1277l,1277r,100l5,1377r,3l2486,1380,2486,xe" fillcolor="#d9d9d9" stroked="f">
                  <v:path arrowok="t" o:connecttype="custom" o:connectlocs="2486,7522;43,7522;14,7522;14,7637;14,9384;0,9384;0,9485;14,9485;2484,9485;2486,9485;2486,7522;2486,6113;5,6113;5,7390;0,7390;0,7490;5,7490;5,7493;2486,7493;2486,6113" o:connectangles="0,0,0,0,0,0,0,0,0,0,0,0,0,0,0,0,0,0,0,0"/>
                </v:shape>
                <w10:wrap anchorx="page" anchory="page"/>
              </v:group>
            </w:pict>
          </mc:Fallback>
        </mc:AlternateContent>
      </w:r>
      <w:r>
        <w:rPr>
          <w:noProof/>
        </w:rPr>
        <mc:AlternateContent>
          <mc:Choice Requires="wps">
            <w:drawing>
              <wp:anchor distT="0" distB="0" distL="114300" distR="114300" simplePos="0" relativeHeight="15731200" behindDoc="0" locked="0" layoutInCell="1" allowOverlap="1" wp14:anchorId="583B24BD" wp14:editId="1CFAD775">
                <wp:simplePos x="0" y="0"/>
                <wp:positionH relativeFrom="page">
                  <wp:posOffset>9634220</wp:posOffset>
                </wp:positionH>
                <wp:positionV relativeFrom="page">
                  <wp:posOffset>6351270</wp:posOffset>
                </wp:positionV>
                <wp:extent cx="165735" cy="629285"/>
                <wp:effectExtent l="0" t="0" r="12065" b="5715"/>
                <wp:wrapNone/>
                <wp:docPr id="52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2A82D" w14:textId="77777777" w:rsidR="0016505C" w:rsidRDefault="009468F0">
                            <w:pPr>
                              <w:pStyle w:val="Corpsdetexte"/>
                              <w:spacing w:line="232" w:lineRule="exact"/>
                              <w:ind w:left="20"/>
                            </w:pPr>
                            <w:r>
                              <w:rPr>
                                <w:w w:val="95"/>
                              </w:rPr>
                              <w:t>3/24/2021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B24BD" id="_x0000_t202" coordsize="21600,21600" o:spt="202" path="m,l,21600r21600,l21600,xe">
                <v:stroke joinstyle="miter"/>
                <v:path gradientshapeok="t" o:connecttype="rect"/>
              </v:shapetype>
              <v:shape id="docshape11" o:spid="_x0000_s1026" type="#_x0000_t202" style="position:absolute;margin-left:758.6pt;margin-top:500.1pt;width:13.05pt;height:49.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" filled="f" stroked="f">
                <v:path arrowok="t"/>
                <v:textbox style="layout-flow:vertical;mso-layout-flow-alt:bottom-to-top" inset="0,0,0,0">
                  <w:txbxContent>
                    <w:p w14:paraId="3242A82D" w14:textId="77777777" w:rsidR="0016505C" w:rsidRDefault="009468F0">
                      <w:pPr>
                        <w:pStyle w:val="Corpsdetexte"/>
                        <w:spacing w:line="232" w:lineRule="exact"/>
                        <w:ind w:left="20"/>
                      </w:pPr>
                      <w:r>
                        <w:rPr>
                          <w:w w:val="95"/>
                        </w:rPr>
                        <w:t>3/24/2021</w:t>
                      </w:r>
                    </w:p>
                  </w:txbxContent>
                </v:textbox>
                <w10:wrap anchorx="page" anchory="page"/>
              </v:shape>
            </w:pict>
          </mc:Fallback>
        </mc:AlternateContent>
      </w:r>
    </w:p>
    <w:tbl>
      <w:tblPr>
        <w:tblStyle w:val="TableNormal"/>
        <w:tblW w:w="0" w:type="auto"/>
        <w:tblInd w:w="180" w:type="dxa"/>
        <w:tblBorders>
          <w:top w:val="single" w:sz="18" w:space="0" w:color="20239D"/>
          <w:left w:val="single" w:sz="18" w:space="0" w:color="20239D"/>
          <w:bottom w:val="single" w:sz="18" w:space="0" w:color="20239D"/>
          <w:right w:val="single" w:sz="18" w:space="0" w:color="20239D"/>
          <w:insideH w:val="single" w:sz="18" w:space="0" w:color="20239D"/>
          <w:insideV w:val="single" w:sz="18" w:space="0" w:color="20239D"/>
        </w:tblBorders>
        <w:tblLayout w:type="fixed"/>
        <w:tblLook w:val="01E0" w:firstRow="1" w:lastRow="1" w:firstColumn="1" w:lastColumn="1" w:noHBand="0" w:noVBand="0"/>
      </w:tblPr>
      <w:tblGrid>
        <w:gridCol w:w="2515"/>
        <w:gridCol w:w="2270"/>
        <w:gridCol w:w="9405"/>
      </w:tblGrid>
      <w:tr w:rsidR="0016505C" w:rsidRPr="00041426" w14:paraId="087964DD" w14:textId="77777777">
        <w:trPr>
          <w:trHeight w:val="2871"/>
        </w:trPr>
        <w:tc>
          <w:tcPr>
            <w:tcW w:w="2515" w:type="dxa"/>
            <w:vMerge w:val="restart"/>
            <w:tcBorders>
              <w:top w:val="nil"/>
              <w:left w:val="nil"/>
              <w:right w:val="single" w:sz="24" w:space="0" w:color="FFFFFF"/>
            </w:tcBorders>
            <w:shd w:val="clear" w:color="auto" w:fill="D9D9D9"/>
          </w:tcPr>
          <w:p w14:paraId="35BBB1EB" w14:textId="77777777" w:rsidR="0016505C" w:rsidRPr="007873E3" w:rsidRDefault="0016505C">
            <w:pPr>
              <w:pStyle w:val="TableParagraph"/>
              <w:rPr>
                <w:rFonts w:ascii="Times New Roman"/>
                <w:sz w:val="20"/>
                <w:szCs w:val="20"/>
                <w:lang w:val="fr-CA"/>
              </w:rPr>
            </w:pPr>
          </w:p>
          <w:p w14:paraId="7CA5476E" w14:textId="77777777" w:rsidR="0016505C" w:rsidRPr="007873E3" w:rsidRDefault="0016505C">
            <w:pPr>
              <w:pStyle w:val="TableParagraph"/>
              <w:rPr>
                <w:rFonts w:ascii="Times New Roman"/>
                <w:sz w:val="20"/>
                <w:szCs w:val="20"/>
                <w:lang w:val="fr-CA"/>
              </w:rPr>
            </w:pPr>
          </w:p>
          <w:p w14:paraId="6BB2369A" w14:textId="3BDE56F9" w:rsidR="0016505C" w:rsidRPr="007873E3" w:rsidRDefault="005812C0">
            <w:pPr>
              <w:pStyle w:val="TableParagraph"/>
              <w:spacing w:before="144" w:line="276" w:lineRule="auto"/>
              <w:ind w:left="169" w:right="137"/>
              <w:jc w:val="center"/>
              <w:rPr>
                <w:b/>
                <w:sz w:val="20"/>
                <w:szCs w:val="20"/>
                <w:lang w:val="fr-CA"/>
              </w:rPr>
            </w:pPr>
            <w:r w:rsidRPr="007873E3">
              <w:rPr>
                <w:b/>
                <w:sz w:val="20"/>
                <w:szCs w:val="20"/>
                <w:lang w:val="fr-CA"/>
              </w:rPr>
              <w:t>Voies de fait</w:t>
            </w:r>
            <w:r w:rsidR="009468F0" w:rsidRPr="007873E3">
              <w:rPr>
                <w:b/>
                <w:sz w:val="20"/>
                <w:szCs w:val="20"/>
                <w:lang w:val="fr-CA"/>
              </w:rPr>
              <w:t xml:space="preserve">, </w:t>
            </w:r>
            <w:r w:rsidRPr="007873E3">
              <w:rPr>
                <w:b/>
                <w:sz w:val="20"/>
                <w:szCs w:val="20"/>
                <w:lang w:val="fr-CA"/>
              </w:rPr>
              <w:t>agression sexuelle,</w:t>
            </w:r>
            <w:r w:rsidR="009468F0" w:rsidRPr="007873E3">
              <w:rPr>
                <w:b/>
                <w:sz w:val="20"/>
                <w:szCs w:val="20"/>
                <w:lang w:val="fr-CA"/>
              </w:rPr>
              <w:t xml:space="preserve"> </w:t>
            </w:r>
            <w:r w:rsidRPr="007873E3">
              <w:rPr>
                <w:b/>
                <w:sz w:val="20"/>
                <w:szCs w:val="20"/>
                <w:lang w:val="fr-CA"/>
              </w:rPr>
              <w:t>inconduite d’ordre sexuel</w:t>
            </w:r>
          </w:p>
          <w:p w14:paraId="2EE5A4A9" w14:textId="77777777" w:rsidR="0016505C" w:rsidRPr="007873E3" w:rsidRDefault="0016505C">
            <w:pPr>
              <w:pStyle w:val="TableParagraph"/>
              <w:rPr>
                <w:rFonts w:ascii="Times New Roman"/>
                <w:sz w:val="20"/>
                <w:szCs w:val="20"/>
                <w:lang w:val="fr-CA"/>
              </w:rPr>
            </w:pPr>
          </w:p>
          <w:p w14:paraId="3AEAC4D5" w14:textId="77777777" w:rsidR="0016505C" w:rsidRPr="007873E3" w:rsidRDefault="0016505C">
            <w:pPr>
              <w:pStyle w:val="TableParagraph"/>
              <w:rPr>
                <w:rFonts w:ascii="Times New Roman"/>
                <w:sz w:val="20"/>
                <w:szCs w:val="20"/>
                <w:lang w:val="fr-CA"/>
              </w:rPr>
            </w:pPr>
          </w:p>
          <w:p w14:paraId="5B8DE642" w14:textId="77777777" w:rsidR="0016505C" w:rsidRPr="007873E3" w:rsidRDefault="0016505C">
            <w:pPr>
              <w:pStyle w:val="TableParagraph"/>
              <w:rPr>
                <w:rFonts w:ascii="Times New Roman"/>
                <w:sz w:val="20"/>
                <w:szCs w:val="20"/>
                <w:lang w:val="fr-CA"/>
              </w:rPr>
            </w:pPr>
          </w:p>
          <w:p w14:paraId="6DC76BBC" w14:textId="77777777" w:rsidR="0016505C" w:rsidRPr="007873E3" w:rsidRDefault="0016505C">
            <w:pPr>
              <w:pStyle w:val="TableParagraph"/>
              <w:rPr>
                <w:rFonts w:ascii="Times New Roman"/>
                <w:sz w:val="20"/>
                <w:szCs w:val="20"/>
                <w:lang w:val="fr-CA"/>
              </w:rPr>
            </w:pPr>
          </w:p>
          <w:p w14:paraId="167CEB82" w14:textId="77777777" w:rsidR="0016505C" w:rsidRPr="007873E3" w:rsidRDefault="0016505C">
            <w:pPr>
              <w:pStyle w:val="TableParagraph"/>
              <w:rPr>
                <w:rFonts w:ascii="Times New Roman"/>
                <w:sz w:val="20"/>
                <w:szCs w:val="20"/>
                <w:lang w:val="fr-CA"/>
              </w:rPr>
            </w:pPr>
          </w:p>
          <w:p w14:paraId="51639665" w14:textId="77777777" w:rsidR="0016505C" w:rsidRPr="007873E3" w:rsidRDefault="0016505C">
            <w:pPr>
              <w:pStyle w:val="TableParagraph"/>
              <w:rPr>
                <w:rFonts w:ascii="Times New Roman"/>
                <w:sz w:val="20"/>
                <w:szCs w:val="20"/>
                <w:lang w:val="fr-CA"/>
              </w:rPr>
            </w:pPr>
          </w:p>
          <w:p w14:paraId="748D750F" w14:textId="77777777" w:rsidR="0016505C" w:rsidRPr="007873E3" w:rsidRDefault="0016505C">
            <w:pPr>
              <w:pStyle w:val="TableParagraph"/>
              <w:spacing w:before="9"/>
              <w:rPr>
                <w:rFonts w:ascii="Times New Roman"/>
                <w:sz w:val="20"/>
                <w:szCs w:val="20"/>
                <w:lang w:val="fr-CA"/>
              </w:rPr>
            </w:pPr>
          </w:p>
          <w:p w14:paraId="71D0AE84" w14:textId="2819EB43" w:rsidR="0016505C" w:rsidRPr="007873E3" w:rsidRDefault="00476EB4">
            <w:pPr>
              <w:pStyle w:val="TableParagraph"/>
              <w:ind w:left="169" w:right="138"/>
              <w:jc w:val="center"/>
              <w:rPr>
                <w:b/>
                <w:sz w:val="20"/>
                <w:szCs w:val="20"/>
                <w:lang w:val="fr-CA"/>
              </w:rPr>
            </w:pPr>
            <w:r w:rsidRPr="007873E3">
              <w:rPr>
                <w:b/>
                <w:sz w:val="20"/>
                <w:szCs w:val="20"/>
                <w:lang w:val="fr-CA"/>
              </w:rPr>
              <w:t>Réclamations relatives aux contrats</w:t>
            </w:r>
          </w:p>
          <w:p w14:paraId="6DC3F7B6" w14:textId="77777777" w:rsidR="0016505C" w:rsidRPr="007873E3" w:rsidRDefault="0016505C">
            <w:pPr>
              <w:pStyle w:val="TableParagraph"/>
              <w:rPr>
                <w:rFonts w:ascii="Times New Roman"/>
                <w:sz w:val="20"/>
                <w:szCs w:val="20"/>
                <w:lang w:val="fr-CA"/>
              </w:rPr>
            </w:pPr>
          </w:p>
          <w:p w14:paraId="1202E167" w14:textId="77777777" w:rsidR="0016505C" w:rsidRPr="007873E3" w:rsidRDefault="0016505C">
            <w:pPr>
              <w:pStyle w:val="TableParagraph"/>
              <w:rPr>
                <w:rFonts w:ascii="Times New Roman"/>
                <w:sz w:val="20"/>
                <w:szCs w:val="20"/>
                <w:lang w:val="fr-CA"/>
              </w:rPr>
            </w:pPr>
          </w:p>
          <w:p w14:paraId="138DEFA2" w14:textId="77777777" w:rsidR="0016505C" w:rsidRPr="007873E3" w:rsidRDefault="0016505C">
            <w:pPr>
              <w:pStyle w:val="TableParagraph"/>
              <w:rPr>
                <w:rFonts w:ascii="Times New Roman"/>
                <w:sz w:val="20"/>
                <w:szCs w:val="20"/>
                <w:lang w:val="fr-CA"/>
              </w:rPr>
            </w:pPr>
          </w:p>
          <w:p w14:paraId="472ECAB4" w14:textId="3DFDDA76" w:rsidR="0016505C" w:rsidRPr="007873E3" w:rsidRDefault="009468F0">
            <w:pPr>
              <w:pStyle w:val="TableParagraph"/>
              <w:spacing w:before="215" w:line="276" w:lineRule="auto"/>
              <w:ind w:left="243" w:right="214" w:hanging="1"/>
              <w:jc w:val="center"/>
              <w:rPr>
                <w:b/>
                <w:sz w:val="20"/>
                <w:szCs w:val="20"/>
                <w:lang w:val="fr-CA"/>
              </w:rPr>
            </w:pPr>
            <w:r w:rsidRPr="007873E3">
              <w:rPr>
                <w:b/>
                <w:sz w:val="20"/>
                <w:szCs w:val="20"/>
                <w:lang w:val="fr-CA"/>
              </w:rPr>
              <w:t xml:space="preserve">Contribution </w:t>
            </w:r>
            <w:r w:rsidR="00CF19E7" w:rsidRPr="007873E3">
              <w:rPr>
                <w:b/>
                <w:sz w:val="20"/>
                <w:szCs w:val="20"/>
                <w:lang w:val="fr-CA"/>
              </w:rPr>
              <w:t>et</w:t>
            </w:r>
            <w:r w:rsidRPr="007873E3">
              <w:rPr>
                <w:b/>
                <w:spacing w:val="1"/>
                <w:sz w:val="20"/>
                <w:szCs w:val="20"/>
                <w:lang w:val="fr-CA"/>
              </w:rPr>
              <w:t xml:space="preserve"> </w:t>
            </w:r>
            <w:r w:rsidR="00CF19E7" w:rsidRPr="007873E3">
              <w:rPr>
                <w:b/>
                <w:sz w:val="20"/>
                <w:szCs w:val="20"/>
                <w:lang w:val="fr-CA"/>
              </w:rPr>
              <w:t>i</w:t>
            </w:r>
            <w:r w:rsidRPr="007873E3">
              <w:rPr>
                <w:b/>
                <w:sz w:val="20"/>
                <w:szCs w:val="20"/>
                <w:lang w:val="fr-CA"/>
              </w:rPr>
              <w:t>ndemnit</w:t>
            </w:r>
            <w:r w:rsidR="00CF19E7" w:rsidRPr="007873E3">
              <w:rPr>
                <w:b/>
                <w:sz w:val="20"/>
                <w:szCs w:val="20"/>
                <w:lang w:val="fr-CA"/>
              </w:rPr>
              <w:t>é</w:t>
            </w:r>
            <w:r w:rsidRPr="007873E3">
              <w:rPr>
                <w:b/>
                <w:sz w:val="20"/>
                <w:szCs w:val="20"/>
                <w:lang w:val="fr-CA"/>
              </w:rPr>
              <w:t xml:space="preserve"> (</w:t>
            </w:r>
            <w:r w:rsidR="00CF19E7" w:rsidRPr="007873E3">
              <w:rPr>
                <w:b/>
                <w:sz w:val="20"/>
                <w:szCs w:val="20"/>
                <w:lang w:val="fr-CA"/>
              </w:rPr>
              <w:t>délit</w:t>
            </w:r>
            <w:r w:rsidRPr="007873E3">
              <w:rPr>
                <w:b/>
                <w:sz w:val="20"/>
                <w:szCs w:val="20"/>
                <w:lang w:val="fr-CA"/>
              </w:rPr>
              <w:t xml:space="preserve"> </w:t>
            </w:r>
            <w:r w:rsidR="00CF19E7" w:rsidRPr="007873E3">
              <w:rPr>
                <w:b/>
                <w:sz w:val="20"/>
                <w:szCs w:val="20"/>
                <w:lang w:val="fr-CA"/>
              </w:rPr>
              <w:t>et</w:t>
            </w:r>
            <w:r w:rsidRPr="007873E3">
              <w:rPr>
                <w:b/>
                <w:spacing w:val="-59"/>
                <w:sz w:val="20"/>
                <w:szCs w:val="20"/>
                <w:lang w:val="fr-CA"/>
              </w:rPr>
              <w:t xml:space="preserve"> </w:t>
            </w:r>
            <w:r w:rsidRPr="007873E3">
              <w:rPr>
                <w:b/>
                <w:sz w:val="20"/>
                <w:szCs w:val="20"/>
                <w:lang w:val="fr-CA"/>
              </w:rPr>
              <w:t>contrat)</w:t>
            </w:r>
          </w:p>
        </w:tc>
        <w:tc>
          <w:tcPr>
            <w:tcW w:w="2270" w:type="dxa"/>
            <w:tcBorders>
              <w:top w:val="nil"/>
              <w:left w:val="single" w:sz="24" w:space="0" w:color="FFFFFF"/>
              <w:bottom w:val="nil"/>
              <w:right w:val="single" w:sz="24" w:space="0" w:color="FFFFFF"/>
            </w:tcBorders>
            <w:shd w:val="clear" w:color="auto" w:fill="F1F1F1"/>
          </w:tcPr>
          <w:p w14:paraId="692345B6" w14:textId="77777777" w:rsidR="0016505C" w:rsidRPr="007873E3" w:rsidRDefault="0016505C">
            <w:pPr>
              <w:pStyle w:val="TableParagraph"/>
              <w:rPr>
                <w:rFonts w:ascii="Times New Roman"/>
                <w:sz w:val="20"/>
                <w:szCs w:val="20"/>
                <w:lang w:val="fr-CA"/>
              </w:rPr>
            </w:pPr>
          </w:p>
          <w:p w14:paraId="09364DA8" w14:textId="77777777" w:rsidR="0016505C" w:rsidRPr="007873E3" w:rsidRDefault="0016505C">
            <w:pPr>
              <w:pStyle w:val="TableParagraph"/>
              <w:rPr>
                <w:rFonts w:ascii="Times New Roman"/>
                <w:sz w:val="20"/>
                <w:szCs w:val="20"/>
                <w:lang w:val="fr-CA"/>
              </w:rPr>
            </w:pPr>
          </w:p>
          <w:p w14:paraId="034DE726" w14:textId="77777777" w:rsidR="0016505C" w:rsidRPr="007873E3" w:rsidRDefault="0016505C">
            <w:pPr>
              <w:pStyle w:val="TableParagraph"/>
              <w:rPr>
                <w:rFonts w:ascii="Times New Roman"/>
                <w:sz w:val="20"/>
                <w:szCs w:val="20"/>
                <w:lang w:val="fr-CA"/>
              </w:rPr>
            </w:pPr>
          </w:p>
          <w:p w14:paraId="5EA94A5C" w14:textId="77777777" w:rsidR="0016505C" w:rsidRPr="007873E3" w:rsidRDefault="0016505C">
            <w:pPr>
              <w:pStyle w:val="TableParagraph"/>
              <w:rPr>
                <w:rFonts w:ascii="Times New Roman"/>
                <w:sz w:val="20"/>
                <w:szCs w:val="20"/>
                <w:lang w:val="fr-CA"/>
              </w:rPr>
            </w:pPr>
          </w:p>
          <w:p w14:paraId="1F96960D" w14:textId="2487CFD7" w:rsidR="0016505C" w:rsidRPr="007873E3" w:rsidRDefault="00473230">
            <w:pPr>
              <w:pStyle w:val="TableParagraph"/>
              <w:spacing w:before="175"/>
              <w:ind w:left="99"/>
              <w:rPr>
                <w:sz w:val="20"/>
                <w:szCs w:val="20"/>
                <w:lang w:val="fr-CA"/>
              </w:rPr>
            </w:pPr>
            <w:r w:rsidRPr="007873E3">
              <w:rPr>
                <w:sz w:val="20"/>
                <w:szCs w:val="20"/>
                <w:lang w:val="fr-CA"/>
              </w:rPr>
              <w:t>Alinéa</w:t>
            </w:r>
            <w:r w:rsidR="00B44A8C">
              <w:rPr>
                <w:sz w:val="20"/>
                <w:szCs w:val="20"/>
                <w:lang w:val="fr-CA"/>
              </w:rPr>
              <w:t> </w:t>
            </w:r>
            <w:r w:rsidR="009468F0" w:rsidRPr="007873E3">
              <w:rPr>
                <w:sz w:val="20"/>
                <w:szCs w:val="20"/>
                <w:lang w:val="fr-CA"/>
              </w:rPr>
              <w:t>16</w:t>
            </w:r>
            <w:r w:rsidR="00B44A8C">
              <w:rPr>
                <w:sz w:val="20"/>
                <w:szCs w:val="20"/>
                <w:lang w:val="fr-CA"/>
              </w:rPr>
              <w:t> </w:t>
            </w:r>
            <w:r w:rsidR="00DF3A48">
              <w:rPr>
                <w:sz w:val="20"/>
                <w:szCs w:val="20"/>
                <w:lang w:val="fr-CA"/>
              </w:rPr>
              <w:t>h</w:t>
            </w:r>
            <w:r w:rsidR="009468F0" w:rsidRPr="007873E3">
              <w:rPr>
                <w:sz w:val="20"/>
                <w:szCs w:val="20"/>
                <w:lang w:val="fr-CA"/>
              </w:rPr>
              <w:t>.2)</w:t>
            </w:r>
          </w:p>
        </w:tc>
        <w:tc>
          <w:tcPr>
            <w:tcW w:w="9405" w:type="dxa"/>
            <w:tcBorders>
              <w:top w:val="nil"/>
              <w:left w:val="single" w:sz="24" w:space="0" w:color="FFFFFF"/>
              <w:bottom w:val="nil"/>
              <w:right w:val="nil"/>
            </w:tcBorders>
            <w:shd w:val="clear" w:color="auto" w:fill="F1F1F1"/>
          </w:tcPr>
          <w:p w14:paraId="6F07270B" w14:textId="77777777" w:rsidR="0016505C" w:rsidRPr="007873E3" w:rsidRDefault="0016505C">
            <w:pPr>
              <w:pStyle w:val="TableParagraph"/>
              <w:rPr>
                <w:rFonts w:ascii="Times New Roman"/>
                <w:sz w:val="20"/>
                <w:szCs w:val="20"/>
                <w:lang w:val="fr-CA"/>
              </w:rPr>
            </w:pPr>
          </w:p>
          <w:p w14:paraId="0071C54A" w14:textId="77777777" w:rsidR="0016505C" w:rsidRPr="007873E3" w:rsidRDefault="0016505C">
            <w:pPr>
              <w:pStyle w:val="TableParagraph"/>
              <w:rPr>
                <w:rFonts w:ascii="Times New Roman"/>
                <w:sz w:val="20"/>
                <w:szCs w:val="20"/>
                <w:lang w:val="fr-CA"/>
              </w:rPr>
            </w:pPr>
          </w:p>
          <w:p w14:paraId="27AA57C4" w14:textId="77777777" w:rsidR="0016505C" w:rsidRPr="007873E3" w:rsidRDefault="0016505C">
            <w:pPr>
              <w:pStyle w:val="TableParagraph"/>
              <w:spacing w:before="3"/>
              <w:rPr>
                <w:rFonts w:ascii="Times New Roman"/>
                <w:sz w:val="20"/>
                <w:szCs w:val="20"/>
                <w:lang w:val="fr-CA"/>
              </w:rPr>
            </w:pPr>
          </w:p>
          <w:p w14:paraId="4CF5B04D" w14:textId="43693AE1" w:rsidR="0016505C" w:rsidRPr="007873E3" w:rsidRDefault="005812C0">
            <w:pPr>
              <w:pStyle w:val="TableParagraph"/>
              <w:spacing w:line="276" w:lineRule="auto"/>
              <w:ind w:left="100" w:right="109"/>
              <w:rPr>
                <w:sz w:val="20"/>
                <w:szCs w:val="20"/>
                <w:lang w:val="fr-CA"/>
              </w:rPr>
            </w:pPr>
            <w:r w:rsidRPr="007873E3">
              <w:rPr>
                <w:sz w:val="20"/>
                <w:szCs w:val="20"/>
                <w:lang w:val="fr-CA"/>
              </w:rPr>
              <w:t>Il n</w:t>
            </w:r>
            <w:r w:rsidR="00DF3A48">
              <w:rPr>
                <w:sz w:val="20"/>
                <w:szCs w:val="20"/>
                <w:lang w:val="fr-CA"/>
              </w:rPr>
              <w:t>’</w:t>
            </w:r>
            <w:r w:rsidRPr="007873E3">
              <w:rPr>
                <w:sz w:val="20"/>
                <w:szCs w:val="20"/>
                <w:lang w:val="fr-CA"/>
              </w:rPr>
              <w:t xml:space="preserve">y a </w:t>
            </w:r>
            <w:r w:rsidRPr="007873E3">
              <w:rPr>
                <w:b/>
                <w:bCs/>
                <w:sz w:val="20"/>
                <w:szCs w:val="20"/>
                <w:lang w:val="fr-CA"/>
              </w:rPr>
              <w:t>pas de délai de prescription</w:t>
            </w:r>
            <w:r w:rsidRPr="007873E3">
              <w:rPr>
                <w:sz w:val="20"/>
                <w:szCs w:val="20"/>
                <w:lang w:val="fr-CA"/>
              </w:rPr>
              <w:t xml:space="preserve"> pour une instance fondée sur des voies de fait lorsque le titulaire du droit de réclamation était mineur ou lorsque la relation entre le titulaire du droit de réclamation et la personne accusée comprenait (i) une relation intime, ou (ii) le titulaire du droit de réclamation dépendait de l’autre personne financièrement, émotivement, physiquement ou autrement.</w:t>
            </w:r>
          </w:p>
        </w:tc>
      </w:tr>
      <w:tr w:rsidR="0016505C" w:rsidRPr="00041426" w14:paraId="63F91C26" w14:textId="77777777">
        <w:trPr>
          <w:trHeight w:val="1685"/>
        </w:trPr>
        <w:tc>
          <w:tcPr>
            <w:tcW w:w="2515" w:type="dxa"/>
            <w:vMerge/>
            <w:tcBorders>
              <w:top w:val="nil"/>
              <w:left w:val="nil"/>
              <w:right w:val="single" w:sz="24" w:space="0" w:color="FFFFFF"/>
            </w:tcBorders>
            <w:shd w:val="clear" w:color="auto" w:fill="D9D9D9"/>
          </w:tcPr>
          <w:p w14:paraId="341F16DA" w14:textId="77777777" w:rsidR="0016505C" w:rsidRPr="007873E3" w:rsidRDefault="0016505C">
            <w:pPr>
              <w:rPr>
                <w:sz w:val="20"/>
                <w:szCs w:val="20"/>
                <w:lang w:val="fr-CA"/>
              </w:rPr>
            </w:pPr>
          </w:p>
        </w:tc>
        <w:tc>
          <w:tcPr>
            <w:tcW w:w="2270" w:type="dxa"/>
            <w:tcBorders>
              <w:top w:val="nil"/>
              <w:left w:val="single" w:sz="24" w:space="0" w:color="FFFFFF"/>
              <w:bottom w:val="nil"/>
              <w:right w:val="single" w:sz="24" w:space="0" w:color="FFFFFF"/>
            </w:tcBorders>
            <w:shd w:val="clear" w:color="auto" w:fill="F1F1F1"/>
          </w:tcPr>
          <w:p w14:paraId="63AFF80E" w14:textId="53B4AA2E" w:rsidR="0016505C" w:rsidRPr="007873E3" w:rsidRDefault="00000000" w:rsidP="006E1976">
            <w:pPr>
              <w:pStyle w:val="TableParagraph"/>
              <w:spacing w:line="276" w:lineRule="auto"/>
              <w:ind w:right="201"/>
              <w:rPr>
                <w:sz w:val="20"/>
                <w:szCs w:val="20"/>
                <w:lang w:val="fr-CA"/>
              </w:rPr>
            </w:pPr>
            <w:hyperlink r:id="rId15">
              <w:r w:rsidR="005812C0" w:rsidRPr="007873E3">
                <w:rPr>
                  <w:color w:val="0000FF"/>
                  <w:sz w:val="20"/>
                  <w:szCs w:val="20"/>
                  <w:u w:val="single" w:color="0000FF"/>
                  <w:lang w:val="fr-CA"/>
                </w:rPr>
                <w:t>Loi de 2002 sur la prescription des actions, L.O.</w:t>
              </w:r>
              <w:r w:rsidR="00DF3A48">
                <w:rPr>
                  <w:color w:val="0000FF"/>
                  <w:sz w:val="20"/>
                  <w:szCs w:val="20"/>
                  <w:u w:val="single" w:color="0000FF"/>
                  <w:lang w:val="fr-CA"/>
                </w:rPr>
                <w:t> </w:t>
              </w:r>
              <w:r w:rsidR="005812C0" w:rsidRPr="007873E3">
                <w:rPr>
                  <w:color w:val="0000FF"/>
                  <w:sz w:val="20"/>
                  <w:szCs w:val="20"/>
                  <w:u w:val="single" w:color="0000FF"/>
                  <w:lang w:val="fr-CA"/>
                </w:rPr>
                <w:t>2002, chap.</w:t>
              </w:r>
              <w:r w:rsidR="00DF3A48">
                <w:rPr>
                  <w:color w:val="0000FF"/>
                  <w:sz w:val="20"/>
                  <w:szCs w:val="20"/>
                  <w:u w:val="single" w:color="0000FF"/>
                  <w:lang w:val="fr-CA"/>
                </w:rPr>
                <w:t> </w:t>
              </w:r>
              <w:r w:rsidR="005812C0" w:rsidRPr="007873E3">
                <w:rPr>
                  <w:color w:val="0000FF"/>
                  <w:sz w:val="20"/>
                  <w:szCs w:val="20"/>
                  <w:u w:val="single" w:color="0000FF"/>
                  <w:lang w:val="fr-CA"/>
                </w:rPr>
                <w:t>24, annexe B</w:t>
              </w:r>
            </w:hyperlink>
            <w:r w:rsidR="006E1976" w:rsidRPr="007873E3">
              <w:rPr>
                <w:sz w:val="20"/>
                <w:szCs w:val="20"/>
                <w:lang w:val="fr-CA"/>
              </w:rPr>
              <w:t xml:space="preserve">, </w:t>
            </w:r>
            <w:r w:rsidR="005812C0" w:rsidRPr="007873E3">
              <w:rPr>
                <w:sz w:val="20"/>
                <w:szCs w:val="20"/>
                <w:lang w:val="fr-CA"/>
              </w:rPr>
              <w:t>art.</w:t>
            </w:r>
            <w:r w:rsidR="00DF3A48">
              <w:rPr>
                <w:spacing w:val="-1"/>
                <w:sz w:val="20"/>
                <w:szCs w:val="20"/>
                <w:lang w:val="fr-CA"/>
              </w:rPr>
              <w:t> </w:t>
            </w:r>
            <w:r w:rsidR="005812C0" w:rsidRPr="007873E3">
              <w:rPr>
                <w:sz w:val="20"/>
                <w:szCs w:val="20"/>
                <w:lang w:val="fr-CA"/>
              </w:rPr>
              <w:t>4</w:t>
            </w:r>
          </w:p>
        </w:tc>
        <w:tc>
          <w:tcPr>
            <w:tcW w:w="9405" w:type="dxa"/>
            <w:tcBorders>
              <w:top w:val="nil"/>
              <w:left w:val="single" w:sz="24" w:space="0" w:color="FFFFFF"/>
              <w:bottom w:val="nil"/>
              <w:right w:val="nil"/>
            </w:tcBorders>
            <w:shd w:val="clear" w:color="auto" w:fill="F1F1F1"/>
          </w:tcPr>
          <w:p w14:paraId="70CC2D77" w14:textId="5D61481D" w:rsidR="0016505C" w:rsidRPr="007873E3" w:rsidRDefault="00476EB4">
            <w:pPr>
              <w:pStyle w:val="TableParagraph"/>
              <w:spacing w:before="92" w:line="276" w:lineRule="auto"/>
              <w:ind w:left="100" w:right="109"/>
              <w:rPr>
                <w:sz w:val="20"/>
                <w:szCs w:val="20"/>
                <w:lang w:val="fr-CA"/>
              </w:rPr>
            </w:pPr>
            <w:r w:rsidRPr="007873E3">
              <w:rPr>
                <w:sz w:val="20"/>
                <w:szCs w:val="20"/>
                <w:lang w:val="fr-CA"/>
              </w:rPr>
              <w:t>Délai de deux ans en r</w:t>
            </w:r>
            <w:r w:rsidR="006E1976" w:rsidRPr="007873E3">
              <w:rPr>
                <w:sz w:val="20"/>
                <w:szCs w:val="20"/>
                <w:lang w:val="fr-CA"/>
              </w:rPr>
              <w:t>è</w:t>
            </w:r>
            <w:r w:rsidRPr="007873E3">
              <w:rPr>
                <w:sz w:val="20"/>
                <w:szCs w:val="20"/>
                <w:lang w:val="fr-CA"/>
              </w:rPr>
              <w:t>gle générale, conformément à l</w:t>
            </w:r>
            <w:r w:rsidR="00DF3A48">
              <w:rPr>
                <w:sz w:val="20"/>
                <w:szCs w:val="20"/>
                <w:lang w:val="fr-CA"/>
              </w:rPr>
              <w:t>’</w:t>
            </w:r>
            <w:r w:rsidRPr="007873E3">
              <w:rPr>
                <w:sz w:val="20"/>
                <w:szCs w:val="20"/>
                <w:lang w:val="fr-CA"/>
              </w:rPr>
              <w:t>article</w:t>
            </w:r>
            <w:r w:rsidR="00DF3A48">
              <w:rPr>
                <w:sz w:val="20"/>
                <w:szCs w:val="20"/>
                <w:lang w:val="fr-CA"/>
              </w:rPr>
              <w:t> </w:t>
            </w:r>
            <w:r w:rsidRPr="007873E3">
              <w:rPr>
                <w:sz w:val="20"/>
                <w:szCs w:val="20"/>
                <w:lang w:val="fr-CA"/>
              </w:rPr>
              <w:t>4 de la Loi. Les parties à un contrat peuvent toutefois renoncer par contrat au délai de prescription de deux ans, à moins qu</w:t>
            </w:r>
            <w:r w:rsidR="00DF3A48">
              <w:rPr>
                <w:sz w:val="20"/>
                <w:szCs w:val="20"/>
                <w:lang w:val="fr-CA"/>
              </w:rPr>
              <w:t>’</w:t>
            </w:r>
            <w:r w:rsidRPr="007873E3">
              <w:rPr>
                <w:sz w:val="20"/>
                <w:szCs w:val="20"/>
                <w:lang w:val="fr-CA"/>
              </w:rPr>
              <w:t>il ne s</w:t>
            </w:r>
            <w:r w:rsidR="00DF3A48">
              <w:rPr>
                <w:sz w:val="20"/>
                <w:szCs w:val="20"/>
                <w:lang w:val="fr-CA"/>
              </w:rPr>
              <w:t>’</w:t>
            </w:r>
            <w:r w:rsidRPr="007873E3">
              <w:rPr>
                <w:sz w:val="20"/>
                <w:szCs w:val="20"/>
                <w:lang w:val="fr-CA"/>
              </w:rPr>
              <w:t>agisse d</w:t>
            </w:r>
            <w:r w:rsidR="00DF3A48">
              <w:rPr>
                <w:sz w:val="20"/>
                <w:szCs w:val="20"/>
                <w:lang w:val="fr-CA"/>
              </w:rPr>
              <w:t>’</w:t>
            </w:r>
            <w:r w:rsidRPr="007873E3">
              <w:rPr>
                <w:sz w:val="20"/>
                <w:szCs w:val="20"/>
                <w:lang w:val="fr-CA"/>
              </w:rPr>
              <w:t>un contrat de consommation</w:t>
            </w:r>
            <w:r w:rsidR="00DF3A48">
              <w:rPr>
                <w:sz w:val="20"/>
                <w:szCs w:val="20"/>
                <w:lang w:val="fr-CA"/>
              </w:rPr>
              <w:t> </w:t>
            </w:r>
            <w:r w:rsidRPr="007873E3">
              <w:rPr>
                <w:sz w:val="20"/>
                <w:szCs w:val="20"/>
                <w:lang w:val="fr-CA"/>
              </w:rPr>
              <w:t xml:space="preserve">: </w:t>
            </w:r>
            <w:r w:rsidRPr="007873E3">
              <w:rPr>
                <w:i/>
                <w:iCs/>
                <w:sz w:val="20"/>
                <w:szCs w:val="20"/>
                <w:lang w:val="fr-CA"/>
              </w:rPr>
              <w:t>Loi de 2002 sur la prescription des actions</w:t>
            </w:r>
            <w:r w:rsidRPr="007873E3">
              <w:rPr>
                <w:sz w:val="20"/>
                <w:szCs w:val="20"/>
                <w:lang w:val="fr-CA"/>
              </w:rPr>
              <w:t>, art.</w:t>
            </w:r>
            <w:r w:rsidR="00DF3A48">
              <w:rPr>
                <w:sz w:val="20"/>
                <w:szCs w:val="20"/>
                <w:lang w:val="fr-CA"/>
              </w:rPr>
              <w:t> </w:t>
            </w:r>
            <w:r w:rsidRPr="007873E3">
              <w:rPr>
                <w:sz w:val="20"/>
                <w:szCs w:val="20"/>
                <w:lang w:val="fr-CA"/>
              </w:rPr>
              <w:t>22. L</w:t>
            </w:r>
            <w:r w:rsidR="00DF3A48">
              <w:rPr>
                <w:sz w:val="20"/>
                <w:szCs w:val="20"/>
                <w:lang w:val="fr-CA"/>
              </w:rPr>
              <w:t>’</w:t>
            </w:r>
            <w:r w:rsidRPr="007873E3">
              <w:rPr>
                <w:sz w:val="20"/>
                <w:szCs w:val="20"/>
                <w:lang w:val="fr-CA"/>
              </w:rPr>
              <w:t>annexe de la loi énumère quelques exceptions à la règle générale de deux ans, par exemple, les dommages causés aux véhicules automobiles ou à leur contenu, ou les réclamations pour perte par incendie.</w:t>
            </w:r>
          </w:p>
        </w:tc>
      </w:tr>
      <w:tr w:rsidR="0016505C" w:rsidRPr="007873E3" w14:paraId="2DA635A9" w14:textId="77777777">
        <w:trPr>
          <w:trHeight w:val="1349"/>
        </w:trPr>
        <w:tc>
          <w:tcPr>
            <w:tcW w:w="2515" w:type="dxa"/>
            <w:vMerge/>
            <w:tcBorders>
              <w:top w:val="nil"/>
              <w:left w:val="nil"/>
              <w:right w:val="single" w:sz="24" w:space="0" w:color="FFFFFF"/>
            </w:tcBorders>
            <w:shd w:val="clear" w:color="auto" w:fill="D9D9D9"/>
          </w:tcPr>
          <w:p w14:paraId="66B9C9A0" w14:textId="77777777" w:rsidR="0016505C" w:rsidRPr="007873E3" w:rsidRDefault="0016505C">
            <w:pPr>
              <w:rPr>
                <w:sz w:val="20"/>
                <w:szCs w:val="20"/>
                <w:lang w:val="fr-CA"/>
              </w:rPr>
            </w:pPr>
          </w:p>
        </w:tc>
        <w:tc>
          <w:tcPr>
            <w:tcW w:w="2270" w:type="dxa"/>
            <w:tcBorders>
              <w:top w:val="nil"/>
              <w:left w:val="single" w:sz="24" w:space="0" w:color="FFFFFF"/>
              <w:bottom w:val="single" w:sz="12" w:space="0" w:color="20239D"/>
              <w:right w:val="single" w:sz="24" w:space="0" w:color="FFFFFF"/>
            </w:tcBorders>
            <w:shd w:val="clear" w:color="auto" w:fill="F1F1F1"/>
          </w:tcPr>
          <w:p w14:paraId="1FD0EA7D" w14:textId="11752544" w:rsidR="0016505C" w:rsidRPr="007873E3" w:rsidRDefault="00000000" w:rsidP="006E1976">
            <w:pPr>
              <w:pStyle w:val="TableParagraph"/>
              <w:spacing w:line="276" w:lineRule="auto"/>
              <w:ind w:right="201"/>
              <w:rPr>
                <w:sz w:val="20"/>
                <w:szCs w:val="20"/>
                <w:lang w:val="fr-CA"/>
              </w:rPr>
            </w:pPr>
            <w:hyperlink r:id="rId16">
              <w:r w:rsidR="005812C0" w:rsidRPr="007873E3">
                <w:rPr>
                  <w:color w:val="0000FF"/>
                  <w:sz w:val="20"/>
                  <w:szCs w:val="20"/>
                  <w:u w:val="single" w:color="0000FF"/>
                  <w:lang w:val="fr-CA"/>
                </w:rPr>
                <w:t>Loi de 2002 sur la prescription des actions, L.O.</w:t>
              </w:r>
              <w:r w:rsidR="00DF3A48">
                <w:rPr>
                  <w:color w:val="0000FF"/>
                  <w:sz w:val="20"/>
                  <w:szCs w:val="20"/>
                  <w:u w:val="single" w:color="0000FF"/>
                  <w:lang w:val="fr-CA"/>
                </w:rPr>
                <w:t> </w:t>
              </w:r>
              <w:r w:rsidR="005812C0" w:rsidRPr="007873E3">
                <w:rPr>
                  <w:color w:val="0000FF"/>
                  <w:sz w:val="20"/>
                  <w:szCs w:val="20"/>
                  <w:u w:val="single" w:color="0000FF"/>
                  <w:lang w:val="fr-CA"/>
                </w:rPr>
                <w:t>2002, chap.</w:t>
              </w:r>
              <w:r w:rsidR="00DF3A48">
                <w:rPr>
                  <w:color w:val="0000FF"/>
                  <w:sz w:val="20"/>
                  <w:szCs w:val="20"/>
                  <w:u w:val="single" w:color="0000FF"/>
                  <w:lang w:val="fr-CA"/>
                </w:rPr>
                <w:t> </w:t>
              </w:r>
              <w:r w:rsidR="005812C0" w:rsidRPr="007873E3">
                <w:rPr>
                  <w:color w:val="0000FF"/>
                  <w:sz w:val="20"/>
                  <w:szCs w:val="20"/>
                  <w:u w:val="single" w:color="0000FF"/>
                  <w:lang w:val="fr-CA"/>
                </w:rPr>
                <w:t>24, annexe B</w:t>
              </w:r>
            </w:hyperlink>
            <w:r w:rsidR="006E1976" w:rsidRPr="007873E3">
              <w:rPr>
                <w:sz w:val="20"/>
                <w:szCs w:val="20"/>
                <w:lang w:val="fr-CA"/>
              </w:rPr>
              <w:t xml:space="preserve">, </w:t>
            </w:r>
            <w:r w:rsidR="005812C0" w:rsidRPr="007873E3">
              <w:rPr>
                <w:sz w:val="20"/>
                <w:szCs w:val="20"/>
                <w:lang w:val="fr-CA"/>
              </w:rPr>
              <w:t>art.</w:t>
            </w:r>
            <w:r w:rsidR="00B44A8C">
              <w:rPr>
                <w:spacing w:val="-1"/>
                <w:sz w:val="20"/>
                <w:szCs w:val="20"/>
                <w:lang w:val="fr-CA"/>
              </w:rPr>
              <w:t> </w:t>
            </w:r>
            <w:r w:rsidR="005812C0" w:rsidRPr="007873E3">
              <w:rPr>
                <w:sz w:val="20"/>
                <w:szCs w:val="20"/>
                <w:lang w:val="fr-CA"/>
              </w:rPr>
              <w:t>4, art.</w:t>
            </w:r>
            <w:r w:rsidR="00DF3A48">
              <w:rPr>
                <w:sz w:val="20"/>
                <w:szCs w:val="20"/>
                <w:lang w:val="fr-CA"/>
              </w:rPr>
              <w:t> </w:t>
            </w:r>
            <w:r w:rsidR="009468F0" w:rsidRPr="007873E3">
              <w:rPr>
                <w:sz w:val="20"/>
                <w:szCs w:val="20"/>
                <w:lang w:val="fr-CA"/>
              </w:rPr>
              <w:t>18</w:t>
            </w:r>
            <w:r w:rsidR="005812C0" w:rsidRPr="007873E3">
              <w:rPr>
                <w:sz w:val="20"/>
                <w:szCs w:val="20"/>
                <w:lang w:val="fr-CA"/>
              </w:rPr>
              <w:t>.</w:t>
            </w:r>
          </w:p>
        </w:tc>
        <w:tc>
          <w:tcPr>
            <w:tcW w:w="9405" w:type="dxa"/>
            <w:tcBorders>
              <w:top w:val="nil"/>
              <w:left w:val="single" w:sz="24" w:space="0" w:color="FFFFFF"/>
              <w:bottom w:val="single" w:sz="12" w:space="0" w:color="20239D"/>
              <w:right w:val="nil"/>
            </w:tcBorders>
            <w:shd w:val="clear" w:color="auto" w:fill="F1F1F1"/>
          </w:tcPr>
          <w:p w14:paraId="2CC0936E" w14:textId="55879EE9" w:rsidR="0016505C" w:rsidRPr="007873E3" w:rsidRDefault="00476EB4">
            <w:pPr>
              <w:pStyle w:val="TableParagraph"/>
              <w:spacing w:before="112" w:line="276" w:lineRule="auto"/>
              <w:ind w:left="100"/>
              <w:rPr>
                <w:sz w:val="20"/>
                <w:szCs w:val="20"/>
                <w:lang w:val="fr-CA"/>
              </w:rPr>
            </w:pPr>
            <w:r w:rsidRPr="007873E3">
              <w:rPr>
                <w:sz w:val="20"/>
                <w:szCs w:val="20"/>
                <w:lang w:val="fr-CA"/>
              </w:rPr>
              <w:t>2</w:t>
            </w:r>
            <w:r w:rsidR="00DF3A48">
              <w:rPr>
                <w:sz w:val="20"/>
                <w:szCs w:val="20"/>
                <w:lang w:val="fr-CA"/>
              </w:rPr>
              <w:t> </w:t>
            </w:r>
            <w:r w:rsidRPr="007873E3">
              <w:rPr>
                <w:sz w:val="20"/>
                <w:szCs w:val="20"/>
                <w:lang w:val="fr-CA"/>
              </w:rPr>
              <w:t>ans à compter de la date à laquelle la déclaration de réclamation a été signifiée au défendeur, sous réserve de la possibilité de découvrir la demande de contribution.</w:t>
            </w:r>
          </w:p>
          <w:p w14:paraId="72E4AA84" w14:textId="77777777" w:rsidR="0016505C" w:rsidRPr="007873E3" w:rsidRDefault="0016505C">
            <w:pPr>
              <w:pStyle w:val="TableParagraph"/>
              <w:spacing w:before="4"/>
              <w:rPr>
                <w:rFonts w:ascii="Times New Roman"/>
                <w:sz w:val="20"/>
                <w:szCs w:val="20"/>
                <w:lang w:val="fr-CA"/>
              </w:rPr>
            </w:pPr>
          </w:p>
          <w:p w14:paraId="496E75B3" w14:textId="2C3D1DB3" w:rsidR="0016505C" w:rsidRPr="007873E3" w:rsidRDefault="00000000">
            <w:pPr>
              <w:pStyle w:val="TableParagraph"/>
              <w:ind w:left="100"/>
              <w:rPr>
                <w:sz w:val="20"/>
                <w:szCs w:val="20"/>
                <w:lang w:val="en-CA"/>
              </w:rPr>
            </w:pPr>
            <w:hyperlink r:id="rId17">
              <w:r w:rsidR="009468F0" w:rsidRPr="007873E3">
                <w:rPr>
                  <w:i/>
                  <w:color w:val="0000FF"/>
                  <w:sz w:val="20"/>
                  <w:szCs w:val="20"/>
                  <w:u w:val="single" w:color="0000FF"/>
                  <w:lang w:val="en-CA"/>
                </w:rPr>
                <w:t>Mega</w:t>
              </w:r>
              <w:r w:rsidR="009468F0" w:rsidRPr="007873E3">
                <w:rPr>
                  <w:i/>
                  <w:color w:val="0000FF"/>
                  <w:spacing w:val="-3"/>
                  <w:sz w:val="20"/>
                  <w:szCs w:val="20"/>
                  <w:u w:val="single" w:color="0000FF"/>
                  <w:lang w:val="en-CA"/>
                </w:rPr>
                <w:t xml:space="preserve"> </w:t>
              </w:r>
              <w:r w:rsidR="009468F0" w:rsidRPr="007873E3">
                <w:rPr>
                  <w:i/>
                  <w:color w:val="0000FF"/>
                  <w:sz w:val="20"/>
                  <w:szCs w:val="20"/>
                  <w:u w:val="single" w:color="0000FF"/>
                  <w:lang w:val="en-CA"/>
                </w:rPr>
                <w:t>International</w:t>
              </w:r>
              <w:r w:rsidR="009468F0" w:rsidRPr="007873E3">
                <w:rPr>
                  <w:i/>
                  <w:color w:val="0000FF"/>
                  <w:spacing w:val="-3"/>
                  <w:sz w:val="20"/>
                  <w:szCs w:val="20"/>
                  <w:u w:val="single" w:color="0000FF"/>
                  <w:lang w:val="en-CA"/>
                </w:rPr>
                <w:t xml:space="preserve"> </w:t>
              </w:r>
              <w:r w:rsidR="009468F0" w:rsidRPr="007873E3">
                <w:rPr>
                  <w:i/>
                  <w:color w:val="0000FF"/>
                  <w:sz w:val="20"/>
                  <w:szCs w:val="20"/>
                  <w:u w:val="single" w:color="0000FF"/>
                  <w:lang w:val="en-CA"/>
                </w:rPr>
                <w:t>Commercial</w:t>
              </w:r>
              <w:r w:rsidR="009468F0" w:rsidRPr="007873E3">
                <w:rPr>
                  <w:i/>
                  <w:color w:val="0000FF"/>
                  <w:spacing w:val="-2"/>
                  <w:sz w:val="20"/>
                  <w:szCs w:val="20"/>
                  <w:u w:val="single" w:color="0000FF"/>
                  <w:lang w:val="en-CA"/>
                </w:rPr>
                <w:t xml:space="preserve"> </w:t>
              </w:r>
              <w:r w:rsidR="009468F0" w:rsidRPr="007873E3">
                <w:rPr>
                  <w:i/>
                  <w:color w:val="0000FF"/>
                  <w:sz w:val="20"/>
                  <w:szCs w:val="20"/>
                  <w:u w:val="single" w:color="0000FF"/>
                  <w:lang w:val="en-CA"/>
                </w:rPr>
                <w:t>Bank</w:t>
              </w:r>
              <w:r w:rsidR="009468F0" w:rsidRPr="007873E3">
                <w:rPr>
                  <w:i/>
                  <w:color w:val="0000FF"/>
                  <w:spacing w:val="-5"/>
                  <w:sz w:val="20"/>
                  <w:szCs w:val="20"/>
                  <w:u w:val="single" w:color="0000FF"/>
                  <w:lang w:val="en-CA"/>
                </w:rPr>
                <w:t xml:space="preserve"> </w:t>
              </w:r>
              <w:r w:rsidR="009468F0" w:rsidRPr="007873E3">
                <w:rPr>
                  <w:i/>
                  <w:color w:val="0000FF"/>
                  <w:sz w:val="20"/>
                  <w:szCs w:val="20"/>
                  <w:u w:val="single" w:color="0000FF"/>
                  <w:lang w:val="en-CA"/>
                </w:rPr>
                <w:t>(Canada)</w:t>
              </w:r>
              <w:r w:rsidR="009468F0" w:rsidRPr="007873E3">
                <w:rPr>
                  <w:i/>
                  <w:color w:val="0000FF"/>
                  <w:spacing w:val="-4"/>
                  <w:sz w:val="20"/>
                  <w:szCs w:val="20"/>
                  <w:u w:val="single" w:color="0000FF"/>
                  <w:lang w:val="en-CA"/>
                </w:rPr>
                <w:t xml:space="preserve"> </w:t>
              </w:r>
              <w:r w:rsidR="009468F0" w:rsidRPr="007873E3">
                <w:rPr>
                  <w:i/>
                  <w:color w:val="0000FF"/>
                  <w:sz w:val="20"/>
                  <w:szCs w:val="20"/>
                  <w:u w:val="single" w:color="0000FF"/>
                  <w:lang w:val="en-CA"/>
                </w:rPr>
                <w:t>v. Yung,</w:t>
              </w:r>
              <w:r w:rsidR="009468F0" w:rsidRPr="007873E3">
                <w:rPr>
                  <w:i/>
                  <w:color w:val="0000FF"/>
                  <w:spacing w:val="-2"/>
                  <w:sz w:val="20"/>
                  <w:szCs w:val="20"/>
                  <w:u w:val="single" w:color="0000FF"/>
                  <w:lang w:val="en-CA"/>
                </w:rPr>
                <w:t xml:space="preserve"> </w:t>
              </w:r>
              <w:r w:rsidR="009468F0" w:rsidRPr="007873E3">
                <w:rPr>
                  <w:color w:val="0000FF"/>
                  <w:sz w:val="20"/>
                  <w:szCs w:val="20"/>
                  <w:u w:val="single" w:color="0000FF"/>
                  <w:lang w:val="en-CA"/>
                </w:rPr>
                <w:t>2018</w:t>
              </w:r>
              <w:r w:rsidR="00DF3A48">
                <w:rPr>
                  <w:color w:val="0000FF"/>
                  <w:spacing w:val="-5"/>
                  <w:sz w:val="20"/>
                  <w:szCs w:val="20"/>
                  <w:u w:val="single" w:color="0000FF"/>
                  <w:lang w:val="en-CA"/>
                </w:rPr>
                <w:t> </w:t>
              </w:r>
              <w:r w:rsidR="009468F0" w:rsidRPr="007873E3">
                <w:rPr>
                  <w:color w:val="0000FF"/>
                  <w:sz w:val="20"/>
                  <w:szCs w:val="20"/>
                  <w:u w:val="single" w:color="0000FF"/>
                  <w:lang w:val="en-CA"/>
                </w:rPr>
                <w:t>ONCA</w:t>
              </w:r>
              <w:r w:rsidR="00DF3A48">
                <w:rPr>
                  <w:color w:val="0000FF"/>
                  <w:spacing w:val="-2"/>
                  <w:sz w:val="20"/>
                  <w:szCs w:val="20"/>
                  <w:u w:val="single" w:color="0000FF"/>
                  <w:lang w:val="en-CA"/>
                </w:rPr>
                <w:t> </w:t>
              </w:r>
              <w:r w:rsidR="009468F0" w:rsidRPr="007873E3">
                <w:rPr>
                  <w:color w:val="0000FF"/>
                  <w:sz w:val="20"/>
                  <w:szCs w:val="20"/>
                  <w:u w:val="single" w:color="0000FF"/>
                  <w:lang w:val="en-CA"/>
                </w:rPr>
                <w:t>429</w:t>
              </w:r>
            </w:hyperlink>
          </w:p>
        </w:tc>
      </w:tr>
      <w:tr w:rsidR="0016505C" w:rsidRPr="00041426" w14:paraId="2E349D3F" w14:textId="77777777">
        <w:trPr>
          <w:trHeight w:val="1955"/>
        </w:trPr>
        <w:tc>
          <w:tcPr>
            <w:tcW w:w="2515" w:type="dxa"/>
            <w:tcBorders>
              <w:left w:val="single" w:sz="12" w:space="0" w:color="20239D"/>
              <w:bottom w:val="nil"/>
              <w:right w:val="single" w:sz="24" w:space="0" w:color="FFFFFF"/>
            </w:tcBorders>
            <w:shd w:val="clear" w:color="auto" w:fill="D9D9D9"/>
          </w:tcPr>
          <w:p w14:paraId="5C6561DE" w14:textId="77777777" w:rsidR="0016505C" w:rsidRPr="007873E3" w:rsidRDefault="0016505C">
            <w:pPr>
              <w:pStyle w:val="TableParagraph"/>
              <w:rPr>
                <w:rFonts w:ascii="Times New Roman"/>
                <w:sz w:val="20"/>
                <w:szCs w:val="20"/>
                <w:lang w:val="en-CA"/>
              </w:rPr>
            </w:pPr>
          </w:p>
          <w:p w14:paraId="38687ACF" w14:textId="77777777" w:rsidR="0016505C" w:rsidRPr="007873E3" w:rsidRDefault="0016505C">
            <w:pPr>
              <w:pStyle w:val="TableParagraph"/>
              <w:spacing w:before="3"/>
              <w:rPr>
                <w:rFonts w:ascii="Times New Roman"/>
                <w:sz w:val="20"/>
                <w:szCs w:val="20"/>
                <w:lang w:val="en-CA"/>
              </w:rPr>
            </w:pPr>
          </w:p>
          <w:p w14:paraId="1B3C2607" w14:textId="724C0678" w:rsidR="0016505C" w:rsidRPr="007873E3" w:rsidRDefault="00CF19E7">
            <w:pPr>
              <w:pStyle w:val="TableParagraph"/>
              <w:ind w:left="238"/>
              <w:rPr>
                <w:b/>
                <w:sz w:val="20"/>
                <w:szCs w:val="20"/>
                <w:lang w:val="fr-CA"/>
              </w:rPr>
            </w:pPr>
            <w:r w:rsidRPr="007873E3">
              <w:rPr>
                <w:b/>
                <w:sz w:val="20"/>
                <w:szCs w:val="20"/>
                <w:lang w:val="fr-CA"/>
              </w:rPr>
              <w:t>Privilèges de construct</w:t>
            </w:r>
            <w:r w:rsidR="006E1976" w:rsidRPr="007873E3">
              <w:rPr>
                <w:b/>
                <w:sz w:val="20"/>
                <w:szCs w:val="20"/>
                <w:lang w:val="fr-CA"/>
              </w:rPr>
              <w:t>eur</w:t>
            </w:r>
          </w:p>
        </w:tc>
        <w:tc>
          <w:tcPr>
            <w:tcW w:w="2270" w:type="dxa"/>
            <w:tcBorders>
              <w:top w:val="single" w:sz="12" w:space="0" w:color="20239D"/>
              <w:left w:val="single" w:sz="24" w:space="0" w:color="FFFFFF"/>
              <w:bottom w:val="nil"/>
              <w:right w:val="single" w:sz="24" w:space="0" w:color="FFFFFF"/>
            </w:tcBorders>
            <w:shd w:val="clear" w:color="auto" w:fill="F1F1F1"/>
          </w:tcPr>
          <w:p w14:paraId="6D8B9150" w14:textId="77777777" w:rsidR="0016505C" w:rsidRPr="007873E3" w:rsidRDefault="0016505C">
            <w:pPr>
              <w:pStyle w:val="TableParagraph"/>
              <w:rPr>
                <w:rFonts w:ascii="Times New Roman"/>
                <w:sz w:val="20"/>
                <w:szCs w:val="20"/>
                <w:lang w:val="fr-CA"/>
              </w:rPr>
            </w:pPr>
          </w:p>
          <w:p w14:paraId="1E52A1CD" w14:textId="77777777" w:rsidR="0016505C" w:rsidRPr="007873E3" w:rsidRDefault="0016505C">
            <w:pPr>
              <w:pStyle w:val="TableParagraph"/>
              <w:spacing w:before="3"/>
              <w:rPr>
                <w:rFonts w:ascii="Times New Roman"/>
                <w:sz w:val="20"/>
                <w:szCs w:val="20"/>
                <w:lang w:val="fr-CA"/>
              </w:rPr>
            </w:pPr>
          </w:p>
          <w:p w14:paraId="5C1D725C" w14:textId="4C9FCB09" w:rsidR="0016505C" w:rsidRPr="007873E3" w:rsidRDefault="00000000" w:rsidP="00C05523">
            <w:pPr>
              <w:pStyle w:val="TableParagraph"/>
              <w:spacing w:line="276" w:lineRule="auto"/>
              <w:ind w:left="99" w:right="415"/>
              <w:rPr>
                <w:sz w:val="20"/>
                <w:szCs w:val="20"/>
                <w:lang w:val="fr-CA"/>
              </w:rPr>
            </w:pPr>
            <w:hyperlink r:id="rId18">
              <w:r w:rsidR="00CF19E7" w:rsidRPr="007873E3">
                <w:rPr>
                  <w:i/>
                  <w:iCs/>
                  <w:color w:val="0000FF"/>
                  <w:sz w:val="20"/>
                  <w:szCs w:val="20"/>
                  <w:u w:val="single" w:color="0000FF"/>
                  <w:lang w:val="fr-CA"/>
                </w:rPr>
                <w:t>Loi sur la construction</w:t>
              </w:r>
              <w:r w:rsidR="00CF19E7" w:rsidRPr="007873E3">
                <w:rPr>
                  <w:color w:val="0000FF"/>
                  <w:sz w:val="20"/>
                  <w:szCs w:val="20"/>
                  <w:u w:val="single" w:color="0000FF"/>
                  <w:lang w:val="fr-CA"/>
                </w:rPr>
                <w:t>, L.R.O.</w:t>
              </w:r>
              <w:r w:rsidR="00DF3A48">
                <w:rPr>
                  <w:color w:val="0000FF"/>
                  <w:sz w:val="20"/>
                  <w:szCs w:val="20"/>
                  <w:u w:val="single" w:color="0000FF"/>
                  <w:lang w:val="fr-CA"/>
                </w:rPr>
                <w:t> </w:t>
              </w:r>
              <w:r w:rsidR="00CF19E7" w:rsidRPr="007873E3">
                <w:rPr>
                  <w:color w:val="0000FF"/>
                  <w:sz w:val="20"/>
                  <w:szCs w:val="20"/>
                  <w:u w:val="single" w:color="0000FF"/>
                  <w:lang w:val="fr-CA"/>
                </w:rPr>
                <w:t>1990, chap. C.</w:t>
              </w:r>
              <w:r w:rsidR="00DF3A48">
                <w:rPr>
                  <w:color w:val="0000FF"/>
                  <w:sz w:val="20"/>
                  <w:szCs w:val="20"/>
                  <w:u w:val="single" w:color="0000FF"/>
                  <w:lang w:val="fr-CA"/>
                </w:rPr>
                <w:t> </w:t>
              </w:r>
              <w:r w:rsidR="00CF19E7" w:rsidRPr="007873E3">
                <w:rPr>
                  <w:color w:val="0000FF"/>
                  <w:sz w:val="20"/>
                  <w:szCs w:val="20"/>
                  <w:u w:val="single" w:color="0000FF"/>
                  <w:lang w:val="fr-CA"/>
                </w:rPr>
                <w:t>30</w:t>
              </w:r>
            </w:hyperlink>
            <w:r w:rsidR="009468F0" w:rsidRPr="007873E3">
              <w:rPr>
                <w:sz w:val="20"/>
                <w:szCs w:val="20"/>
                <w:lang w:val="fr-CA"/>
              </w:rPr>
              <w:t>,</w:t>
            </w:r>
            <w:r w:rsidR="009468F0" w:rsidRPr="007873E3">
              <w:rPr>
                <w:spacing w:val="-2"/>
                <w:sz w:val="20"/>
                <w:szCs w:val="20"/>
                <w:lang w:val="fr-CA"/>
              </w:rPr>
              <w:t xml:space="preserve"> </w:t>
            </w:r>
            <w:r w:rsidR="00CF19E7" w:rsidRPr="007873E3">
              <w:rPr>
                <w:sz w:val="20"/>
                <w:szCs w:val="20"/>
                <w:lang w:val="fr-CA"/>
              </w:rPr>
              <w:t>art</w:t>
            </w:r>
            <w:r w:rsidR="009468F0" w:rsidRPr="007873E3">
              <w:rPr>
                <w:sz w:val="20"/>
                <w:szCs w:val="20"/>
                <w:lang w:val="fr-CA"/>
              </w:rPr>
              <w:t>.</w:t>
            </w:r>
            <w:r w:rsidR="00DF3A48">
              <w:rPr>
                <w:spacing w:val="-1"/>
                <w:sz w:val="20"/>
                <w:szCs w:val="20"/>
                <w:lang w:val="fr-CA"/>
              </w:rPr>
              <w:t> </w:t>
            </w:r>
            <w:r w:rsidR="009468F0" w:rsidRPr="007873E3">
              <w:rPr>
                <w:sz w:val="20"/>
                <w:szCs w:val="20"/>
                <w:lang w:val="fr-CA"/>
              </w:rPr>
              <w:t>31</w:t>
            </w:r>
            <w:r w:rsidR="00CF19E7" w:rsidRPr="007873E3">
              <w:rPr>
                <w:sz w:val="20"/>
                <w:szCs w:val="20"/>
                <w:lang w:val="fr-CA"/>
              </w:rPr>
              <w:t>.</w:t>
            </w:r>
          </w:p>
        </w:tc>
        <w:tc>
          <w:tcPr>
            <w:tcW w:w="9405" w:type="dxa"/>
            <w:tcBorders>
              <w:top w:val="single" w:sz="12" w:space="0" w:color="20239D"/>
              <w:left w:val="single" w:sz="24" w:space="0" w:color="FFFFFF"/>
              <w:bottom w:val="nil"/>
              <w:right w:val="single" w:sz="12" w:space="0" w:color="20239D"/>
            </w:tcBorders>
            <w:shd w:val="clear" w:color="auto" w:fill="F1F1F1"/>
          </w:tcPr>
          <w:p w14:paraId="70B91BCB" w14:textId="52BC81A8" w:rsidR="0016505C" w:rsidRPr="007873E3" w:rsidRDefault="00CF19E7">
            <w:pPr>
              <w:pStyle w:val="TableParagraph"/>
              <w:spacing w:before="107" w:line="276" w:lineRule="auto"/>
              <w:ind w:left="100" w:right="410"/>
              <w:rPr>
                <w:sz w:val="20"/>
                <w:szCs w:val="20"/>
                <w:lang w:val="fr-CA"/>
              </w:rPr>
            </w:pPr>
            <w:r w:rsidRPr="007873E3">
              <w:rPr>
                <w:sz w:val="20"/>
                <w:szCs w:val="20"/>
                <w:lang w:val="fr-CA"/>
              </w:rPr>
              <w:t xml:space="preserve">La </w:t>
            </w:r>
            <w:r w:rsidRPr="007873E3">
              <w:rPr>
                <w:i/>
                <w:iCs/>
                <w:sz w:val="20"/>
                <w:szCs w:val="20"/>
                <w:lang w:val="fr-CA"/>
              </w:rPr>
              <w:t>Loi sur la construction</w:t>
            </w:r>
            <w:r w:rsidRPr="007873E3">
              <w:rPr>
                <w:sz w:val="20"/>
                <w:szCs w:val="20"/>
                <w:lang w:val="fr-CA"/>
              </w:rPr>
              <w:t xml:space="preserve"> de l</w:t>
            </w:r>
            <w:r w:rsidR="00DF3A48">
              <w:rPr>
                <w:sz w:val="20"/>
                <w:szCs w:val="20"/>
                <w:lang w:val="fr-CA"/>
              </w:rPr>
              <w:t>’</w:t>
            </w:r>
            <w:r w:rsidRPr="007873E3">
              <w:rPr>
                <w:sz w:val="20"/>
                <w:szCs w:val="20"/>
                <w:lang w:val="fr-CA"/>
              </w:rPr>
              <w:t>Ontario a modifié les processus de conservation et d</w:t>
            </w:r>
            <w:r w:rsidR="00DF3A48">
              <w:rPr>
                <w:sz w:val="20"/>
                <w:szCs w:val="20"/>
                <w:lang w:val="fr-CA"/>
              </w:rPr>
              <w:t>’</w:t>
            </w:r>
            <w:r w:rsidRPr="007873E3">
              <w:rPr>
                <w:sz w:val="20"/>
                <w:szCs w:val="20"/>
                <w:lang w:val="fr-CA"/>
              </w:rPr>
              <w:t>opposabilité des privilèges, de paiement rapide et d</w:t>
            </w:r>
            <w:r w:rsidR="00DF3A48">
              <w:rPr>
                <w:sz w:val="20"/>
                <w:szCs w:val="20"/>
                <w:lang w:val="fr-CA"/>
              </w:rPr>
              <w:t>’</w:t>
            </w:r>
            <w:r w:rsidRPr="007873E3">
              <w:rPr>
                <w:sz w:val="20"/>
                <w:szCs w:val="20"/>
                <w:lang w:val="fr-CA"/>
              </w:rPr>
              <w:t xml:space="preserve">arbitrage intérimaire. Toutefois, ces processus sont soumis à des dispositions transitoires. Pour déterminer si c’est la </w:t>
            </w:r>
            <w:r w:rsidRPr="007873E3">
              <w:rPr>
                <w:i/>
                <w:iCs/>
                <w:sz w:val="20"/>
                <w:szCs w:val="20"/>
                <w:lang w:val="fr-CA"/>
              </w:rPr>
              <w:t>Loi sur le privilège dans l</w:t>
            </w:r>
            <w:r w:rsidR="00DF3A48">
              <w:rPr>
                <w:i/>
                <w:iCs/>
                <w:sz w:val="20"/>
                <w:szCs w:val="20"/>
                <w:lang w:val="fr-CA"/>
              </w:rPr>
              <w:t>’</w:t>
            </w:r>
            <w:r w:rsidRPr="007873E3">
              <w:rPr>
                <w:i/>
                <w:iCs/>
                <w:sz w:val="20"/>
                <w:szCs w:val="20"/>
                <w:lang w:val="fr-CA"/>
              </w:rPr>
              <w:t>industrie de la construction</w:t>
            </w:r>
            <w:r w:rsidRPr="007873E3">
              <w:rPr>
                <w:sz w:val="20"/>
                <w:szCs w:val="20"/>
                <w:lang w:val="fr-CA"/>
              </w:rPr>
              <w:t xml:space="preserve"> ou la nouvelle </w:t>
            </w:r>
            <w:r w:rsidRPr="007873E3">
              <w:rPr>
                <w:i/>
                <w:iCs/>
                <w:sz w:val="20"/>
                <w:szCs w:val="20"/>
                <w:lang w:val="fr-CA"/>
              </w:rPr>
              <w:t>Loi sur la construction</w:t>
            </w:r>
            <w:r w:rsidRPr="007873E3">
              <w:rPr>
                <w:sz w:val="20"/>
                <w:szCs w:val="20"/>
                <w:lang w:val="fr-CA"/>
              </w:rPr>
              <w:t xml:space="preserve"> qui s</w:t>
            </w:r>
            <w:r w:rsidR="00DF3A48">
              <w:rPr>
                <w:sz w:val="20"/>
                <w:szCs w:val="20"/>
                <w:lang w:val="fr-CA"/>
              </w:rPr>
              <w:t>’</w:t>
            </w:r>
            <w:r w:rsidRPr="007873E3">
              <w:rPr>
                <w:sz w:val="20"/>
                <w:szCs w:val="20"/>
                <w:lang w:val="fr-CA"/>
              </w:rPr>
              <w:t xml:space="preserve">applique, consultez </w:t>
            </w:r>
            <w:hyperlink r:id="rId19" w:history="1">
              <w:r w:rsidRPr="007873E3">
                <w:rPr>
                  <w:rStyle w:val="Lienhypertexte"/>
                  <w:sz w:val="20"/>
                  <w:szCs w:val="20"/>
                  <w:lang w:val="fr-CA"/>
                </w:rPr>
                <w:t>l</w:t>
              </w:r>
              <w:r w:rsidR="00DF3A48">
                <w:rPr>
                  <w:rStyle w:val="Lienhypertexte"/>
                  <w:sz w:val="20"/>
                  <w:szCs w:val="20"/>
                  <w:lang w:val="fr-CA"/>
                </w:rPr>
                <w:t>’</w:t>
              </w:r>
              <w:r w:rsidRPr="007873E3">
                <w:rPr>
                  <w:rStyle w:val="Lienhypertexte"/>
                  <w:sz w:val="20"/>
                  <w:szCs w:val="20"/>
                  <w:lang w:val="fr-CA"/>
                </w:rPr>
                <w:t>organigramme détaillé</w:t>
              </w:r>
            </w:hyperlink>
            <w:r w:rsidRPr="007873E3">
              <w:rPr>
                <w:sz w:val="20"/>
                <w:szCs w:val="20"/>
                <w:lang w:val="fr-CA"/>
              </w:rPr>
              <w:t xml:space="preserve"> et l</w:t>
            </w:r>
            <w:r w:rsidR="00DF3A48">
              <w:rPr>
                <w:sz w:val="20"/>
                <w:szCs w:val="20"/>
                <w:lang w:val="fr-CA"/>
              </w:rPr>
              <w:t>’</w:t>
            </w:r>
            <w:hyperlink r:id="rId20" w:history="1">
              <w:r w:rsidRPr="007873E3">
                <w:rPr>
                  <w:rStyle w:val="Lienhypertexte"/>
                  <w:sz w:val="20"/>
                  <w:szCs w:val="20"/>
                  <w:lang w:val="fr-CA"/>
                </w:rPr>
                <w:t>article connexe</w:t>
              </w:r>
            </w:hyperlink>
            <w:r w:rsidRPr="007873E3">
              <w:rPr>
                <w:sz w:val="20"/>
                <w:szCs w:val="20"/>
                <w:lang w:val="fr-CA"/>
              </w:rPr>
              <w:t xml:space="preserve"> de practicePRO.</w:t>
            </w:r>
            <w:r w:rsidR="009468F0" w:rsidRPr="007873E3">
              <w:rPr>
                <w:color w:val="0000FF"/>
                <w:spacing w:val="-3"/>
                <w:sz w:val="20"/>
                <w:szCs w:val="20"/>
                <w:u w:val="single" w:color="0000FF"/>
                <w:lang w:val="fr-CA"/>
              </w:rPr>
              <w:t xml:space="preserve"> </w:t>
            </w:r>
          </w:p>
          <w:p w14:paraId="086C3BED" w14:textId="77777777" w:rsidR="0016505C" w:rsidRPr="007873E3" w:rsidRDefault="0016505C">
            <w:pPr>
              <w:pStyle w:val="TableParagraph"/>
              <w:spacing w:before="3"/>
              <w:rPr>
                <w:rFonts w:ascii="Times New Roman"/>
                <w:sz w:val="20"/>
                <w:szCs w:val="20"/>
                <w:lang w:val="fr-CA"/>
              </w:rPr>
            </w:pPr>
          </w:p>
          <w:p w14:paraId="3B43AC45" w14:textId="75984A04" w:rsidR="0016505C" w:rsidRPr="007873E3" w:rsidRDefault="00B051F5">
            <w:pPr>
              <w:pStyle w:val="TableParagraph"/>
              <w:ind w:left="100"/>
              <w:rPr>
                <w:sz w:val="20"/>
                <w:szCs w:val="20"/>
                <w:lang w:val="fr-CA"/>
              </w:rPr>
            </w:pPr>
            <w:r w:rsidRPr="007873E3">
              <w:rPr>
                <w:sz w:val="20"/>
                <w:szCs w:val="20"/>
                <w:lang w:val="fr-CA"/>
              </w:rPr>
              <w:t>Si c</w:t>
            </w:r>
            <w:r w:rsidR="00DF3A48">
              <w:rPr>
                <w:sz w:val="20"/>
                <w:szCs w:val="20"/>
                <w:lang w:val="fr-CA"/>
              </w:rPr>
              <w:t>’</w:t>
            </w:r>
            <w:r w:rsidRPr="007873E3">
              <w:rPr>
                <w:sz w:val="20"/>
                <w:szCs w:val="20"/>
                <w:lang w:val="fr-CA"/>
              </w:rPr>
              <w:t xml:space="preserve">est la </w:t>
            </w:r>
            <w:r w:rsidRPr="007873E3">
              <w:rPr>
                <w:i/>
                <w:iCs/>
                <w:sz w:val="20"/>
                <w:szCs w:val="20"/>
                <w:lang w:val="fr-CA"/>
              </w:rPr>
              <w:t>Loi sur la construction</w:t>
            </w:r>
            <w:r w:rsidRPr="007873E3">
              <w:rPr>
                <w:sz w:val="20"/>
                <w:szCs w:val="20"/>
                <w:lang w:val="fr-CA"/>
              </w:rPr>
              <w:t xml:space="preserve"> qui s</w:t>
            </w:r>
            <w:r w:rsidR="00DF3A48">
              <w:rPr>
                <w:sz w:val="20"/>
                <w:szCs w:val="20"/>
                <w:lang w:val="fr-CA"/>
              </w:rPr>
              <w:t>’</w:t>
            </w:r>
            <w:r w:rsidRPr="007873E3">
              <w:rPr>
                <w:sz w:val="20"/>
                <w:szCs w:val="20"/>
                <w:lang w:val="fr-CA"/>
              </w:rPr>
              <w:t>applique, les délais de prescription et de préavis suivants sont applicables</w:t>
            </w:r>
            <w:r w:rsidR="00DF3A48">
              <w:rPr>
                <w:sz w:val="20"/>
                <w:szCs w:val="20"/>
                <w:lang w:val="fr-CA"/>
              </w:rPr>
              <w:t> </w:t>
            </w:r>
            <w:r w:rsidRPr="007873E3">
              <w:rPr>
                <w:sz w:val="20"/>
                <w:szCs w:val="20"/>
                <w:lang w:val="fr-CA"/>
              </w:rPr>
              <w:t>:</w:t>
            </w:r>
          </w:p>
        </w:tc>
      </w:tr>
    </w:tbl>
    <w:p w14:paraId="33814CFC" w14:textId="77777777" w:rsidR="0016505C" w:rsidRPr="00B051F5" w:rsidRDefault="0016505C">
      <w:pPr>
        <w:pStyle w:val="Corpsdetexte"/>
        <w:rPr>
          <w:rFonts w:ascii="Times New Roman"/>
          <w:sz w:val="20"/>
          <w:lang w:val="fr-CA"/>
        </w:rPr>
      </w:pPr>
    </w:p>
    <w:p w14:paraId="027323E3" w14:textId="77777777" w:rsidR="0016505C" w:rsidRPr="00B051F5" w:rsidRDefault="0016505C">
      <w:pPr>
        <w:pStyle w:val="Corpsdetexte"/>
        <w:rPr>
          <w:rFonts w:ascii="Times New Roman"/>
          <w:sz w:val="20"/>
          <w:lang w:val="fr-CA"/>
        </w:rPr>
      </w:pPr>
    </w:p>
    <w:p w14:paraId="163461C2" w14:textId="77777777" w:rsidR="0016505C" w:rsidRPr="00B051F5" w:rsidRDefault="0016505C">
      <w:pPr>
        <w:pStyle w:val="Corpsdetexte"/>
        <w:rPr>
          <w:rFonts w:ascii="Times New Roman"/>
          <w:sz w:val="20"/>
          <w:lang w:val="fr-CA"/>
        </w:rPr>
      </w:pPr>
    </w:p>
    <w:p w14:paraId="7296FBFC" w14:textId="77777777" w:rsidR="0016505C" w:rsidRPr="00B051F5" w:rsidRDefault="0016505C">
      <w:pPr>
        <w:pStyle w:val="Corpsdetexte"/>
        <w:rPr>
          <w:rFonts w:ascii="Times New Roman"/>
          <w:sz w:val="20"/>
          <w:lang w:val="fr-CA"/>
        </w:rPr>
      </w:pPr>
    </w:p>
    <w:p w14:paraId="254DDF58" w14:textId="77777777" w:rsidR="0016505C" w:rsidRPr="00B051F5" w:rsidRDefault="0016505C">
      <w:pPr>
        <w:pStyle w:val="Corpsdetexte"/>
        <w:rPr>
          <w:rFonts w:ascii="Times New Roman"/>
          <w:sz w:val="20"/>
          <w:lang w:val="fr-CA"/>
        </w:rPr>
      </w:pPr>
    </w:p>
    <w:p w14:paraId="377E02EB" w14:textId="77777777" w:rsidR="0016505C" w:rsidRPr="00B051F5" w:rsidRDefault="0016505C">
      <w:pPr>
        <w:pStyle w:val="Corpsdetexte"/>
        <w:rPr>
          <w:rFonts w:ascii="Times New Roman"/>
          <w:sz w:val="20"/>
          <w:lang w:val="fr-CA"/>
        </w:rPr>
      </w:pPr>
    </w:p>
    <w:p w14:paraId="3463D4D6" w14:textId="7FC8ABAD" w:rsidR="0016505C" w:rsidRPr="00B051F5" w:rsidRDefault="00476EB4" w:rsidP="00CF19E7">
      <w:pPr>
        <w:pStyle w:val="Corpsdetexte"/>
        <w:spacing w:before="10"/>
        <w:rPr>
          <w:rFonts w:ascii="Times New Roman"/>
          <w:sz w:val="21"/>
          <w:lang w:val="fr-CA"/>
        </w:rPr>
        <w:sectPr w:rsidR="0016505C" w:rsidRPr="00B051F5">
          <w:headerReference w:type="default" r:id="rId21"/>
          <w:pgSz w:w="15840" w:h="12240" w:orient="landscape"/>
          <w:pgMar w:top="1140" w:right="0" w:bottom="280" w:left="620" w:header="793" w:footer="0" w:gutter="0"/>
          <w:cols w:space="720"/>
        </w:sectPr>
      </w:pPr>
      <w:r>
        <w:rPr>
          <w:noProof/>
        </w:rPr>
        <mc:AlternateContent>
          <mc:Choice Requires="wps">
            <w:drawing>
              <wp:anchor distT="0" distB="0" distL="0" distR="0" simplePos="0" relativeHeight="487588352" behindDoc="1" locked="0" layoutInCell="1" allowOverlap="1" wp14:anchorId="52DEED53" wp14:editId="390384D7">
                <wp:simplePos x="0" y="0"/>
                <wp:positionH relativeFrom="page">
                  <wp:posOffset>9601200</wp:posOffset>
                </wp:positionH>
                <wp:positionV relativeFrom="paragraph">
                  <wp:posOffset>175260</wp:posOffset>
                </wp:positionV>
                <wp:extent cx="448310" cy="320040"/>
                <wp:effectExtent l="0" t="0" r="0" b="0"/>
                <wp:wrapTopAndBottom/>
                <wp:docPr id="52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 cy="320040"/>
                        </a:xfrm>
                        <a:prstGeom prst="rect">
                          <a:avLst/>
                        </a:prstGeom>
                        <a:solidFill>
                          <a:srgbClr val="002D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70D45" w14:textId="77777777" w:rsidR="0016505C" w:rsidRDefault="009468F0">
                            <w:pPr>
                              <w:spacing w:before="104"/>
                              <w:ind w:left="172"/>
                              <w:rPr>
                                <w:color w:val="000000"/>
                                <w:sz w:val="28"/>
                              </w:rPr>
                            </w:pPr>
                            <w:r>
                              <w:rPr>
                                <w:color w:val="FFFFFF"/>
                                <w:w w:val="91"/>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EED53" id="docshape12" o:spid="_x0000_s1027" type="#_x0000_t202" style="position:absolute;margin-left:756pt;margin-top:13.8pt;width:35.3pt;height:25.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" fillcolor="#002d89" stroked="f">
                <v:path arrowok="t"/>
                <v:textbox inset="0,0,0,0">
                  <w:txbxContent>
                    <w:p w14:paraId="5A770D45" w14:textId="77777777" w:rsidR="0016505C" w:rsidRDefault="009468F0">
                      <w:pPr>
                        <w:spacing w:before="104"/>
                        <w:ind w:left="172"/>
                        <w:rPr>
                          <w:color w:val="000000"/>
                          <w:sz w:val="28"/>
                        </w:rPr>
                      </w:pPr>
                      <w:r>
                        <w:rPr>
                          <w:color w:val="FFFFFF"/>
                          <w:w w:val="91"/>
                          <w:sz w:val="28"/>
                        </w:rPr>
                        <w:t>2</w:t>
                      </w:r>
                    </w:p>
                  </w:txbxContent>
                </v:textbox>
                <w10:wrap type="topAndBottom" anchorx="page"/>
              </v:shape>
            </w:pict>
          </mc:Fallback>
        </mc:AlternateContent>
      </w:r>
    </w:p>
    <w:p w14:paraId="74E8D8F3" w14:textId="77777777" w:rsidR="0016505C" w:rsidRPr="00B051F5" w:rsidRDefault="00476EB4">
      <w:pPr>
        <w:pStyle w:val="Corpsdetexte"/>
        <w:spacing w:before="1"/>
        <w:rPr>
          <w:rFonts w:ascii="Times New Roman"/>
          <w:sz w:val="29"/>
          <w:lang w:val="fr-CA"/>
        </w:rPr>
      </w:pPr>
      <w:r>
        <w:rPr>
          <w:noProof/>
        </w:rPr>
        <w:lastRenderedPageBreak/>
        <mc:AlternateContent>
          <mc:Choice Requires="wps">
            <w:drawing>
              <wp:anchor distT="0" distB="0" distL="114300" distR="114300" simplePos="0" relativeHeight="15732224" behindDoc="0" locked="0" layoutInCell="1" allowOverlap="1" wp14:anchorId="057D97DF" wp14:editId="6BFA0369">
                <wp:simplePos x="0" y="0"/>
                <wp:positionH relativeFrom="page">
                  <wp:posOffset>10040620</wp:posOffset>
                </wp:positionH>
                <wp:positionV relativeFrom="page">
                  <wp:posOffset>742950</wp:posOffset>
                </wp:positionV>
                <wp:extent cx="17780" cy="6329680"/>
                <wp:effectExtent l="0" t="0" r="0" b="0"/>
                <wp:wrapNone/>
                <wp:docPr id="52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2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837C9" id="docshape13" o:spid="_x0000_s1026" style="position:absolute;margin-left:790.6pt;margin-top:58.5pt;width:1.4pt;height:498.4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" fillcolor="black" stroked="f">
                <v:path arrowok="t"/>
                <w10:wrap anchorx="page" anchory="page"/>
              </v:rect>
            </w:pict>
          </mc:Fallback>
        </mc:AlternateContent>
      </w:r>
      <w:r w:rsidR="009468F0" w:rsidRPr="00014743">
        <w:rPr>
          <w:noProof/>
          <w:lang w:val="fr-CA"/>
        </w:rPr>
        <w:drawing>
          <wp:anchor distT="0" distB="0" distL="0" distR="0" simplePos="0" relativeHeight="251625472" behindDoc="0" locked="0" layoutInCell="1" allowOverlap="1" wp14:anchorId="22AEF487" wp14:editId="2CE7996A">
            <wp:simplePos x="0" y="0"/>
            <wp:positionH relativeFrom="page">
              <wp:posOffset>511927</wp:posOffset>
            </wp:positionH>
            <wp:positionV relativeFrom="page">
              <wp:posOffset>466725</wp:posOffset>
            </wp:positionV>
            <wp:extent cx="1258725" cy="43853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4" cstate="print"/>
                    <a:stretch>
                      <a:fillRect/>
                    </a:stretch>
                  </pic:blipFill>
                  <pic:spPr>
                    <a:xfrm>
                      <a:off x="0" y="0"/>
                      <a:ext cx="1258725" cy="438533"/>
                    </a:xfrm>
                    <a:prstGeom prst="rect">
                      <a:avLst/>
                    </a:prstGeom>
                  </pic:spPr>
                </pic:pic>
              </a:graphicData>
            </a:graphic>
          </wp:anchor>
        </w:drawing>
      </w:r>
      <w:r>
        <w:rPr>
          <w:noProof/>
        </w:rPr>
        <mc:AlternateContent>
          <mc:Choice Requires="wps">
            <w:drawing>
              <wp:anchor distT="0" distB="0" distL="114300" distR="114300" simplePos="0" relativeHeight="15733248" behindDoc="0" locked="0" layoutInCell="1" allowOverlap="1" wp14:anchorId="7D02D936" wp14:editId="1E1D329F">
                <wp:simplePos x="0" y="0"/>
                <wp:positionH relativeFrom="page">
                  <wp:posOffset>9634220</wp:posOffset>
                </wp:positionH>
                <wp:positionV relativeFrom="page">
                  <wp:posOffset>6351270</wp:posOffset>
                </wp:positionV>
                <wp:extent cx="165735" cy="629285"/>
                <wp:effectExtent l="0" t="0" r="12065" b="5715"/>
                <wp:wrapNone/>
                <wp:docPr id="52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9BA71" w14:textId="77777777" w:rsidR="0016505C" w:rsidRDefault="009468F0">
                            <w:pPr>
                              <w:pStyle w:val="Corpsdetexte"/>
                              <w:spacing w:line="232" w:lineRule="exact"/>
                              <w:ind w:left="20"/>
                            </w:pPr>
                            <w:r>
                              <w:rPr>
                                <w:w w:val="95"/>
                              </w:rPr>
                              <w:t>3/24/2021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2D936" id="docshape14" o:spid="_x0000_s1028" type="#_x0000_t202" style="position:absolute;margin-left:758.6pt;margin-top:500.1pt;width:13.05pt;height:49.5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" filled="f" stroked="f">
                <v:path arrowok="t"/>
                <v:textbox style="layout-flow:vertical;mso-layout-flow-alt:bottom-to-top" inset="0,0,0,0">
                  <w:txbxContent>
                    <w:p w14:paraId="02D9BA71" w14:textId="77777777" w:rsidR="0016505C" w:rsidRDefault="009468F0">
                      <w:pPr>
                        <w:pStyle w:val="Corpsdetexte"/>
                        <w:spacing w:line="232" w:lineRule="exact"/>
                        <w:ind w:left="20"/>
                      </w:pPr>
                      <w:r>
                        <w:rPr>
                          <w:w w:val="95"/>
                        </w:rPr>
                        <w:t>3/24/2021</w:t>
                      </w:r>
                    </w:p>
                  </w:txbxContent>
                </v:textbox>
                <w10:wrap anchorx="page" anchory="page"/>
              </v:shape>
            </w:pict>
          </mc:Fallback>
        </mc:AlternateContent>
      </w:r>
    </w:p>
    <w:tbl>
      <w:tblPr>
        <w:tblStyle w:val="TableNormal"/>
        <w:tblW w:w="0" w:type="auto"/>
        <w:tblCellSpacing w:w="29" w:type="dxa"/>
        <w:tblInd w:w="209" w:type="dxa"/>
        <w:tblLayout w:type="fixed"/>
        <w:tblLook w:val="01E0" w:firstRow="1" w:lastRow="1" w:firstColumn="1" w:lastColumn="1" w:noHBand="0" w:noVBand="0"/>
      </w:tblPr>
      <w:tblGrid>
        <w:gridCol w:w="2602"/>
        <w:gridCol w:w="2328"/>
        <w:gridCol w:w="9492"/>
      </w:tblGrid>
      <w:tr w:rsidR="0016505C" w:rsidRPr="00041426" w14:paraId="5B3DFAE5" w14:textId="77777777">
        <w:trPr>
          <w:trHeight w:val="1468"/>
          <w:tblCellSpacing w:w="29" w:type="dxa"/>
        </w:trPr>
        <w:tc>
          <w:tcPr>
            <w:tcW w:w="2515" w:type="dxa"/>
            <w:vMerge w:val="restart"/>
            <w:tcBorders>
              <w:top w:val="nil"/>
              <w:left w:val="single" w:sz="12" w:space="0" w:color="20239D"/>
            </w:tcBorders>
            <w:shd w:val="clear" w:color="auto" w:fill="D9D9D9"/>
          </w:tcPr>
          <w:p w14:paraId="23D7DFDC" w14:textId="77777777" w:rsidR="0016505C" w:rsidRPr="007873E3" w:rsidRDefault="0016505C">
            <w:pPr>
              <w:pStyle w:val="TableParagraph"/>
              <w:rPr>
                <w:rFonts w:ascii="Times New Roman"/>
                <w:sz w:val="19"/>
                <w:szCs w:val="19"/>
                <w:lang w:val="fr-CA"/>
              </w:rPr>
            </w:pPr>
          </w:p>
          <w:p w14:paraId="2BB3BEE2" w14:textId="77777777" w:rsidR="0016505C" w:rsidRPr="007873E3" w:rsidRDefault="0016505C">
            <w:pPr>
              <w:pStyle w:val="TableParagraph"/>
              <w:rPr>
                <w:rFonts w:ascii="Times New Roman"/>
                <w:sz w:val="19"/>
                <w:szCs w:val="19"/>
                <w:lang w:val="fr-CA"/>
              </w:rPr>
            </w:pPr>
          </w:p>
          <w:p w14:paraId="29AEB447" w14:textId="77777777" w:rsidR="0016505C" w:rsidRPr="007873E3" w:rsidRDefault="0016505C">
            <w:pPr>
              <w:pStyle w:val="TableParagraph"/>
              <w:rPr>
                <w:rFonts w:ascii="Times New Roman"/>
                <w:sz w:val="19"/>
                <w:szCs w:val="19"/>
                <w:lang w:val="fr-CA"/>
              </w:rPr>
            </w:pPr>
          </w:p>
          <w:p w14:paraId="2E46C8E8" w14:textId="77777777" w:rsidR="0016505C" w:rsidRPr="007873E3" w:rsidRDefault="0016505C">
            <w:pPr>
              <w:pStyle w:val="TableParagraph"/>
              <w:spacing w:before="1"/>
              <w:rPr>
                <w:rFonts w:ascii="Times New Roman"/>
                <w:sz w:val="19"/>
                <w:szCs w:val="19"/>
                <w:lang w:val="fr-CA"/>
              </w:rPr>
            </w:pPr>
          </w:p>
          <w:p w14:paraId="6C964033" w14:textId="5E03FD6A" w:rsidR="0016505C" w:rsidRPr="007873E3" w:rsidRDefault="005C16F6" w:rsidP="005C16F6">
            <w:pPr>
              <w:pStyle w:val="TableParagraph"/>
              <w:spacing w:line="276" w:lineRule="auto"/>
              <w:ind w:left="270"/>
              <w:jc w:val="center"/>
              <w:rPr>
                <w:b/>
                <w:sz w:val="19"/>
                <w:szCs w:val="19"/>
                <w:lang w:val="fr-CA"/>
              </w:rPr>
            </w:pPr>
            <w:r w:rsidRPr="007873E3">
              <w:rPr>
                <w:b/>
                <w:sz w:val="19"/>
                <w:szCs w:val="19"/>
                <w:lang w:val="fr-CA"/>
              </w:rPr>
              <w:t>Conservation des privilèges de l</w:t>
            </w:r>
            <w:r w:rsidR="00DF3A48">
              <w:rPr>
                <w:b/>
                <w:sz w:val="19"/>
                <w:szCs w:val="19"/>
                <w:lang w:val="fr-CA"/>
              </w:rPr>
              <w:t>’</w:t>
            </w:r>
            <w:r w:rsidRPr="007873E3">
              <w:rPr>
                <w:b/>
                <w:sz w:val="19"/>
                <w:szCs w:val="19"/>
                <w:lang w:val="fr-CA"/>
              </w:rPr>
              <w:t>entrepreneur</w:t>
            </w:r>
          </w:p>
        </w:tc>
        <w:tc>
          <w:tcPr>
            <w:tcW w:w="2270" w:type="dxa"/>
            <w:tcBorders>
              <w:top w:val="nil"/>
            </w:tcBorders>
            <w:shd w:val="clear" w:color="auto" w:fill="F1F1F1"/>
          </w:tcPr>
          <w:p w14:paraId="5B29CF26" w14:textId="77777777" w:rsidR="0016505C" w:rsidRPr="007873E3" w:rsidRDefault="0016505C">
            <w:pPr>
              <w:pStyle w:val="TableParagraph"/>
              <w:rPr>
                <w:rFonts w:ascii="Times New Roman"/>
                <w:sz w:val="19"/>
                <w:szCs w:val="19"/>
                <w:lang w:val="fr-CA"/>
              </w:rPr>
            </w:pPr>
          </w:p>
          <w:p w14:paraId="6DFCD0EC" w14:textId="076C2AFE" w:rsidR="0016505C" w:rsidRPr="007873E3" w:rsidRDefault="005C16F6">
            <w:pPr>
              <w:pStyle w:val="TableParagraph"/>
              <w:spacing w:before="175"/>
              <w:ind w:left="99"/>
              <w:rPr>
                <w:sz w:val="19"/>
                <w:szCs w:val="19"/>
                <w:lang w:val="fr-CA"/>
              </w:rPr>
            </w:pPr>
            <w:r w:rsidRPr="007873E3">
              <w:rPr>
                <w:sz w:val="19"/>
                <w:szCs w:val="19"/>
                <w:lang w:val="fr-CA"/>
              </w:rPr>
              <w:t>Al.</w:t>
            </w:r>
            <w:r w:rsidR="00DF3A48">
              <w:rPr>
                <w:spacing w:val="-1"/>
                <w:sz w:val="19"/>
                <w:szCs w:val="19"/>
                <w:lang w:val="fr-CA"/>
              </w:rPr>
              <w:t> </w:t>
            </w:r>
            <w:r w:rsidR="009468F0" w:rsidRPr="007873E3">
              <w:rPr>
                <w:sz w:val="19"/>
                <w:szCs w:val="19"/>
                <w:lang w:val="fr-CA"/>
              </w:rPr>
              <w:t>31</w:t>
            </w:r>
            <w:r w:rsidR="00C05523">
              <w:rPr>
                <w:sz w:val="19"/>
                <w:szCs w:val="19"/>
                <w:lang w:val="fr-CA"/>
              </w:rPr>
              <w:t> </w:t>
            </w:r>
            <w:r w:rsidR="009468F0" w:rsidRPr="007873E3">
              <w:rPr>
                <w:sz w:val="19"/>
                <w:szCs w:val="19"/>
                <w:lang w:val="fr-CA"/>
              </w:rPr>
              <w:t>(2)</w:t>
            </w:r>
            <w:r w:rsidR="00C05523">
              <w:rPr>
                <w:sz w:val="19"/>
                <w:szCs w:val="19"/>
                <w:lang w:val="fr-CA"/>
              </w:rPr>
              <w:t> </w:t>
            </w:r>
            <w:r w:rsidR="009468F0" w:rsidRPr="007873E3">
              <w:rPr>
                <w:sz w:val="19"/>
                <w:szCs w:val="19"/>
                <w:lang w:val="fr-CA"/>
              </w:rPr>
              <w:t>a)</w:t>
            </w:r>
          </w:p>
        </w:tc>
        <w:tc>
          <w:tcPr>
            <w:tcW w:w="9405" w:type="dxa"/>
            <w:tcBorders>
              <w:top w:val="nil"/>
              <w:right w:val="single" w:sz="12" w:space="0" w:color="20239D"/>
            </w:tcBorders>
            <w:shd w:val="clear" w:color="auto" w:fill="F1F1F1"/>
          </w:tcPr>
          <w:p w14:paraId="16E7F210" w14:textId="4BFC9A55" w:rsidR="0016505C" w:rsidRPr="007873E3" w:rsidRDefault="005C16F6">
            <w:pPr>
              <w:pStyle w:val="TableParagraph"/>
              <w:spacing w:before="158" w:line="276" w:lineRule="auto"/>
              <w:ind w:left="100" w:right="138"/>
              <w:rPr>
                <w:sz w:val="19"/>
                <w:szCs w:val="19"/>
                <w:lang w:val="fr-CA"/>
              </w:rPr>
            </w:pPr>
            <w:r w:rsidRPr="007873E3">
              <w:rPr>
                <w:sz w:val="19"/>
                <w:szCs w:val="19"/>
                <w:lang w:val="fr-CA"/>
              </w:rPr>
              <w:t>Lorsque des services ou des matériaux sont fournis en vue d</w:t>
            </w:r>
            <w:r w:rsidR="00987271" w:rsidRPr="007873E3">
              <w:rPr>
                <w:sz w:val="19"/>
                <w:szCs w:val="19"/>
                <w:lang w:val="fr-CA"/>
              </w:rPr>
              <w:t>’</w:t>
            </w:r>
            <w:r w:rsidRPr="007873E3">
              <w:rPr>
                <w:sz w:val="19"/>
                <w:szCs w:val="19"/>
                <w:lang w:val="fr-CA"/>
              </w:rPr>
              <w:t>amélioration</w:t>
            </w:r>
            <w:r w:rsidR="00316E9E" w:rsidRPr="007873E3">
              <w:rPr>
                <w:sz w:val="19"/>
                <w:szCs w:val="19"/>
                <w:lang w:val="fr-CA"/>
              </w:rPr>
              <w:t>s</w:t>
            </w:r>
            <w:r w:rsidRPr="007873E3">
              <w:rPr>
                <w:sz w:val="19"/>
                <w:szCs w:val="19"/>
                <w:lang w:val="fr-CA"/>
              </w:rPr>
              <w:t xml:space="preserve"> à la date ou </w:t>
            </w:r>
            <w:r w:rsidRPr="007873E3">
              <w:rPr>
                <w:i/>
                <w:iCs/>
                <w:sz w:val="19"/>
                <w:szCs w:val="19"/>
                <w:lang w:val="fr-CA"/>
              </w:rPr>
              <w:t xml:space="preserve">avant </w:t>
            </w:r>
            <w:r w:rsidRPr="007873E3">
              <w:rPr>
                <w:sz w:val="19"/>
                <w:szCs w:val="19"/>
                <w:lang w:val="fr-CA"/>
              </w:rPr>
              <w:t xml:space="preserve">la date certifiée ou déclarée d’exécution du contrat pour l’essentiel, le délai de prescription de </w:t>
            </w:r>
            <w:r w:rsidRPr="007873E3">
              <w:rPr>
                <w:b/>
                <w:bCs/>
                <w:sz w:val="19"/>
                <w:szCs w:val="19"/>
                <w:lang w:val="fr-CA"/>
              </w:rPr>
              <w:t>60</w:t>
            </w:r>
            <w:r w:rsidR="00DF3A48">
              <w:rPr>
                <w:b/>
                <w:bCs/>
                <w:sz w:val="19"/>
                <w:szCs w:val="19"/>
                <w:lang w:val="fr-CA"/>
              </w:rPr>
              <w:t> </w:t>
            </w:r>
            <w:r w:rsidRPr="007873E3">
              <w:rPr>
                <w:b/>
                <w:bCs/>
                <w:sz w:val="19"/>
                <w:szCs w:val="19"/>
                <w:lang w:val="fr-CA"/>
              </w:rPr>
              <w:t>jours</w:t>
            </w:r>
            <w:r w:rsidRPr="007873E3">
              <w:rPr>
                <w:sz w:val="19"/>
                <w:szCs w:val="19"/>
                <w:lang w:val="fr-CA"/>
              </w:rPr>
              <w:t xml:space="preserve"> commence à courir à compter de la moins récente des dates suivantes</w:t>
            </w:r>
            <w:r w:rsidR="00DF3A48">
              <w:rPr>
                <w:sz w:val="19"/>
                <w:szCs w:val="19"/>
                <w:lang w:val="fr-CA"/>
              </w:rPr>
              <w:t> </w:t>
            </w:r>
            <w:r w:rsidRPr="007873E3">
              <w:rPr>
                <w:sz w:val="19"/>
                <w:szCs w:val="19"/>
                <w:lang w:val="fr-CA"/>
              </w:rPr>
              <w:t>: (i) la date de publication d’une copie du certificat ou de la déclaration attestant l’exécution du contrat pour l’essentiel ou (ii) la date d’achèvement, d’abandon ou de résiliation des travaux prévus dans le contrat.</w:t>
            </w:r>
          </w:p>
        </w:tc>
      </w:tr>
      <w:tr w:rsidR="0016505C" w:rsidRPr="00041426" w14:paraId="28047CE2" w14:textId="77777777">
        <w:trPr>
          <w:trHeight w:val="1471"/>
          <w:tblCellSpacing w:w="29" w:type="dxa"/>
        </w:trPr>
        <w:tc>
          <w:tcPr>
            <w:tcW w:w="2515" w:type="dxa"/>
            <w:vMerge/>
            <w:tcBorders>
              <w:top w:val="nil"/>
              <w:left w:val="single" w:sz="12" w:space="0" w:color="20239D"/>
            </w:tcBorders>
            <w:shd w:val="clear" w:color="auto" w:fill="D9D9D9"/>
          </w:tcPr>
          <w:p w14:paraId="73CF0E09" w14:textId="77777777" w:rsidR="0016505C" w:rsidRPr="007873E3" w:rsidRDefault="0016505C">
            <w:pPr>
              <w:rPr>
                <w:sz w:val="19"/>
                <w:szCs w:val="19"/>
                <w:lang w:val="fr-CA"/>
              </w:rPr>
            </w:pPr>
          </w:p>
        </w:tc>
        <w:tc>
          <w:tcPr>
            <w:tcW w:w="2270" w:type="dxa"/>
            <w:shd w:val="clear" w:color="auto" w:fill="F1F1F1"/>
          </w:tcPr>
          <w:p w14:paraId="695A7038" w14:textId="77777777" w:rsidR="0016505C" w:rsidRPr="007873E3" w:rsidRDefault="0016505C">
            <w:pPr>
              <w:pStyle w:val="TableParagraph"/>
              <w:rPr>
                <w:rFonts w:ascii="Times New Roman"/>
                <w:sz w:val="19"/>
                <w:szCs w:val="19"/>
                <w:lang w:val="fr-CA"/>
              </w:rPr>
            </w:pPr>
          </w:p>
          <w:p w14:paraId="4D900569" w14:textId="73AA7F0C" w:rsidR="0016505C" w:rsidRPr="007873E3" w:rsidRDefault="005C16F6">
            <w:pPr>
              <w:pStyle w:val="TableParagraph"/>
              <w:spacing w:before="175"/>
              <w:ind w:left="99"/>
              <w:rPr>
                <w:sz w:val="19"/>
                <w:szCs w:val="19"/>
                <w:lang w:val="fr-CA"/>
              </w:rPr>
            </w:pPr>
            <w:r w:rsidRPr="007873E3">
              <w:rPr>
                <w:sz w:val="19"/>
                <w:szCs w:val="19"/>
                <w:lang w:val="fr-CA"/>
              </w:rPr>
              <w:t>Al.</w:t>
            </w:r>
            <w:r w:rsidR="00DF3A48">
              <w:rPr>
                <w:spacing w:val="-1"/>
                <w:sz w:val="19"/>
                <w:szCs w:val="19"/>
                <w:lang w:val="fr-CA"/>
              </w:rPr>
              <w:t> </w:t>
            </w:r>
            <w:r w:rsidR="009468F0" w:rsidRPr="007873E3">
              <w:rPr>
                <w:sz w:val="19"/>
                <w:szCs w:val="19"/>
                <w:lang w:val="fr-CA"/>
              </w:rPr>
              <w:t>31</w:t>
            </w:r>
            <w:r w:rsidR="00C05523">
              <w:rPr>
                <w:sz w:val="19"/>
                <w:szCs w:val="19"/>
                <w:lang w:val="fr-CA"/>
              </w:rPr>
              <w:t> </w:t>
            </w:r>
            <w:r w:rsidR="009468F0" w:rsidRPr="007873E3">
              <w:rPr>
                <w:sz w:val="19"/>
                <w:szCs w:val="19"/>
                <w:lang w:val="fr-CA"/>
              </w:rPr>
              <w:t>(2)</w:t>
            </w:r>
            <w:r w:rsidR="00C05523">
              <w:rPr>
                <w:sz w:val="19"/>
                <w:szCs w:val="19"/>
                <w:lang w:val="fr-CA"/>
              </w:rPr>
              <w:t> </w:t>
            </w:r>
            <w:r w:rsidR="009468F0" w:rsidRPr="007873E3">
              <w:rPr>
                <w:sz w:val="19"/>
                <w:szCs w:val="19"/>
                <w:lang w:val="fr-CA"/>
              </w:rPr>
              <w:t>b)</w:t>
            </w:r>
          </w:p>
        </w:tc>
        <w:tc>
          <w:tcPr>
            <w:tcW w:w="9405" w:type="dxa"/>
            <w:tcBorders>
              <w:right w:val="single" w:sz="12" w:space="0" w:color="20239D"/>
            </w:tcBorders>
            <w:shd w:val="clear" w:color="auto" w:fill="F1F1F1"/>
          </w:tcPr>
          <w:p w14:paraId="292C6AA8" w14:textId="4EDB3434" w:rsidR="0016505C" w:rsidRPr="007873E3" w:rsidRDefault="00316E9E">
            <w:pPr>
              <w:pStyle w:val="TableParagraph"/>
              <w:spacing w:before="161" w:line="276" w:lineRule="auto"/>
              <w:ind w:left="100" w:right="138"/>
              <w:rPr>
                <w:sz w:val="19"/>
                <w:szCs w:val="19"/>
                <w:lang w:val="fr-CA"/>
              </w:rPr>
            </w:pPr>
            <w:r w:rsidRPr="007873E3">
              <w:rPr>
                <w:sz w:val="19"/>
                <w:szCs w:val="19"/>
                <w:lang w:val="fr-CA"/>
              </w:rPr>
              <w:t>Lorsque des services ou des matériaux sont fournis en vue d</w:t>
            </w:r>
            <w:r w:rsidR="00987271" w:rsidRPr="007873E3">
              <w:rPr>
                <w:sz w:val="19"/>
                <w:szCs w:val="19"/>
                <w:lang w:val="fr-CA"/>
              </w:rPr>
              <w:t>’</w:t>
            </w:r>
            <w:r w:rsidRPr="007873E3">
              <w:rPr>
                <w:sz w:val="19"/>
                <w:szCs w:val="19"/>
                <w:lang w:val="fr-CA"/>
              </w:rPr>
              <w:t xml:space="preserve">améliorations en l’absence d’un certificat ou d’une déclaration attestant l’exécution du contrat pour l’essentiel ou </w:t>
            </w:r>
            <w:r w:rsidRPr="007873E3">
              <w:rPr>
                <w:i/>
                <w:iCs/>
                <w:sz w:val="19"/>
                <w:szCs w:val="19"/>
                <w:lang w:val="fr-CA"/>
              </w:rPr>
              <w:t>après</w:t>
            </w:r>
            <w:r w:rsidRPr="007873E3">
              <w:rPr>
                <w:sz w:val="19"/>
                <w:szCs w:val="19"/>
                <w:lang w:val="fr-CA"/>
              </w:rPr>
              <w:t xml:space="preserve"> la date qui est certifiée ou déclarée comme étant celle d’exécution du contrat pour l’essentiel, le délai de prescription de </w:t>
            </w:r>
            <w:r w:rsidRPr="007873E3">
              <w:rPr>
                <w:b/>
                <w:bCs/>
                <w:sz w:val="19"/>
                <w:szCs w:val="19"/>
                <w:lang w:val="fr-CA"/>
              </w:rPr>
              <w:t>60</w:t>
            </w:r>
            <w:r w:rsidR="00DF3A48">
              <w:rPr>
                <w:b/>
                <w:bCs/>
                <w:sz w:val="19"/>
                <w:szCs w:val="19"/>
                <w:lang w:val="fr-CA"/>
              </w:rPr>
              <w:t> </w:t>
            </w:r>
            <w:r w:rsidRPr="007873E3">
              <w:rPr>
                <w:b/>
                <w:bCs/>
                <w:sz w:val="19"/>
                <w:szCs w:val="19"/>
                <w:lang w:val="fr-CA"/>
              </w:rPr>
              <w:t>jours</w:t>
            </w:r>
            <w:r w:rsidRPr="007873E3">
              <w:rPr>
                <w:sz w:val="19"/>
                <w:szCs w:val="19"/>
                <w:lang w:val="fr-CA"/>
              </w:rPr>
              <w:t xml:space="preserve"> commence à courir à compter de la moins récente des dates suivantes</w:t>
            </w:r>
            <w:r w:rsidR="00DF3A48">
              <w:rPr>
                <w:sz w:val="19"/>
                <w:szCs w:val="19"/>
                <w:lang w:val="fr-CA"/>
              </w:rPr>
              <w:t> </w:t>
            </w:r>
            <w:r w:rsidRPr="007873E3">
              <w:rPr>
                <w:sz w:val="19"/>
                <w:szCs w:val="19"/>
                <w:lang w:val="fr-CA"/>
              </w:rPr>
              <w:t>: (i) la date d’achèvement des travaux prévus dans le contrat ou (ii) la date d’abandon ou de résiliation des travaux prévus dans le contrat.</w:t>
            </w:r>
          </w:p>
        </w:tc>
      </w:tr>
      <w:tr w:rsidR="0016505C" w:rsidRPr="00041426" w14:paraId="611CEBA1" w14:textId="77777777">
        <w:trPr>
          <w:trHeight w:val="2328"/>
          <w:tblCellSpacing w:w="29" w:type="dxa"/>
        </w:trPr>
        <w:tc>
          <w:tcPr>
            <w:tcW w:w="2515" w:type="dxa"/>
            <w:vMerge w:val="restart"/>
            <w:tcBorders>
              <w:left w:val="single" w:sz="12" w:space="0" w:color="20239D"/>
            </w:tcBorders>
            <w:shd w:val="clear" w:color="auto" w:fill="D9D9D9"/>
          </w:tcPr>
          <w:p w14:paraId="4F37B960" w14:textId="77777777" w:rsidR="0016505C" w:rsidRPr="007873E3" w:rsidRDefault="0016505C">
            <w:pPr>
              <w:pStyle w:val="TableParagraph"/>
              <w:rPr>
                <w:rFonts w:ascii="Times New Roman"/>
                <w:sz w:val="19"/>
                <w:szCs w:val="19"/>
                <w:lang w:val="fr-CA"/>
              </w:rPr>
            </w:pPr>
          </w:p>
          <w:p w14:paraId="27CF7876" w14:textId="77777777" w:rsidR="0016505C" w:rsidRPr="007873E3" w:rsidRDefault="0016505C">
            <w:pPr>
              <w:pStyle w:val="TableParagraph"/>
              <w:rPr>
                <w:rFonts w:ascii="Times New Roman"/>
                <w:sz w:val="19"/>
                <w:szCs w:val="19"/>
                <w:lang w:val="fr-CA"/>
              </w:rPr>
            </w:pPr>
          </w:p>
          <w:p w14:paraId="5D4CFF83" w14:textId="77777777" w:rsidR="0016505C" w:rsidRPr="007873E3" w:rsidRDefault="0016505C">
            <w:pPr>
              <w:pStyle w:val="TableParagraph"/>
              <w:rPr>
                <w:rFonts w:ascii="Times New Roman"/>
                <w:sz w:val="19"/>
                <w:szCs w:val="19"/>
                <w:lang w:val="fr-CA"/>
              </w:rPr>
            </w:pPr>
          </w:p>
          <w:p w14:paraId="6DF32AB7" w14:textId="77777777" w:rsidR="0016505C" w:rsidRPr="007873E3" w:rsidRDefault="0016505C">
            <w:pPr>
              <w:pStyle w:val="TableParagraph"/>
              <w:spacing w:before="11"/>
              <w:rPr>
                <w:rFonts w:ascii="Times New Roman"/>
                <w:sz w:val="19"/>
                <w:szCs w:val="19"/>
                <w:lang w:val="fr-CA"/>
              </w:rPr>
            </w:pPr>
          </w:p>
          <w:p w14:paraId="24BA9E6D" w14:textId="2D7DBD8C" w:rsidR="0016505C" w:rsidRPr="007873E3" w:rsidRDefault="00316E9E">
            <w:pPr>
              <w:pStyle w:val="TableParagraph"/>
              <w:spacing w:line="276" w:lineRule="auto"/>
              <w:ind w:left="168" w:right="139"/>
              <w:jc w:val="center"/>
              <w:rPr>
                <w:b/>
                <w:sz w:val="19"/>
                <w:szCs w:val="19"/>
                <w:lang w:val="fr-CA"/>
              </w:rPr>
            </w:pPr>
            <w:r w:rsidRPr="007873E3">
              <w:rPr>
                <w:b/>
                <w:sz w:val="19"/>
                <w:szCs w:val="19"/>
                <w:lang w:val="fr-CA"/>
              </w:rPr>
              <w:t>Conservation des privilèges du fonds en fiducie des ouvriers</w:t>
            </w:r>
            <w:r w:rsidR="009468F0" w:rsidRPr="007873E3">
              <w:rPr>
                <w:b/>
                <w:sz w:val="19"/>
                <w:szCs w:val="19"/>
                <w:lang w:val="fr-CA"/>
              </w:rPr>
              <w:t xml:space="preserve"> </w:t>
            </w:r>
          </w:p>
        </w:tc>
        <w:tc>
          <w:tcPr>
            <w:tcW w:w="2270" w:type="dxa"/>
            <w:shd w:val="clear" w:color="auto" w:fill="F1F1F1"/>
          </w:tcPr>
          <w:p w14:paraId="265C7D76" w14:textId="77777777" w:rsidR="0016505C" w:rsidRPr="007873E3" w:rsidRDefault="0016505C">
            <w:pPr>
              <w:pStyle w:val="TableParagraph"/>
              <w:rPr>
                <w:rFonts w:ascii="Times New Roman"/>
                <w:sz w:val="19"/>
                <w:szCs w:val="19"/>
                <w:lang w:val="fr-CA"/>
              </w:rPr>
            </w:pPr>
          </w:p>
          <w:p w14:paraId="4545E4BE" w14:textId="77777777" w:rsidR="0016505C" w:rsidRPr="007873E3" w:rsidRDefault="0016505C">
            <w:pPr>
              <w:pStyle w:val="TableParagraph"/>
              <w:rPr>
                <w:rFonts w:ascii="Times New Roman"/>
                <w:sz w:val="19"/>
                <w:szCs w:val="19"/>
                <w:lang w:val="fr-CA"/>
              </w:rPr>
            </w:pPr>
          </w:p>
          <w:p w14:paraId="256534CD" w14:textId="77777777" w:rsidR="0016505C" w:rsidRPr="007873E3" w:rsidRDefault="0016505C">
            <w:pPr>
              <w:pStyle w:val="TableParagraph"/>
              <w:rPr>
                <w:rFonts w:ascii="Times New Roman"/>
                <w:sz w:val="19"/>
                <w:szCs w:val="19"/>
                <w:lang w:val="fr-CA"/>
              </w:rPr>
            </w:pPr>
          </w:p>
          <w:p w14:paraId="36A765E7" w14:textId="2A031F9C" w:rsidR="0016505C" w:rsidRPr="007873E3" w:rsidRDefault="005C16F6">
            <w:pPr>
              <w:pStyle w:val="TableParagraph"/>
              <w:spacing w:before="197"/>
              <w:ind w:left="99"/>
              <w:rPr>
                <w:sz w:val="19"/>
                <w:szCs w:val="19"/>
                <w:lang w:val="fr-CA"/>
              </w:rPr>
            </w:pPr>
            <w:r w:rsidRPr="007873E3">
              <w:rPr>
                <w:sz w:val="19"/>
                <w:szCs w:val="19"/>
                <w:lang w:val="fr-CA"/>
              </w:rPr>
              <w:t>Al</w:t>
            </w:r>
            <w:r w:rsidR="009468F0" w:rsidRPr="007873E3">
              <w:rPr>
                <w:sz w:val="19"/>
                <w:szCs w:val="19"/>
                <w:lang w:val="fr-CA"/>
              </w:rPr>
              <w:t>.</w:t>
            </w:r>
            <w:r w:rsidR="00DF3A48">
              <w:rPr>
                <w:spacing w:val="-1"/>
                <w:sz w:val="19"/>
                <w:szCs w:val="19"/>
                <w:lang w:val="fr-CA"/>
              </w:rPr>
              <w:t> </w:t>
            </w:r>
            <w:r w:rsidR="009468F0" w:rsidRPr="007873E3">
              <w:rPr>
                <w:sz w:val="19"/>
                <w:szCs w:val="19"/>
                <w:lang w:val="fr-CA"/>
              </w:rPr>
              <w:t>31</w:t>
            </w:r>
            <w:r w:rsidR="00C05523">
              <w:rPr>
                <w:sz w:val="19"/>
                <w:szCs w:val="19"/>
                <w:lang w:val="fr-CA"/>
              </w:rPr>
              <w:t> </w:t>
            </w:r>
            <w:r w:rsidR="009468F0" w:rsidRPr="007873E3">
              <w:rPr>
                <w:sz w:val="19"/>
                <w:szCs w:val="19"/>
                <w:lang w:val="fr-CA"/>
              </w:rPr>
              <w:t>(2.1)</w:t>
            </w:r>
            <w:r w:rsidR="00C05523">
              <w:rPr>
                <w:sz w:val="19"/>
                <w:szCs w:val="19"/>
                <w:lang w:val="fr-CA"/>
              </w:rPr>
              <w:t> </w:t>
            </w:r>
            <w:r w:rsidR="009468F0" w:rsidRPr="007873E3">
              <w:rPr>
                <w:sz w:val="19"/>
                <w:szCs w:val="19"/>
                <w:lang w:val="fr-CA"/>
              </w:rPr>
              <w:t>a)</w:t>
            </w:r>
          </w:p>
        </w:tc>
        <w:tc>
          <w:tcPr>
            <w:tcW w:w="9405" w:type="dxa"/>
            <w:tcBorders>
              <w:right w:val="single" w:sz="12" w:space="0" w:color="20239D"/>
            </w:tcBorders>
            <w:shd w:val="clear" w:color="auto" w:fill="F1F1F1"/>
          </w:tcPr>
          <w:p w14:paraId="4EFD290E" w14:textId="0C4F8D51" w:rsidR="0016505C" w:rsidRPr="007873E3" w:rsidRDefault="00987271">
            <w:pPr>
              <w:pStyle w:val="TableParagraph"/>
              <w:spacing w:before="151" w:line="276" w:lineRule="auto"/>
              <w:ind w:left="100" w:right="138"/>
              <w:rPr>
                <w:sz w:val="19"/>
                <w:szCs w:val="19"/>
                <w:lang w:val="fr-CA"/>
              </w:rPr>
            </w:pPr>
            <w:r w:rsidRPr="007873E3">
              <w:rPr>
                <w:sz w:val="19"/>
                <w:szCs w:val="19"/>
                <w:lang w:val="fr-CA"/>
              </w:rPr>
              <w:t>Lorsque des services ou des matériaux sont fournis en vue d</w:t>
            </w:r>
            <w:r w:rsidR="00DF3A48">
              <w:rPr>
                <w:sz w:val="19"/>
                <w:szCs w:val="19"/>
                <w:lang w:val="fr-CA"/>
              </w:rPr>
              <w:t>’</w:t>
            </w:r>
            <w:r w:rsidRPr="007873E3">
              <w:rPr>
                <w:sz w:val="19"/>
                <w:szCs w:val="19"/>
                <w:lang w:val="fr-CA"/>
              </w:rPr>
              <w:t xml:space="preserve">améliorations </w:t>
            </w:r>
            <w:r w:rsidRPr="007873E3">
              <w:rPr>
                <w:i/>
                <w:iCs/>
                <w:sz w:val="19"/>
                <w:szCs w:val="19"/>
                <w:lang w:val="fr-CA"/>
              </w:rPr>
              <w:t>au plus tard à la date</w:t>
            </w:r>
            <w:r w:rsidRPr="007873E3">
              <w:rPr>
                <w:sz w:val="19"/>
                <w:szCs w:val="19"/>
                <w:lang w:val="fr-CA"/>
              </w:rPr>
              <w:t xml:space="preserve"> certifiée ou déclarée comme étant celle d’exécution du contrat pour l’essentiel, le délai de prescription de </w:t>
            </w:r>
            <w:r w:rsidRPr="007873E3">
              <w:rPr>
                <w:b/>
                <w:bCs/>
                <w:sz w:val="19"/>
                <w:szCs w:val="19"/>
                <w:lang w:val="fr-CA"/>
              </w:rPr>
              <w:t>60</w:t>
            </w:r>
            <w:r w:rsidR="00DF3A48">
              <w:rPr>
                <w:b/>
                <w:bCs/>
                <w:sz w:val="19"/>
                <w:szCs w:val="19"/>
                <w:lang w:val="fr-CA"/>
              </w:rPr>
              <w:t> </w:t>
            </w:r>
            <w:r w:rsidRPr="007873E3">
              <w:rPr>
                <w:b/>
                <w:bCs/>
                <w:sz w:val="19"/>
                <w:szCs w:val="19"/>
                <w:lang w:val="fr-CA"/>
              </w:rPr>
              <w:t>jours</w:t>
            </w:r>
            <w:r w:rsidRPr="007873E3">
              <w:rPr>
                <w:sz w:val="19"/>
                <w:szCs w:val="19"/>
                <w:lang w:val="fr-CA"/>
              </w:rPr>
              <w:t xml:space="preserve"> commence à courir suivant la moins récente des dates suivantes</w:t>
            </w:r>
            <w:r w:rsidR="00DF3A48">
              <w:rPr>
                <w:sz w:val="19"/>
                <w:szCs w:val="19"/>
                <w:lang w:val="fr-CA"/>
              </w:rPr>
              <w:t> </w:t>
            </w:r>
            <w:r w:rsidRPr="007873E3">
              <w:rPr>
                <w:sz w:val="19"/>
                <w:szCs w:val="19"/>
                <w:lang w:val="fr-CA"/>
              </w:rPr>
              <w:t>: (i)  la date de publication d’une copie du certificat ou de la déclaration attestant l’exécution du contrat pour l’essentiel ou (ii) la date de la dernière prestation de services ou fourniture de matériaux en vue des améliorations par le dernier ouvrier qui est un bénéficiaire du fonds en fiducie des ouvriers ou (iii) la date d’achèvement, d’abandon ou de résiliation des travaux prévus dans le contrat ou (iv) la date de certification de l’achèvement des travaux prévus dans un contrat de sous-traitance, si des services ou des matériaux ont été fournis relativement à ce contrat de sous-traitance.</w:t>
            </w:r>
          </w:p>
        </w:tc>
      </w:tr>
      <w:tr w:rsidR="0016505C" w:rsidRPr="00041426" w14:paraId="13871717" w14:textId="77777777">
        <w:trPr>
          <w:trHeight w:val="1466"/>
          <w:tblCellSpacing w:w="29" w:type="dxa"/>
        </w:trPr>
        <w:tc>
          <w:tcPr>
            <w:tcW w:w="2515" w:type="dxa"/>
            <w:vMerge/>
            <w:tcBorders>
              <w:top w:val="nil"/>
              <w:left w:val="single" w:sz="12" w:space="0" w:color="20239D"/>
            </w:tcBorders>
            <w:shd w:val="clear" w:color="auto" w:fill="D9D9D9"/>
          </w:tcPr>
          <w:p w14:paraId="2D886EC2" w14:textId="77777777" w:rsidR="0016505C" w:rsidRPr="007873E3" w:rsidRDefault="0016505C">
            <w:pPr>
              <w:rPr>
                <w:sz w:val="19"/>
                <w:szCs w:val="19"/>
                <w:lang w:val="fr-CA"/>
              </w:rPr>
            </w:pPr>
          </w:p>
        </w:tc>
        <w:tc>
          <w:tcPr>
            <w:tcW w:w="2270" w:type="dxa"/>
            <w:shd w:val="clear" w:color="auto" w:fill="F1F1F1"/>
          </w:tcPr>
          <w:p w14:paraId="660DD833" w14:textId="77777777" w:rsidR="0016505C" w:rsidRPr="007873E3" w:rsidRDefault="0016505C">
            <w:pPr>
              <w:pStyle w:val="TableParagraph"/>
              <w:rPr>
                <w:rFonts w:ascii="Times New Roman"/>
                <w:sz w:val="19"/>
                <w:szCs w:val="19"/>
                <w:lang w:val="fr-CA"/>
              </w:rPr>
            </w:pPr>
          </w:p>
          <w:p w14:paraId="3C2C008F" w14:textId="77777777" w:rsidR="0016505C" w:rsidRPr="007873E3" w:rsidRDefault="0016505C">
            <w:pPr>
              <w:pStyle w:val="TableParagraph"/>
              <w:spacing w:before="8"/>
              <w:rPr>
                <w:rFonts w:ascii="Times New Roman"/>
                <w:sz w:val="19"/>
                <w:szCs w:val="19"/>
                <w:lang w:val="fr-CA"/>
              </w:rPr>
            </w:pPr>
          </w:p>
          <w:p w14:paraId="7F1E343A" w14:textId="5FDE689F" w:rsidR="0016505C" w:rsidRPr="007873E3" w:rsidRDefault="005C16F6">
            <w:pPr>
              <w:pStyle w:val="TableParagraph"/>
              <w:ind w:left="99"/>
              <w:rPr>
                <w:sz w:val="19"/>
                <w:szCs w:val="19"/>
                <w:lang w:val="fr-CA"/>
              </w:rPr>
            </w:pPr>
            <w:r w:rsidRPr="007873E3">
              <w:rPr>
                <w:sz w:val="19"/>
                <w:szCs w:val="19"/>
                <w:lang w:val="fr-CA"/>
              </w:rPr>
              <w:t>Al</w:t>
            </w:r>
            <w:r w:rsidR="009468F0" w:rsidRPr="007873E3">
              <w:rPr>
                <w:sz w:val="19"/>
                <w:szCs w:val="19"/>
                <w:lang w:val="fr-CA"/>
              </w:rPr>
              <w:t>.</w:t>
            </w:r>
            <w:r w:rsidR="00DF3A48">
              <w:rPr>
                <w:spacing w:val="-3"/>
                <w:sz w:val="19"/>
                <w:szCs w:val="19"/>
                <w:lang w:val="fr-CA"/>
              </w:rPr>
              <w:t> </w:t>
            </w:r>
            <w:r w:rsidR="009468F0" w:rsidRPr="007873E3">
              <w:rPr>
                <w:sz w:val="19"/>
                <w:szCs w:val="19"/>
                <w:lang w:val="fr-CA"/>
              </w:rPr>
              <w:t>31</w:t>
            </w:r>
            <w:r w:rsidR="00C05523">
              <w:rPr>
                <w:sz w:val="19"/>
                <w:szCs w:val="19"/>
                <w:lang w:val="fr-CA"/>
              </w:rPr>
              <w:t> </w:t>
            </w:r>
            <w:r w:rsidR="009468F0" w:rsidRPr="007873E3">
              <w:rPr>
                <w:sz w:val="19"/>
                <w:szCs w:val="19"/>
                <w:lang w:val="fr-CA"/>
              </w:rPr>
              <w:t>(2.1)</w:t>
            </w:r>
            <w:r w:rsidR="00C05523">
              <w:rPr>
                <w:sz w:val="19"/>
                <w:szCs w:val="19"/>
                <w:lang w:val="fr-CA"/>
              </w:rPr>
              <w:t> </w:t>
            </w:r>
            <w:r w:rsidR="009468F0" w:rsidRPr="007873E3">
              <w:rPr>
                <w:sz w:val="19"/>
                <w:szCs w:val="19"/>
                <w:lang w:val="fr-CA"/>
              </w:rPr>
              <w:t>b)</w:t>
            </w:r>
          </w:p>
        </w:tc>
        <w:tc>
          <w:tcPr>
            <w:tcW w:w="9405" w:type="dxa"/>
            <w:tcBorders>
              <w:right w:val="single" w:sz="12" w:space="0" w:color="20239D"/>
            </w:tcBorders>
            <w:shd w:val="clear" w:color="auto" w:fill="F1F1F1"/>
          </w:tcPr>
          <w:p w14:paraId="44C6A3CF" w14:textId="5D464A46" w:rsidR="0016505C" w:rsidRPr="007873E3" w:rsidRDefault="004C5034">
            <w:pPr>
              <w:pStyle w:val="TableParagraph"/>
              <w:spacing w:before="158" w:line="276" w:lineRule="auto"/>
              <w:ind w:left="100" w:right="138"/>
              <w:rPr>
                <w:sz w:val="19"/>
                <w:szCs w:val="19"/>
                <w:lang w:val="fr-CA"/>
              </w:rPr>
            </w:pPr>
            <w:r w:rsidRPr="007873E3">
              <w:rPr>
                <w:sz w:val="19"/>
                <w:szCs w:val="19"/>
                <w:lang w:val="fr-CA"/>
              </w:rPr>
              <w:t>Lorsque des services ou des matériaux sont fournis en vue d</w:t>
            </w:r>
            <w:r w:rsidR="00DF3A48">
              <w:rPr>
                <w:sz w:val="19"/>
                <w:szCs w:val="19"/>
                <w:lang w:val="fr-CA"/>
              </w:rPr>
              <w:t>’</w:t>
            </w:r>
            <w:r w:rsidRPr="007873E3">
              <w:rPr>
                <w:sz w:val="19"/>
                <w:szCs w:val="19"/>
                <w:lang w:val="fr-CA"/>
              </w:rPr>
              <w:t xml:space="preserve">améliorations en l’absence d’un certificat ou d’une déclaration attestant l’exécution du contrat pour l’essentiel ou </w:t>
            </w:r>
            <w:r w:rsidRPr="007873E3">
              <w:rPr>
                <w:i/>
                <w:iCs/>
                <w:sz w:val="19"/>
                <w:szCs w:val="19"/>
                <w:lang w:val="fr-CA"/>
              </w:rPr>
              <w:t>après</w:t>
            </w:r>
            <w:r w:rsidRPr="007873E3">
              <w:rPr>
                <w:sz w:val="19"/>
                <w:szCs w:val="19"/>
                <w:lang w:val="fr-CA"/>
              </w:rPr>
              <w:t xml:space="preserve"> la date qui est certifiée ou déclarée comme étant celle d’exécution du contrat pour l’essentiel, le délai de prescription de </w:t>
            </w:r>
            <w:r w:rsidRPr="007873E3">
              <w:rPr>
                <w:b/>
                <w:bCs/>
                <w:sz w:val="19"/>
                <w:szCs w:val="19"/>
                <w:lang w:val="fr-CA"/>
              </w:rPr>
              <w:t>60</w:t>
            </w:r>
            <w:r w:rsidR="00DF3A48">
              <w:rPr>
                <w:b/>
                <w:bCs/>
                <w:sz w:val="19"/>
                <w:szCs w:val="19"/>
                <w:lang w:val="fr-CA"/>
              </w:rPr>
              <w:t> </w:t>
            </w:r>
            <w:r w:rsidRPr="007873E3">
              <w:rPr>
                <w:b/>
                <w:bCs/>
                <w:sz w:val="19"/>
                <w:szCs w:val="19"/>
                <w:lang w:val="fr-CA"/>
              </w:rPr>
              <w:t>jours</w:t>
            </w:r>
            <w:r w:rsidRPr="007873E3">
              <w:rPr>
                <w:sz w:val="19"/>
                <w:szCs w:val="19"/>
                <w:lang w:val="fr-CA"/>
              </w:rPr>
              <w:t xml:space="preserve"> commence à courir suivant la moins récente des dates susmentionnées à l</w:t>
            </w:r>
            <w:r w:rsidR="00DF3A48">
              <w:rPr>
                <w:sz w:val="19"/>
                <w:szCs w:val="19"/>
                <w:lang w:val="fr-CA"/>
              </w:rPr>
              <w:t>’</w:t>
            </w:r>
            <w:r w:rsidRPr="007873E3">
              <w:rPr>
                <w:sz w:val="19"/>
                <w:szCs w:val="19"/>
                <w:lang w:val="fr-CA"/>
              </w:rPr>
              <w:t>alinéa</w:t>
            </w:r>
            <w:r w:rsidR="00DF3A48">
              <w:rPr>
                <w:sz w:val="19"/>
                <w:szCs w:val="19"/>
                <w:lang w:val="fr-CA"/>
              </w:rPr>
              <w:t> </w:t>
            </w:r>
            <w:r w:rsidRPr="007873E3">
              <w:rPr>
                <w:sz w:val="19"/>
                <w:szCs w:val="19"/>
                <w:lang w:val="fr-CA"/>
              </w:rPr>
              <w:t>31 (2.1) a), à l</w:t>
            </w:r>
            <w:r w:rsidR="00DF3A48">
              <w:rPr>
                <w:sz w:val="19"/>
                <w:szCs w:val="19"/>
                <w:lang w:val="fr-CA"/>
              </w:rPr>
              <w:t>’</w:t>
            </w:r>
            <w:r w:rsidRPr="007873E3">
              <w:rPr>
                <w:sz w:val="19"/>
                <w:szCs w:val="19"/>
                <w:lang w:val="fr-CA"/>
              </w:rPr>
              <w:t>exclusion de la date de publication.</w:t>
            </w:r>
          </w:p>
        </w:tc>
      </w:tr>
      <w:tr w:rsidR="0016505C" w:rsidRPr="00041426" w14:paraId="564284CE" w14:textId="77777777">
        <w:trPr>
          <w:trHeight w:val="1987"/>
          <w:tblCellSpacing w:w="29" w:type="dxa"/>
        </w:trPr>
        <w:tc>
          <w:tcPr>
            <w:tcW w:w="2515" w:type="dxa"/>
            <w:tcBorders>
              <w:left w:val="single" w:sz="12" w:space="0" w:color="20239D"/>
              <w:bottom w:val="nil"/>
            </w:tcBorders>
            <w:shd w:val="clear" w:color="auto" w:fill="D9D9D9"/>
          </w:tcPr>
          <w:p w14:paraId="408D8D7F" w14:textId="77777777" w:rsidR="0016505C" w:rsidRPr="007873E3" w:rsidRDefault="0016505C">
            <w:pPr>
              <w:pStyle w:val="TableParagraph"/>
              <w:rPr>
                <w:rFonts w:ascii="Times New Roman"/>
                <w:sz w:val="19"/>
                <w:szCs w:val="19"/>
                <w:lang w:val="fr-CA"/>
              </w:rPr>
            </w:pPr>
          </w:p>
          <w:p w14:paraId="117A0733" w14:textId="77777777" w:rsidR="0016505C" w:rsidRPr="007873E3" w:rsidRDefault="0016505C">
            <w:pPr>
              <w:pStyle w:val="TableParagraph"/>
              <w:rPr>
                <w:rFonts w:ascii="Times New Roman"/>
                <w:sz w:val="19"/>
                <w:szCs w:val="19"/>
                <w:lang w:val="fr-CA"/>
              </w:rPr>
            </w:pPr>
          </w:p>
          <w:p w14:paraId="1172DCA3" w14:textId="76C5360E" w:rsidR="0016505C" w:rsidRPr="007873E3" w:rsidRDefault="002C5427" w:rsidP="002C5427">
            <w:pPr>
              <w:pStyle w:val="TableParagraph"/>
              <w:spacing w:before="156" w:line="278" w:lineRule="auto"/>
              <w:ind w:left="373" w:hanging="252"/>
              <w:jc w:val="center"/>
              <w:rPr>
                <w:b/>
                <w:sz w:val="19"/>
                <w:szCs w:val="19"/>
                <w:lang w:val="fr-CA"/>
              </w:rPr>
            </w:pPr>
            <w:r w:rsidRPr="007873E3">
              <w:rPr>
                <w:b/>
                <w:sz w:val="19"/>
                <w:szCs w:val="19"/>
                <w:lang w:val="fr-CA"/>
              </w:rPr>
              <w:t>Conservation des privilèges d’une autre personne</w:t>
            </w:r>
          </w:p>
        </w:tc>
        <w:tc>
          <w:tcPr>
            <w:tcW w:w="2270" w:type="dxa"/>
            <w:tcBorders>
              <w:bottom w:val="nil"/>
            </w:tcBorders>
            <w:shd w:val="clear" w:color="auto" w:fill="F1F1F1"/>
          </w:tcPr>
          <w:p w14:paraId="7E871A06" w14:textId="77777777" w:rsidR="0016505C" w:rsidRPr="007873E3" w:rsidRDefault="0016505C">
            <w:pPr>
              <w:pStyle w:val="TableParagraph"/>
              <w:rPr>
                <w:rFonts w:ascii="Times New Roman"/>
                <w:sz w:val="19"/>
                <w:szCs w:val="19"/>
                <w:lang w:val="fr-CA"/>
              </w:rPr>
            </w:pPr>
          </w:p>
          <w:p w14:paraId="1FFE5CF4" w14:textId="77777777" w:rsidR="0016505C" w:rsidRPr="007873E3" w:rsidRDefault="0016505C">
            <w:pPr>
              <w:pStyle w:val="TableParagraph"/>
              <w:rPr>
                <w:rFonts w:ascii="Times New Roman"/>
                <w:sz w:val="19"/>
                <w:szCs w:val="19"/>
                <w:lang w:val="fr-CA"/>
              </w:rPr>
            </w:pPr>
          </w:p>
          <w:p w14:paraId="7C40D162" w14:textId="77777777" w:rsidR="0016505C" w:rsidRPr="007873E3" w:rsidRDefault="0016505C">
            <w:pPr>
              <w:pStyle w:val="TableParagraph"/>
              <w:spacing w:before="3"/>
              <w:rPr>
                <w:rFonts w:ascii="Times New Roman"/>
                <w:sz w:val="19"/>
                <w:szCs w:val="19"/>
                <w:lang w:val="fr-CA"/>
              </w:rPr>
            </w:pPr>
          </w:p>
          <w:p w14:paraId="5DAD8726" w14:textId="60F8A376" w:rsidR="0016505C" w:rsidRPr="007873E3" w:rsidRDefault="005C16F6">
            <w:pPr>
              <w:pStyle w:val="TableParagraph"/>
              <w:ind w:left="99"/>
              <w:rPr>
                <w:sz w:val="19"/>
                <w:szCs w:val="19"/>
                <w:lang w:val="fr-CA"/>
              </w:rPr>
            </w:pPr>
            <w:r w:rsidRPr="007873E3">
              <w:rPr>
                <w:sz w:val="19"/>
                <w:szCs w:val="19"/>
                <w:lang w:val="fr-CA"/>
              </w:rPr>
              <w:t>Al</w:t>
            </w:r>
            <w:r w:rsidR="009468F0" w:rsidRPr="007873E3">
              <w:rPr>
                <w:sz w:val="19"/>
                <w:szCs w:val="19"/>
                <w:lang w:val="fr-CA"/>
              </w:rPr>
              <w:t>.</w:t>
            </w:r>
            <w:r w:rsidR="00DF3A48">
              <w:rPr>
                <w:spacing w:val="-1"/>
                <w:sz w:val="19"/>
                <w:szCs w:val="19"/>
                <w:lang w:val="fr-CA"/>
              </w:rPr>
              <w:t> </w:t>
            </w:r>
            <w:r w:rsidR="009468F0" w:rsidRPr="007873E3">
              <w:rPr>
                <w:sz w:val="19"/>
                <w:szCs w:val="19"/>
                <w:lang w:val="fr-CA"/>
              </w:rPr>
              <w:t>31</w:t>
            </w:r>
            <w:r w:rsidR="00C05523">
              <w:rPr>
                <w:sz w:val="19"/>
                <w:szCs w:val="19"/>
                <w:lang w:val="fr-CA"/>
              </w:rPr>
              <w:t> </w:t>
            </w:r>
            <w:r w:rsidR="009468F0" w:rsidRPr="007873E3">
              <w:rPr>
                <w:sz w:val="19"/>
                <w:szCs w:val="19"/>
                <w:lang w:val="fr-CA"/>
              </w:rPr>
              <w:t>(3)</w:t>
            </w:r>
            <w:r w:rsidR="00C05523">
              <w:rPr>
                <w:sz w:val="19"/>
                <w:szCs w:val="19"/>
                <w:lang w:val="fr-CA"/>
              </w:rPr>
              <w:t> </w:t>
            </w:r>
            <w:r w:rsidR="009468F0" w:rsidRPr="007873E3">
              <w:rPr>
                <w:sz w:val="19"/>
                <w:szCs w:val="19"/>
                <w:lang w:val="fr-CA"/>
              </w:rPr>
              <w:t>a)</w:t>
            </w:r>
          </w:p>
        </w:tc>
        <w:tc>
          <w:tcPr>
            <w:tcW w:w="9405" w:type="dxa"/>
            <w:tcBorders>
              <w:bottom w:val="nil"/>
              <w:right w:val="single" w:sz="12" w:space="0" w:color="20239D"/>
            </w:tcBorders>
            <w:shd w:val="clear" w:color="auto" w:fill="F1F1F1"/>
          </w:tcPr>
          <w:p w14:paraId="1622F5F5" w14:textId="61DC2A0B" w:rsidR="0016505C" w:rsidRPr="007873E3" w:rsidRDefault="002C5427" w:rsidP="002C5427">
            <w:pPr>
              <w:pStyle w:val="TableParagraph"/>
              <w:spacing w:before="127" w:line="276" w:lineRule="auto"/>
              <w:ind w:left="100" w:right="65"/>
              <w:rPr>
                <w:sz w:val="19"/>
                <w:szCs w:val="19"/>
                <w:lang w:val="fr-CA"/>
              </w:rPr>
            </w:pPr>
            <w:r w:rsidRPr="007873E3">
              <w:rPr>
                <w:sz w:val="19"/>
                <w:szCs w:val="19"/>
                <w:lang w:val="fr-CA"/>
              </w:rPr>
              <w:t xml:space="preserve">Lorsque pour des services ou des matériaux fournis en vue des améliorations </w:t>
            </w:r>
            <w:r w:rsidRPr="007873E3">
              <w:rPr>
                <w:i/>
                <w:iCs/>
                <w:sz w:val="19"/>
                <w:szCs w:val="19"/>
                <w:lang w:val="fr-CA"/>
              </w:rPr>
              <w:t>au plus tard à la date</w:t>
            </w:r>
            <w:r w:rsidRPr="007873E3">
              <w:rPr>
                <w:sz w:val="19"/>
                <w:szCs w:val="19"/>
                <w:lang w:val="fr-CA"/>
              </w:rPr>
              <w:t xml:space="preserve"> qui est certifiée ou déclarée comme étant celle d’exécution du contrat pour l’essentiel, le délai de prescription de </w:t>
            </w:r>
            <w:r w:rsidRPr="007873E3">
              <w:rPr>
                <w:b/>
                <w:bCs/>
                <w:sz w:val="19"/>
                <w:szCs w:val="19"/>
                <w:lang w:val="fr-CA"/>
              </w:rPr>
              <w:t>60</w:t>
            </w:r>
            <w:r w:rsidR="00DF3A48">
              <w:rPr>
                <w:b/>
                <w:bCs/>
                <w:sz w:val="19"/>
                <w:szCs w:val="19"/>
                <w:lang w:val="fr-CA"/>
              </w:rPr>
              <w:t> </w:t>
            </w:r>
            <w:r w:rsidRPr="007873E3">
              <w:rPr>
                <w:b/>
                <w:bCs/>
                <w:sz w:val="19"/>
                <w:szCs w:val="19"/>
                <w:lang w:val="fr-CA"/>
              </w:rPr>
              <w:t>jours</w:t>
            </w:r>
            <w:r w:rsidRPr="007873E3">
              <w:rPr>
                <w:sz w:val="19"/>
                <w:szCs w:val="19"/>
                <w:lang w:val="fr-CA"/>
              </w:rPr>
              <w:t xml:space="preserve"> commence à courir à compter de la moins récente des dates suivantes</w:t>
            </w:r>
            <w:r w:rsidR="00DF3A48">
              <w:rPr>
                <w:sz w:val="19"/>
                <w:szCs w:val="19"/>
                <w:lang w:val="fr-CA"/>
              </w:rPr>
              <w:t> </w:t>
            </w:r>
            <w:r w:rsidRPr="007873E3">
              <w:rPr>
                <w:sz w:val="19"/>
                <w:szCs w:val="19"/>
                <w:lang w:val="fr-CA"/>
              </w:rPr>
              <w:t>: (i) la date de publication d’une copie du certificat ou de la déclaration attestant l’exécution du contrat pour l’essentiel ou (ii) la date de la dernière prestation de services ou fourniture de matériaux en vue des améliorations (iii) la date d’achèvement, d’abandon ou de résiliation des travaux prévus dans le contrat ou (iv) la date de certification de l’achèvement des travaux prévus dans un contrat de sous-traitance, si des services ou des matériaux ont été fournis relativement à ce contrat de sous-traitance.</w:t>
            </w:r>
          </w:p>
        </w:tc>
      </w:tr>
    </w:tbl>
    <w:p w14:paraId="50EDB3A5" w14:textId="77777777" w:rsidR="0016505C" w:rsidRPr="00014743" w:rsidRDefault="0016505C">
      <w:pPr>
        <w:pStyle w:val="Corpsdetexte"/>
        <w:rPr>
          <w:rFonts w:ascii="Times New Roman"/>
          <w:sz w:val="20"/>
          <w:lang w:val="fr-CA"/>
        </w:rPr>
      </w:pPr>
    </w:p>
    <w:p w14:paraId="4A118E7E" w14:textId="77777777" w:rsidR="0016505C" w:rsidRPr="00014743" w:rsidRDefault="0016505C">
      <w:pPr>
        <w:pStyle w:val="Corpsdetexte"/>
        <w:rPr>
          <w:rFonts w:ascii="Times New Roman"/>
          <w:sz w:val="20"/>
          <w:lang w:val="fr-CA"/>
        </w:rPr>
      </w:pPr>
    </w:p>
    <w:p w14:paraId="1E94518A" w14:textId="77777777" w:rsidR="0016505C" w:rsidRPr="00014743" w:rsidRDefault="00476EB4">
      <w:pPr>
        <w:pStyle w:val="Corpsdetexte"/>
        <w:spacing w:before="10"/>
        <w:rPr>
          <w:rFonts w:ascii="Times New Roman"/>
          <w:sz w:val="17"/>
          <w:lang w:val="fr-CA"/>
        </w:rPr>
      </w:pPr>
      <w:r>
        <w:rPr>
          <w:noProof/>
        </w:rPr>
        <mc:AlternateContent>
          <mc:Choice Requires="wps">
            <w:drawing>
              <wp:anchor distT="0" distB="0" distL="0" distR="0" simplePos="0" relativeHeight="487590912" behindDoc="1" locked="0" layoutInCell="1" allowOverlap="1" wp14:anchorId="3CEFDE6A" wp14:editId="11C04FCD">
                <wp:simplePos x="0" y="0"/>
                <wp:positionH relativeFrom="page">
                  <wp:posOffset>9601200</wp:posOffset>
                </wp:positionH>
                <wp:positionV relativeFrom="paragraph">
                  <wp:posOffset>146050</wp:posOffset>
                </wp:positionV>
                <wp:extent cx="448310" cy="320040"/>
                <wp:effectExtent l="0" t="0" r="0" b="0"/>
                <wp:wrapTopAndBottom/>
                <wp:docPr id="52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 cy="320040"/>
                        </a:xfrm>
                        <a:prstGeom prst="rect">
                          <a:avLst/>
                        </a:prstGeom>
                        <a:solidFill>
                          <a:srgbClr val="002D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C4DF3" w14:textId="77777777" w:rsidR="0016505C" w:rsidRDefault="009468F0">
                            <w:pPr>
                              <w:spacing w:before="104"/>
                              <w:ind w:left="172"/>
                              <w:rPr>
                                <w:color w:val="000000"/>
                                <w:sz w:val="28"/>
                              </w:rPr>
                            </w:pPr>
                            <w:r>
                              <w:rPr>
                                <w:color w:val="FFFFFF"/>
                                <w:w w:val="91"/>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FDE6A" id="docshape15" o:spid="_x0000_s1029" type="#_x0000_t202" style="position:absolute;margin-left:756pt;margin-top:11.5pt;width:35.3pt;height:25.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" fillcolor="#002d89" stroked="f">
                <v:path arrowok="t"/>
                <v:textbox inset="0,0,0,0">
                  <w:txbxContent>
                    <w:p w14:paraId="19AC4DF3" w14:textId="77777777" w:rsidR="0016505C" w:rsidRDefault="009468F0">
                      <w:pPr>
                        <w:spacing w:before="104"/>
                        <w:ind w:left="172"/>
                        <w:rPr>
                          <w:color w:val="000000"/>
                          <w:sz w:val="28"/>
                        </w:rPr>
                      </w:pPr>
                      <w:r>
                        <w:rPr>
                          <w:color w:val="FFFFFF"/>
                          <w:w w:val="91"/>
                          <w:sz w:val="28"/>
                        </w:rPr>
                        <w:t>3</w:t>
                      </w:r>
                    </w:p>
                  </w:txbxContent>
                </v:textbox>
                <w10:wrap type="topAndBottom" anchorx="page"/>
              </v:shape>
            </w:pict>
          </mc:Fallback>
        </mc:AlternateContent>
      </w:r>
    </w:p>
    <w:p w14:paraId="3B08E5D6" w14:textId="77777777" w:rsidR="0016505C" w:rsidRPr="00014743" w:rsidRDefault="0016505C">
      <w:pPr>
        <w:rPr>
          <w:rFonts w:ascii="Times New Roman"/>
          <w:sz w:val="17"/>
          <w:lang w:val="fr-CA"/>
        </w:rPr>
        <w:sectPr w:rsidR="0016505C" w:rsidRPr="00014743">
          <w:pgSz w:w="15840" w:h="12240" w:orient="landscape"/>
          <w:pgMar w:top="1140" w:right="0" w:bottom="280" w:left="620" w:header="793" w:footer="0" w:gutter="0"/>
          <w:cols w:space="720"/>
        </w:sectPr>
      </w:pPr>
    </w:p>
    <w:p w14:paraId="5F662040" w14:textId="77777777" w:rsidR="0016505C" w:rsidRPr="00014743" w:rsidRDefault="00476EB4">
      <w:pPr>
        <w:pStyle w:val="Corpsdetexte"/>
        <w:spacing w:before="1"/>
        <w:rPr>
          <w:rFonts w:ascii="Times New Roman"/>
          <w:sz w:val="29"/>
          <w:lang w:val="fr-CA"/>
        </w:rPr>
      </w:pPr>
      <w:r>
        <w:rPr>
          <w:noProof/>
        </w:rPr>
        <w:lastRenderedPageBreak/>
        <mc:AlternateContent>
          <mc:Choice Requires="wps">
            <w:drawing>
              <wp:anchor distT="0" distB="0" distL="114300" distR="114300" simplePos="0" relativeHeight="15734784" behindDoc="0" locked="0" layoutInCell="1" allowOverlap="1" wp14:anchorId="50A0E968" wp14:editId="13844E11">
                <wp:simplePos x="0" y="0"/>
                <wp:positionH relativeFrom="page">
                  <wp:posOffset>10040620</wp:posOffset>
                </wp:positionH>
                <wp:positionV relativeFrom="page">
                  <wp:posOffset>742950</wp:posOffset>
                </wp:positionV>
                <wp:extent cx="17780" cy="6329680"/>
                <wp:effectExtent l="0" t="0" r="0" b="0"/>
                <wp:wrapNone/>
                <wp:docPr id="52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2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AA60D" id="docshape16" o:spid="_x0000_s1026" style="position:absolute;margin-left:790.6pt;margin-top:58.5pt;width:1.4pt;height:498.4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" fillcolor="black" stroked="f">
                <v:path arrowok="t"/>
                <w10:wrap anchorx="page" anchory="page"/>
              </v:rect>
            </w:pict>
          </mc:Fallback>
        </mc:AlternateContent>
      </w:r>
      <w:r w:rsidR="009468F0" w:rsidRPr="00014743">
        <w:rPr>
          <w:noProof/>
          <w:lang w:val="fr-CA"/>
        </w:rPr>
        <w:drawing>
          <wp:anchor distT="0" distB="0" distL="0" distR="0" simplePos="0" relativeHeight="251628544" behindDoc="0" locked="0" layoutInCell="1" allowOverlap="1" wp14:anchorId="0848623F" wp14:editId="5BEDB778">
            <wp:simplePos x="0" y="0"/>
            <wp:positionH relativeFrom="page">
              <wp:posOffset>511927</wp:posOffset>
            </wp:positionH>
            <wp:positionV relativeFrom="page">
              <wp:posOffset>466725</wp:posOffset>
            </wp:positionV>
            <wp:extent cx="1258725" cy="43853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4" cstate="print"/>
                    <a:stretch>
                      <a:fillRect/>
                    </a:stretch>
                  </pic:blipFill>
                  <pic:spPr>
                    <a:xfrm>
                      <a:off x="0" y="0"/>
                      <a:ext cx="1258725" cy="438533"/>
                    </a:xfrm>
                    <a:prstGeom prst="rect">
                      <a:avLst/>
                    </a:prstGeom>
                  </pic:spPr>
                </pic:pic>
              </a:graphicData>
            </a:graphic>
          </wp:anchor>
        </w:drawing>
      </w:r>
      <w:r>
        <w:rPr>
          <w:noProof/>
        </w:rPr>
        <mc:AlternateContent>
          <mc:Choice Requires="wps">
            <w:drawing>
              <wp:anchor distT="0" distB="0" distL="114300" distR="114300" simplePos="0" relativeHeight="486687744" behindDoc="1" locked="0" layoutInCell="1" allowOverlap="1" wp14:anchorId="08F6C023" wp14:editId="06BF3F5D">
                <wp:simplePos x="0" y="0"/>
                <wp:positionH relativeFrom="page">
                  <wp:posOffset>2168525</wp:posOffset>
                </wp:positionH>
                <wp:positionV relativeFrom="page">
                  <wp:posOffset>3761105</wp:posOffset>
                </wp:positionV>
                <wp:extent cx="1235710" cy="10795"/>
                <wp:effectExtent l="0" t="0" r="0" b="1905"/>
                <wp:wrapNone/>
                <wp:docPr id="52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571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5BCE6" id="docshape17" o:spid="_x0000_s1026" style="position:absolute;margin-left:170.75pt;margin-top:296.15pt;width:97.3pt;height:.85pt;z-index:-166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" fillcolor="blue" stroked="f">
                <v:path arrowok="t"/>
                <w10:wrap anchorx="page" anchory="page"/>
              </v:rect>
            </w:pict>
          </mc:Fallback>
        </mc:AlternateContent>
      </w:r>
      <w:r>
        <w:rPr>
          <w:noProof/>
        </w:rPr>
        <mc:AlternateContent>
          <mc:Choice Requires="wps">
            <w:drawing>
              <wp:anchor distT="0" distB="0" distL="114300" distR="114300" simplePos="0" relativeHeight="486688256" behindDoc="1" locked="0" layoutInCell="1" allowOverlap="1" wp14:anchorId="08E03F36" wp14:editId="65C0D397">
                <wp:simplePos x="0" y="0"/>
                <wp:positionH relativeFrom="page">
                  <wp:posOffset>498475</wp:posOffset>
                </wp:positionH>
                <wp:positionV relativeFrom="page">
                  <wp:posOffset>4702810</wp:posOffset>
                </wp:positionV>
                <wp:extent cx="1579245" cy="2161540"/>
                <wp:effectExtent l="0" t="0" r="0" b="0"/>
                <wp:wrapNone/>
                <wp:docPr id="52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9245" cy="2161540"/>
                        </a:xfrm>
                        <a:custGeom>
                          <a:avLst/>
                          <a:gdLst>
                            <a:gd name="T0" fmla="*/ 2147483646 w 2487"/>
                            <a:gd name="T1" fmla="*/ 2147483646 h 3404"/>
                            <a:gd name="T2" fmla="*/ 2147483646 w 2487"/>
                            <a:gd name="T3" fmla="*/ 2147483646 h 3404"/>
                            <a:gd name="T4" fmla="*/ 2147483646 w 2487"/>
                            <a:gd name="T5" fmla="*/ 2147483646 h 3404"/>
                            <a:gd name="T6" fmla="*/ 0 w 2487"/>
                            <a:gd name="T7" fmla="*/ 2147483646 h 3404"/>
                            <a:gd name="T8" fmla="*/ 0 w 2487"/>
                            <a:gd name="T9" fmla="*/ 2147483646 h 3404"/>
                            <a:gd name="T10" fmla="*/ 2147483646 w 2487"/>
                            <a:gd name="T11" fmla="*/ 2147483646 h 3404"/>
                            <a:gd name="T12" fmla="*/ 2147483646 w 2487"/>
                            <a:gd name="T13" fmla="*/ 2147483646 h 3404"/>
                            <a:gd name="T14" fmla="*/ 2147483646 w 2487"/>
                            <a:gd name="T15" fmla="*/ 2147483646 h 3404"/>
                            <a:gd name="T16" fmla="*/ 2147483646 w 2487"/>
                            <a:gd name="T17" fmla="*/ 2147483646 h 340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87" h="3404">
                              <a:moveTo>
                                <a:pt x="2486" y="0"/>
                              </a:moveTo>
                              <a:lnTo>
                                <a:pt x="5" y="0"/>
                              </a:lnTo>
                              <a:lnTo>
                                <a:pt x="5" y="3303"/>
                              </a:lnTo>
                              <a:lnTo>
                                <a:pt x="0" y="3303"/>
                              </a:lnTo>
                              <a:lnTo>
                                <a:pt x="0" y="3404"/>
                              </a:lnTo>
                              <a:lnTo>
                                <a:pt x="5" y="3404"/>
                              </a:lnTo>
                              <a:lnTo>
                                <a:pt x="2484" y="3404"/>
                              </a:lnTo>
                              <a:lnTo>
                                <a:pt x="2486" y="3404"/>
                              </a:lnTo>
                              <a:lnTo>
                                <a:pt x="248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A0FCC" id="docshape18" o:spid="_x0000_s1026" style="position:absolute;margin-left:39.25pt;margin-top:370.3pt;width:124.35pt;height:170.2pt;z-index:-166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7,3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" path="m2486,l5,r,3303l,3303r,101l5,3404r2479,l2486,3404,2486,xe" fillcolor="#d9d9d9" stroked="f">
                <v:path arrowok="t" o:connecttype="custom" o:connectlocs="2147483646,2147483646;2147483646,2147483646;2147483646,2147483646;0,2147483646;0,2147483646;2147483646,2147483646;2147483646,2147483646;2147483646,2147483646;2147483646,2147483646" o:connectangles="0,0,0,0,0,0,0,0,0"/>
                <w10:wrap anchorx="page" anchory="page"/>
              </v:shape>
            </w:pict>
          </mc:Fallback>
        </mc:AlternateContent>
      </w:r>
      <w:r>
        <w:rPr>
          <w:noProof/>
        </w:rPr>
        <mc:AlternateContent>
          <mc:Choice Requires="wps">
            <w:drawing>
              <wp:anchor distT="0" distB="0" distL="114300" distR="114300" simplePos="0" relativeHeight="15736832" behindDoc="0" locked="0" layoutInCell="1" allowOverlap="1" wp14:anchorId="5D01C453" wp14:editId="15DA65D9">
                <wp:simplePos x="0" y="0"/>
                <wp:positionH relativeFrom="page">
                  <wp:posOffset>9634220</wp:posOffset>
                </wp:positionH>
                <wp:positionV relativeFrom="page">
                  <wp:posOffset>6351270</wp:posOffset>
                </wp:positionV>
                <wp:extent cx="165735" cy="629285"/>
                <wp:effectExtent l="0" t="0" r="12065" b="5715"/>
                <wp:wrapNone/>
                <wp:docPr id="52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D4495" w14:textId="77777777" w:rsidR="0016505C" w:rsidRDefault="009468F0">
                            <w:pPr>
                              <w:pStyle w:val="Corpsdetexte"/>
                              <w:spacing w:line="232" w:lineRule="exact"/>
                              <w:ind w:left="20"/>
                            </w:pPr>
                            <w:r>
                              <w:rPr>
                                <w:w w:val="95"/>
                              </w:rPr>
                              <w:t>3/24/2021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1C453" id="docshape19" o:spid="_x0000_s1030" type="#_x0000_t202" style="position:absolute;margin-left:758.6pt;margin-top:500.1pt;width:13.05pt;height:49.5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" filled="f" stroked="f">
                <v:path arrowok="t"/>
                <v:textbox style="layout-flow:vertical;mso-layout-flow-alt:bottom-to-top" inset="0,0,0,0">
                  <w:txbxContent>
                    <w:p w14:paraId="15AD4495" w14:textId="77777777" w:rsidR="0016505C" w:rsidRDefault="009468F0">
                      <w:pPr>
                        <w:pStyle w:val="Corpsdetexte"/>
                        <w:spacing w:line="232" w:lineRule="exact"/>
                        <w:ind w:left="20"/>
                      </w:pPr>
                      <w:r>
                        <w:rPr>
                          <w:w w:val="95"/>
                        </w:rPr>
                        <w:t>3/24/2021</w:t>
                      </w:r>
                    </w:p>
                  </w:txbxContent>
                </v:textbox>
                <w10:wrap anchorx="page" anchory="page"/>
              </v:shape>
            </w:pict>
          </mc:Fallback>
        </mc:AlternateContent>
      </w:r>
    </w:p>
    <w:tbl>
      <w:tblPr>
        <w:tblStyle w:val="TableNormal"/>
        <w:tblW w:w="0" w:type="auto"/>
        <w:tblInd w:w="180" w:type="dxa"/>
        <w:tblBorders>
          <w:top w:val="single" w:sz="12" w:space="0" w:color="20239D"/>
          <w:left w:val="single" w:sz="12" w:space="0" w:color="20239D"/>
          <w:bottom w:val="single" w:sz="12" w:space="0" w:color="20239D"/>
          <w:right w:val="single" w:sz="12" w:space="0" w:color="20239D"/>
          <w:insideH w:val="single" w:sz="12" w:space="0" w:color="20239D"/>
          <w:insideV w:val="single" w:sz="12" w:space="0" w:color="20239D"/>
        </w:tblBorders>
        <w:tblLayout w:type="fixed"/>
        <w:tblLook w:val="01E0" w:firstRow="1" w:lastRow="1" w:firstColumn="1" w:lastColumn="1" w:noHBand="0" w:noVBand="0"/>
      </w:tblPr>
      <w:tblGrid>
        <w:gridCol w:w="2515"/>
        <w:gridCol w:w="2270"/>
        <w:gridCol w:w="9405"/>
      </w:tblGrid>
      <w:tr w:rsidR="0016505C" w:rsidRPr="00041426" w14:paraId="0D45B4AA" w14:textId="77777777">
        <w:trPr>
          <w:trHeight w:val="1471"/>
        </w:trPr>
        <w:tc>
          <w:tcPr>
            <w:tcW w:w="2515" w:type="dxa"/>
            <w:tcBorders>
              <w:top w:val="nil"/>
              <w:bottom w:val="single" w:sz="24" w:space="0" w:color="FFFFFF"/>
              <w:right w:val="single" w:sz="24" w:space="0" w:color="FFFFFF"/>
            </w:tcBorders>
            <w:shd w:val="clear" w:color="auto" w:fill="D9D9D9"/>
          </w:tcPr>
          <w:p w14:paraId="6BF02B76" w14:textId="77777777" w:rsidR="0016505C" w:rsidRPr="007873E3" w:rsidRDefault="00476EB4">
            <w:pPr>
              <w:pStyle w:val="TableParagraph"/>
              <w:ind w:left="-16" w:right="-72"/>
              <w:rPr>
                <w:rFonts w:ascii="Times New Roman"/>
                <w:sz w:val="19"/>
                <w:szCs w:val="19"/>
                <w:lang w:val="fr-CA"/>
              </w:rPr>
            </w:pPr>
            <w:r w:rsidRPr="007873E3">
              <w:rPr>
                <w:rFonts w:ascii="Times New Roman"/>
                <w:noProof/>
                <w:sz w:val="19"/>
                <w:szCs w:val="19"/>
              </w:rPr>
              <mc:AlternateContent>
                <mc:Choice Requires="wpg">
                  <w:drawing>
                    <wp:inline distT="0" distB="0" distL="0" distR="0" wp14:anchorId="7341E414" wp14:editId="4586DE87">
                      <wp:extent cx="1579245" cy="934720"/>
                      <wp:effectExtent l="0" t="0" r="0" b="5080"/>
                      <wp:docPr id="518"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245" cy="934720"/>
                                <a:chOff x="0" y="0"/>
                                <a:chExt cx="2487" cy="1472"/>
                              </a:xfrm>
                            </wpg:grpSpPr>
                            <wps:wsp>
                              <wps:cNvPr id="519" name="docshape21"/>
                              <wps:cNvSpPr>
                                <a:spLocks/>
                              </wps:cNvSpPr>
                              <wps:spPr bwMode="auto">
                                <a:xfrm>
                                  <a:off x="0" y="0"/>
                                  <a:ext cx="2487" cy="1472"/>
                                </a:xfrm>
                                <a:custGeom>
                                  <a:avLst/>
                                  <a:gdLst>
                                    <a:gd name="T0" fmla="*/ 2486 w 2487"/>
                                    <a:gd name="T1" fmla="*/ 0 h 1472"/>
                                    <a:gd name="T2" fmla="*/ 14 w 2487"/>
                                    <a:gd name="T3" fmla="*/ 0 h 1472"/>
                                    <a:gd name="T4" fmla="*/ 14 w 2487"/>
                                    <a:gd name="T5" fmla="*/ 1370 h 1472"/>
                                    <a:gd name="T6" fmla="*/ 0 w 2487"/>
                                    <a:gd name="T7" fmla="*/ 1370 h 1472"/>
                                    <a:gd name="T8" fmla="*/ 0 w 2487"/>
                                    <a:gd name="T9" fmla="*/ 1471 h 1472"/>
                                    <a:gd name="T10" fmla="*/ 14 w 2487"/>
                                    <a:gd name="T11" fmla="*/ 1471 h 1472"/>
                                    <a:gd name="T12" fmla="*/ 2484 w 2487"/>
                                    <a:gd name="T13" fmla="*/ 1471 h 1472"/>
                                    <a:gd name="T14" fmla="*/ 2486 w 2487"/>
                                    <a:gd name="T15" fmla="*/ 1471 h 1472"/>
                                    <a:gd name="T16" fmla="*/ 2486 w 2487"/>
                                    <a:gd name="T17" fmla="*/ 0 h 1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87" h="1472">
                                      <a:moveTo>
                                        <a:pt x="2486" y="0"/>
                                      </a:moveTo>
                                      <a:lnTo>
                                        <a:pt x="14" y="0"/>
                                      </a:lnTo>
                                      <a:lnTo>
                                        <a:pt x="14" y="1370"/>
                                      </a:lnTo>
                                      <a:lnTo>
                                        <a:pt x="0" y="1370"/>
                                      </a:lnTo>
                                      <a:lnTo>
                                        <a:pt x="0" y="1471"/>
                                      </a:lnTo>
                                      <a:lnTo>
                                        <a:pt x="14" y="1471"/>
                                      </a:lnTo>
                                      <a:lnTo>
                                        <a:pt x="2484" y="1471"/>
                                      </a:lnTo>
                                      <a:lnTo>
                                        <a:pt x="2486" y="1471"/>
                                      </a:lnTo>
                                      <a:lnTo>
                                        <a:pt x="248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4A9CDEE" id="docshapegroup20" o:spid="_x0000_s1026" style="width:124.35pt;height:73.6pt;mso-position-horizontal-relative:char;mso-position-vertical-relative:line" coordsize="2487,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">
                      <v:shape id="docshape21" o:spid="_x0000_s1027" style="position:absolute;width:2487;height:1472;visibility:visible;mso-wrap-style:square;v-text-anchor:top" coordsize="2487,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" path="m2486,l14,r,1370l,1370r,101l14,1471r2470,l2486,1471,2486,xe" fillcolor="#d9d9d9" stroked="f">
                        <v:path arrowok="t" o:connecttype="custom" o:connectlocs="2486,0;14,0;14,1370;0,1370;0,1471;14,1471;2484,1471;2486,1471;2486,0" o:connectangles="0,0,0,0,0,0,0,0,0"/>
                      </v:shape>
                      <w10:anchorlock/>
                    </v:group>
                  </w:pict>
                </mc:Fallback>
              </mc:AlternateContent>
            </w:r>
          </w:p>
        </w:tc>
        <w:tc>
          <w:tcPr>
            <w:tcW w:w="2270" w:type="dxa"/>
            <w:tcBorders>
              <w:top w:val="nil"/>
              <w:left w:val="single" w:sz="24" w:space="0" w:color="FFFFFF"/>
              <w:bottom w:val="single" w:sz="24" w:space="0" w:color="FFFFFF"/>
              <w:right w:val="single" w:sz="24" w:space="0" w:color="FFFFFF"/>
            </w:tcBorders>
            <w:shd w:val="clear" w:color="auto" w:fill="F1F1F1"/>
          </w:tcPr>
          <w:p w14:paraId="77C04380" w14:textId="77777777" w:rsidR="0016505C" w:rsidRPr="007873E3" w:rsidRDefault="0016505C">
            <w:pPr>
              <w:pStyle w:val="TableParagraph"/>
              <w:rPr>
                <w:rFonts w:ascii="Times New Roman"/>
                <w:sz w:val="19"/>
                <w:szCs w:val="19"/>
                <w:lang w:val="fr-CA"/>
              </w:rPr>
            </w:pPr>
          </w:p>
          <w:p w14:paraId="25EA8C99" w14:textId="77777777" w:rsidR="0016505C" w:rsidRPr="007873E3" w:rsidRDefault="0016505C">
            <w:pPr>
              <w:pStyle w:val="TableParagraph"/>
              <w:spacing w:before="11"/>
              <w:rPr>
                <w:rFonts w:ascii="Times New Roman"/>
                <w:sz w:val="19"/>
                <w:szCs w:val="19"/>
                <w:lang w:val="fr-CA"/>
              </w:rPr>
            </w:pPr>
          </w:p>
          <w:p w14:paraId="3220903E" w14:textId="52D7567A" w:rsidR="0016505C" w:rsidRPr="007873E3" w:rsidRDefault="002C5427">
            <w:pPr>
              <w:pStyle w:val="TableParagraph"/>
              <w:ind w:left="99"/>
              <w:rPr>
                <w:sz w:val="19"/>
                <w:szCs w:val="19"/>
                <w:lang w:val="fr-CA"/>
              </w:rPr>
            </w:pPr>
            <w:r w:rsidRPr="007873E3">
              <w:rPr>
                <w:sz w:val="19"/>
                <w:szCs w:val="19"/>
                <w:lang w:val="fr-CA"/>
              </w:rPr>
              <w:t>Al</w:t>
            </w:r>
            <w:r w:rsidR="009468F0" w:rsidRPr="007873E3">
              <w:rPr>
                <w:sz w:val="19"/>
                <w:szCs w:val="19"/>
                <w:lang w:val="fr-CA"/>
              </w:rPr>
              <w:t>.</w:t>
            </w:r>
            <w:r w:rsidR="00DF3A48">
              <w:rPr>
                <w:spacing w:val="-1"/>
                <w:sz w:val="19"/>
                <w:szCs w:val="19"/>
                <w:lang w:val="fr-CA"/>
              </w:rPr>
              <w:t> </w:t>
            </w:r>
            <w:r w:rsidR="009468F0" w:rsidRPr="007873E3">
              <w:rPr>
                <w:sz w:val="19"/>
                <w:szCs w:val="19"/>
                <w:lang w:val="fr-CA"/>
              </w:rPr>
              <w:t>31</w:t>
            </w:r>
            <w:r w:rsidR="00C05523">
              <w:rPr>
                <w:sz w:val="19"/>
                <w:szCs w:val="19"/>
                <w:lang w:val="fr-CA"/>
              </w:rPr>
              <w:t> </w:t>
            </w:r>
            <w:r w:rsidR="009468F0" w:rsidRPr="007873E3">
              <w:rPr>
                <w:sz w:val="19"/>
                <w:szCs w:val="19"/>
                <w:lang w:val="fr-CA"/>
              </w:rPr>
              <w:t>(3)</w:t>
            </w:r>
            <w:r w:rsidR="00C05523">
              <w:rPr>
                <w:sz w:val="19"/>
                <w:szCs w:val="19"/>
                <w:lang w:val="fr-CA"/>
              </w:rPr>
              <w:t> </w:t>
            </w:r>
            <w:r w:rsidR="009468F0" w:rsidRPr="007873E3">
              <w:rPr>
                <w:sz w:val="19"/>
                <w:szCs w:val="19"/>
                <w:lang w:val="fr-CA"/>
              </w:rPr>
              <w:t>b)</w:t>
            </w:r>
          </w:p>
        </w:tc>
        <w:tc>
          <w:tcPr>
            <w:tcW w:w="9405" w:type="dxa"/>
            <w:tcBorders>
              <w:top w:val="nil"/>
              <w:left w:val="single" w:sz="24" w:space="0" w:color="FFFFFF"/>
              <w:bottom w:val="single" w:sz="24" w:space="0" w:color="FFFFFF"/>
            </w:tcBorders>
            <w:shd w:val="clear" w:color="auto" w:fill="F1F1F1"/>
          </w:tcPr>
          <w:p w14:paraId="264A5904" w14:textId="2BFC5294" w:rsidR="0016505C" w:rsidRPr="007873E3" w:rsidRDefault="00895A1E">
            <w:pPr>
              <w:pStyle w:val="TableParagraph"/>
              <w:spacing w:before="161" w:line="276" w:lineRule="auto"/>
              <w:ind w:left="100" w:right="190"/>
              <w:rPr>
                <w:sz w:val="19"/>
                <w:szCs w:val="19"/>
                <w:lang w:val="fr-CA"/>
              </w:rPr>
            </w:pPr>
            <w:r w:rsidRPr="007873E3">
              <w:rPr>
                <w:sz w:val="19"/>
                <w:szCs w:val="19"/>
                <w:lang w:val="fr-CA"/>
              </w:rPr>
              <w:t xml:space="preserve">Lorsque pour des services ou des matériaux fournis en vue des améliorations en l’absence d’un certificat ou d’une déclaration attestant l’exécution du contrat pour l’essentiel ou </w:t>
            </w:r>
            <w:r w:rsidRPr="007873E3">
              <w:rPr>
                <w:i/>
                <w:iCs/>
                <w:sz w:val="19"/>
                <w:szCs w:val="19"/>
                <w:lang w:val="fr-CA"/>
              </w:rPr>
              <w:t xml:space="preserve">après </w:t>
            </w:r>
            <w:r w:rsidRPr="007873E3">
              <w:rPr>
                <w:sz w:val="19"/>
                <w:szCs w:val="19"/>
                <w:lang w:val="fr-CA"/>
              </w:rPr>
              <w:t xml:space="preserve">la date qui est certifiée ou déclarée comme étant celle d’exécution du contrat pour l’essentiel, le délai de prescription de </w:t>
            </w:r>
            <w:r w:rsidRPr="007873E3">
              <w:rPr>
                <w:b/>
                <w:bCs/>
                <w:sz w:val="19"/>
                <w:szCs w:val="19"/>
                <w:lang w:val="fr-CA"/>
              </w:rPr>
              <w:t>60</w:t>
            </w:r>
            <w:r w:rsidR="00DF3A48">
              <w:rPr>
                <w:b/>
                <w:bCs/>
                <w:sz w:val="19"/>
                <w:szCs w:val="19"/>
                <w:lang w:val="fr-CA"/>
              </w:rPr>
              <w:t> </w:t>
            </w:r>
            <w:r w:rsidRPr="007873E3">
              <w:rPr>
                <w:b/>
                <w:bCs/>
                <w:sz w:val="19"/>
                <w:szCs w:val="19"/>
                <w:lang w:val="fr-CA"/>
              </w:rPr>
              <w:t>jours</w:t>
            </w:r>
            <w:r w:rsidRPr="007873E3">
              <w:rPr>
                <w:sz w:val="19"/>
                <w:szCs w:val="19"/>
                <w:lang w:val="fr-CA"/>
              </w:rPr>
              <w:t xml:space="preserve"> commence à courir à la moins récente des dates mentionnées à l</w:t>
            </w:r>
            <w:r w:rsidR="00DF3A48">
              <w:rPr>
                <w:sz w:val="19"/>
                <w:szCs w:val="19"/>
                <w:lang w:val="fr-CA"/>
              </w:rPr>
              <w:t>’</w:t>
            </w:r>
            <w:r w:rsidRPr="007873E3">
              <w:rPr>
                <w:sz w:val="19"/>
                <w:szCs w:val="19"/>
                <w:lang w:val="fr-CA"/>
              </w:rPr>
              <w:t>alinéa</w:t>
            </w:r>
            <w:r w:rsidR="00DF3A48">
              <w:rPr>
                <w:sz w:val="19"/>
                <w:szCs w:val="19"/>
                <w:lang w:val="fr-CA"/>
              </w:rPr>
              <w:t> </w:t>
            </w:r>
            <w:r w:rsidRPr="007873E3">
              <w:rPr>
                <w:sz w:val="19"/>
                <w:szCs w:val="19"/>
                <w:lang w:val="fr-CA"/>
              </w:rPr>
              <w:t>31</w:t>
            </w:r>
            <w:r w:rsidR="00C05523">
              <w:rPr>
                <w:sz w:val="19"/>
                <w:szCs w:val="19"/>
                <w:lang w:val="fr-CA"/>
              </w:rPr>
              <w:t> </w:t>
            </w:r>
            <w:r w:rsidRPr="007873E3">
              <w:rPr>
                <w:sz w:val="19"/>
                <w:szCs w:val="19"/>
                <w:lang w:val="fr-CA"/>
              </w:rPr>
              <w:t>(2.1)</w:t>
            </w:r>
            <w:r w:rsidR="00C05523">
              <w:rPr>
                <w:sz w:val="19"/>
                <w:szCs w:val="19"/>
                <w:lang w:val="fr-CA"/>
              </w:rPr>
              <w:t> </w:t>
            </w:r>
            <w:r w:rsidRPr="007873E3">
              <w:rPr>
                <w:sz w:val="19"/>
                <w:szCs w:val="19"/>
                <w:lang w:val="fr-CA"/>
              </w:rPr>
              <w:t>a), à l</w:t>
            </w:r>
            <w:r w:rsidR="00DF3A48">
              <w:rPr>
                <w:sz w:val="19"/>
                <w:szCs w:val="19"/>
                <w:lang w:val="fr-CA"/>
              </w:rPr>
              <w:t>’</w:t>
            </w:r>
            <w:r w:rsidRPr="007873E3">
              <w:rPr>
                <w:sz w:val="19"/>
                <w:szCs w:val="19"/>
                <w:lang w:val="fr-CA"/>
              </w:rPr>
              <w:t>exclusion de la date de publication.</w:t>
            </w:r>
          </w:p>
        </w:tc>
      </w:tr>
      <w:tr w:rsidR="0016505C" w:rsidRPr="00041426" w14:paraId="061ADF1B" w14:textId="77777777">
        <w:trPr>
          <w:trHeight w:val="1050"/>
        </w:trPr>
        <w:tc>
          <w:tcPr>
            <w:tcW w:w="2515" w:type="dxa"/>
            <w:tcBorders>
              <w:top w:val="single" w:sz="24" w:space="0" w:color="FFFFFF"/>
              <w:bottom w:val="single" w:sz="24" w:space="0" w:color="FFFFFF"/>
              <w:right w:val="single" w:sz="24" w:space="0" w:color="FFFFFF"/>
            </w:tcBorders>
            <w:shd w:val="clear" w:color="auto" w:fill="D9D9D9"/>
          </w:tcPr>
          <w:p w14:paraId="463098CD" w14:textId="67125E39" w:rsidR="0016505C" w:rsidRPr="007873E3" w:rsidRDefault="00895A1E" w:rsidP="00895A1E">
            <w:pPr>
              <w:pStyle w:val="TableParagraph"/>
              <w:spacing w:before="76" w:line="276" w:lineRule="auto"/>
              <w:ind w:left="1052" w:hanging="838"/>
              <w:rPr>
                <w:b/>
                <w:sz w:val="19"/>
                <w:szCs w:val="19"/>
                <w:lang w:val="fr-CA"/>
              </w:rPr>
            </w:pPr>
            <w:r w:rsidRPr="007873E3">
              <w:rPr>
                <w:b/>
                <w:sz w:val="19"/>
                <w:szCs w:val="19"/>
                <w:lang w:val="fr-CA"/>
              </w:rPr>
              <w:t>Extinction du privilège conservé</w:t>
            </w:r>
          </w:p>
        </w:tc>
        <w:tc>
          <w:tcPr>
            <w:tcW w:w="2270" w:type="dxa"/>
            <w:tcBorders>
              <w:top w:val="single" w:sz="24" w:space="0" w:color="FFFFFF"/>
              <w:left w:val="single" w:sz="24" w:space="0" w:color="FFFFFF"/>
              <w:bottom w:val="single" w:sz="24" w:space="0" w:color="FFFFFF"/>
              <w:right w:val="single" w:sz="24" w:space="0" w:color="FFFFFF"/>
            </w:tcBorders>
            <w:shd w:val="clear" w:color="auto" w:fill="F1F1F1"/>
          </w:tcPr>
          <w:p w14:paraId="5162CF68" w14:textId="77777777" w:rsidR="0016505C" w:rsidRPr="007873E3" w:rsidRDefault="0016505C">
            <w:pPr>
              <w:pStyle w:val="TableParagraph"/>
              <w:spacing w:before="4"/>
              <w:rPr>
                <w:rFonts w:ascii="Times New Roman"/>
                <w:sz w:val="19"/>
                <w:szCs w:val="19"/>
                <w:lang w:val="fr-CA"/>
              </w:rPr>
            </w:pPr>
          </w:p>
          <w:p w14:paraId="56BBA7F0" w14:textId="5AF939CA" w:rsidR="0016505C" w:rsidRPr="007873E3" w:rsidRDefault="002C5427">
            <w:pPr>
              <w:pStyle w:val="TableParagraph"/>
              <w:ind w:left="99"/>
              <w:rPr>
                <w:sz w:val="19"/>
                <w:szCs w:val="19"/>
                <w:lang w:val="fr-CA"/>
              </w:rPr>
            </w:pPr>
            <w:r w:rsidRPr="007873E3">
              <w:rPr>
                <w:sz w:val="19"/>
                <w:szCs w:val="19"/>
                <w:lang w:val="fr-CA"/>
              </w:rPr>
              <w:t>Par</w:t>
            </w:r>
            <w:r w:rsidR="009468F0" w:rsidRPr="007873E3">
              <w:rPr>
                <w:sz w:val="19"/>
                <w:szCs w:val="19"/>
                <w:lang w:val="fr-CA"/>
              </w:rPr>
              <w:t>.</w:t>
            </w:r>
            <w:r w:rsidR="00C05523">
              <w:rPr>
                <w:sz w:val="19"/>
                <w:szCs w:val="19"/>
                <w:lang w:val="fr-CA"/>
              </w:rPr>
              <w:t> </w:t>
            </w:r>
            <w:r w:rsidR="009468F0" w:rsidRPr="007873E3">
              <w:rPr>
                <w:sz w:val="19"/>
                <w:szCs w:val="19"/>
                <w:lang w:val="fr-CA"/>
              </w:rPr>
              <w:t>36</w:t>
            </w:r>
            <w:r w:rsidR="00C05523">
              <w:rPr>
                <w:sz w:val="19"/>
                <w:szCs w:val="19"/>
                <w:lang w:val="fr-CA"/>
              </w:rPr>
              <w:t> </w:t>
            </w:r>
            <w:r w:rsidR="009468F0" w:rsidRPr="007873E3">
              <w:rPr>
                <w:sz w:val="19"/>
                <w:szCs w:val="19"/>
                <w:lang w:val="fr-CA"/>
              </w:rPr>
              <w:t>(2)</w:t>
            </w:r>
          </w:p>
        </w:tc>
        <w:tc>
          <w:tcPr>
            <w:tcW w:w="9405" w:type="dxa"/>
            <w:tcBorders>
              <w:top w:val="single" w:sz="24" w:space="0" w:color="FFFFFF"/>
              <w:left w:val="single" w:sz="24" w:space="0" w:color="FFFFFF"/>
              <w:bottom w:val="single" w:sz="24" w:space="0" w:color="FFFFFF"/>
            </w:tcBorders>
            <w:shd w:val="clear" w:color="auto" w:fill="F1F1F1"/>
          </w:tcPr>
          <w:p w14:paraId="78269640" w14:textId="77777777" w:rsidR="0016505C" w:rsidRPr="007873E3" w:rsidRDefault="0016505C">
            <w:pPr>
              <w:pStyle w:val="TableParagraph"/>
              <w:spacing w:before="4"/>
              <w:rPr>
                <w:rFonts w:ascii="Times New Roman"/>
                <w:sz w:val="19"/>
                <w:szCs w:val="19"/>
                <w:lang w:val="fr-CA"/>
              </w:rPr>
            </w:pPr>
          </w:p>
          <w:p w14:paraId="7B5EFCF3" w14:textId="5D8C7597" w:rsidR="0016505C" w:rsidRPr="007873E3" w:rsidRDefault="00895A1E">
            <w:pPr>
              <w:pStyle w:val="TableParagraph"/>
              <w:spacing w:line="276" w:lineRule="auto"/>
              <w:ind w:left="100"/>
              <w:rPr>
                <w:sz w:val="19"/>
                <w:szCs w:val="19"/>
                <w:lang w:val="fr-CA"/>
              </w:rPr>
            </w:pPr>
            <w:r w:rsidRPr="007873E3">
              <w:rPr>
                <w:b/>
                <w:sz w:val="19"/>
                <w:szCs w:val="19"/>
                <w:lang w:val="fr-CA"/>
              </w:rPr>
              <w:t>90</w:t>
            </w:r>
            <w:r w:rsidR="00DF3A48">
              <w:rPr>
                <w:b/>
                <w:sz w:val="19"/>
                <w:szCs w:val="19"/>
                <w:lang w:val="fr-CA"/>
              </w:rPr>
              <w:t> </w:t>
            </w:r>
            <w:r w:rsidRPr="007873E3">
              <w:rPr>
                <w:b/>
                <w:sz w:val="19"/>
                <w:szCs w:val="19"/>
                <w:lang w:val="fr-CA"/>
              </w:rPr>
              <w:t xml:space="preserve">jours pour </w:t>
            </w:r>
            <w:r w:rsidRPr="007873E3">
              <w:rPr>
                <w:bCs/>
                <w:sz w:val="19"/>
                <w:szCs w:val="19"/>
                <w:lang w:val="fr-CA"/>
              </w:rPr>
              <w:t>rendre «</w:t>
            </w:r>
            <w:r w:rsidR="00DF3A48">
              <w:rPr>
                <w:bCs/>
                <w:sz w:val="19"/>
                <w:szCs w:val="19"/>
                <w:lang w:val="fr-CA"/>
              </w:rPr>
              <w:t> </w:t>
            </w:r>
            <w:r w:rsidRPr="007873E3">
              <w:rPr>
                <w:bCs/>
                <w:sz w:val="19"/>
                <w:szCs w:val="19"/>
                <w:lang w:val="fr-CA"/>
              </w:rPr>
              <w:t>opposable</w:t>
            </w:r>
            <w:r w:rsidR="00DF3A48">
              <w:rPr>
                <w:bCs/>
                <w:sz w:val="19"/>
                <w:szCs w:val="19"/>
                <w:lang w:val="fr-CA"/>
              </w:rPr>
              <w:t> </w:t>
            </w:r>
            <w:r w:rsidRPr="007873E3">
              <w:rPr>
                <w:bCs/>
                <w:sz w:val="19"/>
                <w:szCs w:val="19"/>
                <w:lang w:val="fr-CA"/>
              </w:rPr>
              <w:t>» le privilège avant qu</w:t>
            </w:r>
            <w:r w:rsidR="00DF3A48">
              <w:rPr>
                <w:bCs/>
                <w:sz w:val="19"/>
                <w:szCs w:val="19"/>
                <w:lang w:val="fr-CA"/>
              </w:rPr>
              <w:t>’</w:t>
            </w:r>
            <w:r w:rsidRPr="007873E3">
              <w:rPr>
                <w:bCs/>
                <w:sz w:val="19"/>
                <w:szCs w:val="19"/>
                <w:lang w:val="fr-CA"/>
              </w:rPr>
              <w:t>il n</w:t>
            </w:r>
            <w:r w:rsidR="00DF3A48">
              <w:rPr>
                <w:bCs/>
                <w:sz w:val="19"/>
                <w:szCs w:val="19"/>
                <w:lang w:val="fr-CA"/>
              </w:rPr>
              <w:t>’</w:t>
            </w:r>
            <w:r w:rsidRPr="007873E3">
              <w:rPr>
                <w:bCs/>
                <w:sz w:val="19"/>
                <w:szCs w:val="19"/>
                <w:lang w:val="fr-CA"/>
              </w:rPr>
              <w:t>expire - le délai court à partir du dernier jour où le privilège aurait pu être conservé.</w:t>
            </w:r>
          </w:p>
        </w:tc>
      </w:tr>
      <w:tr w:rsidR="0016505C" w:rsidRPr="00041426" w14:paraId="5DF0A54E" w14:textId="77777777">
        <w:trPr>
          <w:trHeight w:val="788"/>
        </w:trPr>
        <w:tc>
          <w:tcPr>
            <w:tcW w:w="2515" w:type="dxa"/>
            <w:tcBorders>
              <w:top w:val="single" w:sz="24" w:space="0" w:color="FFFFFF"/>
              <w:bottom w:val="single" w:sz="18" w:space="0" w:color="20239D"/>
              <w:right w:val="single" w:sz="24" w:space="0" w:color="FFFFFF"/>
            </w:tcBorders>
            <w:shd w:val="clear" w:color="auto" w:fill="D9D9D9"/>
          </w:tcPr>
          <w:p w14:paraId="4FEDC6C8" w14:textId="1B21E334" w:rsidR="0016505C" w:rsidRPr="007873E3" w:rsidRDefault="00895A1E" w:rsidP="007873E3">
            <w:pPr>
              <w:pStyle w:val="TableParagraph"/>
              <w:spacing w:before="115" w:line="276" w:lineRule="auto"/>
              <w:ind w:left="363" w:right="214"/>
              <w:rPr>
                <w:b/>
                <w:sz w:val="19"/>
                <w:szCs w:val="19"/>
                <w:lang w:val="fr-CA"/>
              </w:rPr>
            </w:pPr>
            <w:r w:rsidRPr="007873E3">
              <w:rPr>
                <w:b/>
                <w:sz w:val="19"/>
                <w:szCs w:val="19"/>
                <w:lang w:val="fr-CA"/>
              </w:rPr>
              <w:t>Extinction d’un privilège rendu opposable</w:t>
            </w:r>
          </w:p>
        </w:tc>
        <w:tc>
          <w:tcPr>
            <w:tcW w:w="2270" w:type="dxa"/>
            <w:tcBorders>
              <w:top w:val="single" w:sz="24" w:space="0" w:color="FFFFFF"/>
              <w:left w:val="single" w:sz="24" w:space="0" w:color="FFFFFF"/>
              <w:right w:val="single" w:sz="24" w:space="0" w:color="FFFFFF"/>
            </w:tcBorders>
            <w:shd w:val="clear" w:color="auto" w:fill="F1F1F1"/>
          </w:tcPr>
          <w:p w14:paraId="6FEFB46E" w14:textId="77777777" w:rsidR="0016505C" w:rsidRPr="007873E3" w:rsidRDefault="0016505C">
            <w:pPr>
              <w:pStyle w:val="TableParagraph"/>
              <w:spacing w:before="8"/>
              <w:rPr>
                <w:rFonts w:ascii="Times New Roman"/>
                <w:sz w:val="19"/>
                <w:szCs w:val="19"/>
                <w:lang w:val="fr-CA"/>
              </w:rPr>
            </w:pPr>
          </w:p>
          <w:p w14:paraId="59E9CEA1" w14:textId="5658F7CA" w:rsidR="0016505C" w:rsidRPr="007873E3" w:rsidRDefault="002C5427">
            <w:pPr>
              <w:pStyle w:val="TableParagraph"/>
              <w:ind w:left="99"/>
              <w:rPr>
                <w:sz w:val="19"/>
                <w:szCs w:val="19"/>
                <w:lang w:val="fr-CA"/>
              </w:rPr>
            </w:pPr>
            <w:r w:rsidRPr="007873E3">
              <w:rPr>
                <w:sz w:val="19"/>
                <w:szCs w:val="19"/>
                <w:lang w:val="fr-CA"/>
              </w:rPr>
              <w:t>Par</w:t>
            </w:r>
            <w:r w:rsidR="009468F0" w:rsidRPr="007873E3">
              <w:rPr>
                <w:sz w:val="19"/>
                <w:szCs w:val="19"/>
                <w:lang w:val="fr-CA"/>
              </w:rPr>
              <w:t>.</w:t>
            </w:r>
            <w:r w:rsidR="00C05523">
              <w:rPr>
                <w:sz w:val="19"/>
                <w:szCs w:val="19"/>
                <w:lang w:val="fr-CA"/>
              </w:rPr>
              <w:t> </w:t>
            </w:r>
            <w:r w:rsidR="009468F0" w:rsidRPr="007873E3">
              <w:rPr>
                <w:sz w:val="19"/>
                <w:szCs w:val="19"/>
                <w:lang w:val="fr-CA"/>
              </w:rPr>
              <w:t>37</w:t>
            </w:r>
            <w:r w:rsidR="00C05523">
              <w:rPr>
                <w:sz w:val="19"/>
                <w:szCs w:val="19"/>
                <w:lang w:val="fr-CA"/>
              </w:rPr>
              <w:t> </w:t>
            </w:r>
            <w:r w:rsidR="009468F0" w:rsidRPr="007873E3">
              <w:rPr>
                <w:sz w:val="19"/>
                <w:szCs w:val="19"/>
                <w:lang w:val="fr-CA"/>
              </w:rPr>
              <w:t>(1)</w:t>
            </w:r>
          </w:p>
        </w:tc>
        <w:tc>
          <w:tcPr>
            <w:tcW w:w="9405" w:type="dxa"/>
            <w:tcBorders>
              <w:top w:val="single" w:sz="24" w:space="0" w:color="FFFFFF"/>
              <w:left w:val="single" w:sz="24" w:space="0" w:color="FFFFFF"/>
            </w:tcBorders>
            <w:shd w:val="clear" w:color="auto" w:fill="F1F1F1"/>
          </w:tcPr>
          <w:p w14:paraId="79A8DB43" w14:textId="2D569BC0" w:rsidR="0016505C" w:rsidRPr="007873E3" w:rsidRDefault="00895A1E">
            <w:pPr>
              <w:pStyle w:val="TableParagraph"/>
              <w:spacing w:before="115" w:line="276" w:lineRule="auto"/>
              <w:ind w:left="100" w:right="215"/>
              <w:rPr>
                <w:sz w:val="19"/>
                <w:szCs w:val="19"/>
                <w:lang w:val="fr-CA"/>
              </w:rPr>
            </w:pPr>
            <w:r w:rsidRPr="007873E3">
              <w:rPr>
                <w:sz w:val="19"/>
                <w:szCs w:val="19"/>
                <w:lang w:val="fr-CA"/>
              </w:rPr>
              <w:t>L</w:t>
            </w:r>
            <w:r w:rsidR="00DF3A48">
              <w:rPr>
                <w:sz w:val="19"/>
                <w:szCs w:val="19"/>
                <w:lang w:val="fr-CA"/>
              </w:rPr>
              <w:t>’</w:t>
            </w:r>
            <w:r w:rsidRPr="007873E3">
              <w:rPr>
                <w:sz w:val="19"/>
                <w:szCs w:val="19"/>
                <w:lang w:val="fr-CA"/>
              </w:rPr>
              <w:t xml:space="preserve">action doit être inscrite pour instruction dans un délai de </w:t>
            </w:r>
            <w:r w:rsidRPr="007873E3">
              <w:rPr>
                <w:b/>
                <w:bCs/>
                <w:sz w:val="19"/>
                <w:szCs w:val="19"/>
                <w:lang w:val="fr-CA"/>
              </w:rPr>
              <w:t>2</w:t>
            </w:r>
            <w:r w:rsidR="00DF3A48">
              <w:rPr>
                <w:b/>
                <w:bCs/>
                <w:sz w:val="19"/>
                <w:szCs w:val="19"/>
                <w:lang w:val="fr-CA"/>
              </w:rPr>
              <w:t> </w:t>
            </w:r>
            <w:r w:rsidRPr="007873E3">
              <w:rPr>
                <w:b/>
                <w:bCs/>
                <w:sz w:val="19"/>
                <w:szCs w:val="19"/>
                <w:lang w:val="fr-CA"/>
              </w:rPr>
              <w:t>ans</w:t>
            </w:r>
            <w:r w:rsidRPr="007873E3">
              <w:rPr>
                <w:sz w:val="19"/>
                <w:szCs w:val="19"/>
                <w:lang w:val="fr-CA"/>
              </w:rPr>
              <w:t xml:space="preserve"> à compter de la date d</w:t>
            </w:r>
            <w:r w:rsidR="00DF3A48">
              <w:rPr>
                <w:sz w:val="19"/>
                <w:szCs w:val="19"/>
                <w:lang w:val="fr-CA"/>
              </w:rPr>
              <w:t>’</w:t>
            </w:r>
            <w:r w:rsidRPr="007873E3">
              <w:rPr>
                <w:sz w:val="19"/>
                <w:szCs w:val="19"/>
                <w:lang w:val="fr-CA"/>
              </w:rPr>
              <w:t>introduction de l</w:t>
            </w:r>
            <w:r w:rsidR="00DF3A48">
              <w:rPr>
                <w:sz w:val="19"/>
                <w:szCs w:val="19"/>
                <w:lang w:val="fr-CA"/>
              </w:rPr>
              <w:t>’</w:t>
            </w:r>
            <w:r w:rsidRPr="007873E3">
              <w:rPr>
                <w:sz w:val="19"/>
                <w:szCs w:val="19"/>
                <w:lang w:val="fr-CA"/>
              </w:rPr>
              <w:t>action qui a rendu ce privilège opposable, sinon le privilège opposable expire.</w:t>
            </w:r>
          </w:p>
        </w:tc>
      </w:tr>
      <w:tr w:rsidR="0016505C" w:rsidRPr="00041426" w14:paraId="6E3BE566" w14:textId="77777777">
        <w:trPr>
          <w:trHeight w:val="1434"/>
        </w:trPr>
        <w:tc>
          <w:tcPr>
            <w:tcW w:w="2515" w:type="dxa"/>
            <w:vMerge w:val="restart"/>
            <w:tcBorders>
              <w:top w:val="single" w:sz="18" w:space="0" w:color="20239D"/>
              <w:left w:val="nil"/>
              <w:bottom w:val="nil"/>
              <w:right w:val="single" w:sz="24" w:space="0" w:color="FFFFFF"/>
            </w:tcBorders>
            <w:shd w:val="clear" w:color="auto" w:fill="D9D9D9"/>
          </w:tcPr>
          <w:p w14:paraId="740286DC" w14:textId="77777777" w:rsidR="0016505C" w:rsidRPr="007873E3" w:rsidRDefault="0016505C">
            <w:pPr>
              <w:pStyle w:val="TableParagraph"/>
              <w:rPr>
                <w:rFonts w:ascii="Times New Roman"/>
                <w:sz w:val="19"/>
                <w:szCs w:val="19"/>
                <w:lang w:val="fr-CA"/>
              </w:rPr>
            </w:pPr>
          </w:p>
          <w:p w14:paraId="1FFCAAD9" w14:textId="77777777" w:rsidR="0016505C" w:rsidRPr="007873E3" w:rsidRDefault="0016505C">
            <w:pPr>
              <w:pStyle w:val="TableParagraph"/>
              <w:rPr>
                <w:rFonts w:ascii="Times New Roman"/>
                <w:sz w:val="19"/>
                <w:szCs w:val="19"/>
                <w:lang w:val="fr-CA"/>
              </w:rPr>
            </w:pPr>
          </w:p>
          <w:p w14:paraId="3B33034D" w14:textId="77777777" w:rsidR="0016505C" w:rsidRPr="007873E3" w:rsidRDefault="0016505C">
            <w:pPr>
              <w:pStyle w:val="TableParagraph"/>
              <w:spacing w:before="10"/>
              <w:rPr>
                <w:rFonts w:ascii="Times New Roman"/>
                <w:sz w:val="19"/>
                <w:szCs w:val="19"/>
                <w:lang w:val="fr-CA"/>
              </w:rPr>
            </w:pPr>
          </w:p>
          <w:p w14:paraId="2F126ADA" w14:textId="79368D56" w:rsidR="0016505C" w:rsidRPr="007873E3" w:rsidRDefault="008752B1">
            <w:pPr>
              <w:pStyle w:val="TableParagraph"/>
              <w:spacing w:before="1" w:line="278" w:lineRule="auto"/>
              <w:ind w:left="476" w:hanging="99"/>
              <w:rPr>
                <w:b/>
                <w:sz w:val="19"/>
                <w:szCs w:val="19"/>
                <w:lang w:val="fr-CA"/>
              </w:rPr>
            </w:pPr>
            <w:r w:rsidRPr="007873E3">
              <w:rPr>
                <w:b/>
                <w:sz w:val="19"/>
                <w:szCs w:val="19"/>
                <w:lang w:val="fr-CA"/>
              </w:rPr>
              <w:t>Indemnisation des victimes d</w:t>
            </w:r>
            <w:r w:rsidR="00DF3A48">
              <w:rPr>
                <w:b/>
                <w:sz w:val="19"/>
                <w:szCs w:val="19"/>
                <w:lang w:val="fr-CA"/>
              </w:rPr>
              <w:t>’</w:t>
            </w:r>
            <w:r w:rsidRPr="007873E3">
              <w:rPr>
                <w:b/>
                <w:sz w:val="19"/>
                <w:szCs w:val="19"/>
                <w:lang w:val="fr-CA"/>
              </w:rPr>
              <w:t>infractions criminelles</w:t>
            </w:r>
          </w:p>
        </w:tc>
        <w:tc>
          <w:tcPr>
            <w:tcW w:w="2270" w:type="dxa"/>
            <w:tcBorders>
              <w:left w:val="single" w:sz="24" w:space="0" w:color="FFFFFF"/>
              <w:bottom w:val="nil"/>
              <w:right w:val="single" w:sz="24" w:space="0" w:color="FFFFFF"/>
            </w:tcBorders>
            <w:shd w:val="clear" w:color="auto" w:fill="F1F1F1"/>
          </w:tcPr>
          <w:p w14:paraId="609C6F79" w14:textId="7832654B" w:rsidR="0016505C" w:rsidRPr="007873E3" w:rsidRDefault="00000000" w:rsidP="00C05523">
            <w:pPr>
              <w:pStyle w:val="TableParagraph"/>
              <w:spacing w:before="109" w:line="276" w:lineRule="auto"/>
              <w:ind w:left="99" w:right="160"/>
              <w:rPr>
                <w:sz w:val="19"/>
                <w:szCs w:val="19"/>
                <w:lang w:val="fr-CA"/>
              </w:rPr>
            </w:pPr>
            <w:hyperlink r:id="rId22">
              <w:r w:rsidR="008752B1" w:rsidRPr="007873E3">
                <w:rPr>
                  <w:i/>
                  <w:iCs/>
                  <w:color w:val="0000FF"/>
                  <w:sz w:val="19"/>
                  <w:szCs w:val="19"/>
                  <w:lang w:val="fr-CA"/>
                </w:rPr>
                <w:t>Loi sur l</w:t>
              </w:r>
              <w:r w:rsidR="00DF3A48">
                <w:rPr>
                  <w:i/>
                  <w:iCs/>
                  <w:color w:val="0000FF"/>
                  <w:sz w:val="19"/>
                  <w:szCs w:val="19"/>
                  <w:lang w:val="fr-CA"/>
                </w:rPr>
                <w:t>’</w:t>
              </w:r>
              <w:r w:rsidR="008752B1" w:rsidRPr="007873E3">
                <w:rPr>
                  <w:i/>
                  <w:iCs/>
                  <w:color w:val="0000FF"/>
                  <w:sz w:val="19"/>
                  <w:szCs w:val="19"/>
                  <w:lang w:val="fr-CA"/>
                </w:rPr>
                <w:t>indemnisation des victimes d</w:t>
              </w:r>
              <w:r w:rsidR="00DF3A48">
                <w:rPr>
                  <w:i/>
                  <w:iCs/>
                  <w:color w:val="0000FF"/>
                  <w:sz w:val="19"/>
                  <w:szCs w:val="19"/>
                  <w:lang w:val="fr-CA"/>
                </w:rPr>
                <w:t>’</w:t>
              </w:r>
              <w:r w:rsidR="008752B1" w:rsidRPr="007873E3">
                <w:rPr>
                  <w:i/>
                  <w:iCs/>
                  <w:color w:val="0000FF"/>
                  <w:sz w:val="19"/>
                  <w:szCs w:val="19"/>
                  <w:lang w:val="fr-CA"/>
                </w:rPr>
                <w:t>actes criminels</w:t>
              </w:r>
              <w:r w:rsidR="008752B1" w:rsidRPr="007873E3">
                <w:rPr>
                  <w:color w:val="0000FF"/>
                  <w:sz w:val="19"/>
                  <w:szCs w:val="19"/>
                  <w:lang w:val="fr-CA"/>
                </w:rPr>
                <w:t>, L.R.O.</w:t>
              </w:r>
              <w:r w:rsidR="00DF3A48">
                <w:rPr>
                  <w:color w:val="0000FF"/>
                  <w:sz w:val="19"/>
                  <w:szCs w:val="19"/>
                  <w:lang w:val="fr-CA"/>
                </w:rPr>
                <w:t> </w:t>
              </w:r>
              <w:r w:rsidR="008752B1" w:rsidRPr="007873E3">
                <w:rPr>
                  <w:color w:val="0000FF"/>
                  <w:sz w:val="19"/>
                  <w:szCs w:val="19"/>
                  <w:lang w:val="fr-CA"/>
                </w:rPr>
                <w:t>1990, chap. C.</w:t>
              </w:r>
              <w:r w:rsidR="00DF3A48">
                <w:rPr>
                  <w:color w:val="0000FF"/>
                  <w:sz w:val="19"/>
                  <w:szCs w:val="19"/>
                  <w:lang w:val="fr-CA"/>
                </w:rPr>
                <w:t> </w:t>
              </w:r>
              <w:r w:rsidR="008752B1" w:rsidRPr="007873E3">
                <w:rPr>
                  <w:color w:val="0000FF"/>
                  <w:sz w:val="19"/>
                  <w:szCs w:val="19"/>
                  <w:lang w:val="fr-CA"/>
                </w:rPr>
                <w:t>24</w:t>
              </w:r>
            </w:hyperlink>
            <w:r w:rsidR="00C05523">
              <w:rPr>
                <w:sz w:val="19"/>
                <w:szCs w:val="19"/>
                <w:lang w:val="fr-CA"/>
              </w:rPr>
              <w:t>, p</w:t>
            </w:r>
            <w:r w:rsidR="008752B1" w:rsidRPr="007873E3">
              <w:rPr>
                <w:sz w:val="19"/>
                <w:szCs w:val="19"/>
                <w:lang w:val="fr-CA"/>
              </w:rPr>
              <w:t>ar</w:t>
            </w:r>
            <w:r w:rsidR="009468F0" w:rsidRPr="007873E3">
              <w:rPr>
                <w:sz w:val="19"/>
                <w:szCs w:val="19"/>
                <w:lang w:val="fr-CA"/>
              </w:rPr>
              <w:t>.</w:t>
            </w:r>
            <w:r w:rsidR="00C05523">
              <w:rPr>
                <w:spacing w:val="-3"/>
                <w:sz w:val="19"/>
                <w:szCs w:val="19"/>
                <w:lang w:val="fr-CA"/>
              </w:rPr>
              <w:t> </w:t>
            </w:r>
            <w:r w:rsidR="009468F0" w:rsidRPr="007873E3">
              <w:rPr>
                <w:sz w:val="19"/>
                <w:szCs w:val="19"/>
                <w:lang w:val="fr-CA"/>
              </w:rPr>
              <w:t>6</w:t>
            </w:r>
            <w:r w:rsidR="00C05523">
              <w:rPr>
                <w:sz w:val="19"/>
                <w:szCs w:val="19"/>
                <w:lang w:val="fr-CA"/>
              </w:rPr>
              <w:t> </w:t>
            </w:r>
            <w:r w:rsidR="009468F0" w:rsidRPr="007873E3">
              <w:rPr>
                <w:sz w:val="19"/>
                <w:szCs w:val="19"/>
                <w:lang w:val="fr-CA"/>
              </w:rPr>
              <w:t>(1)</w:t>
            </w:r>
          </w:p>
        </w:tc>
        <w:tc>
          <w:tcPr>
            <w:tcW w:w="9405" w:type="dxa"/>
            <w:tcBorders>
              <w:left w:val="single" w:sz="24" w:space="0" w:color="FFFFFF"/>
              <w:bottom w:val="nil"/>
              <w:right w:val="nil"/>
            </w:tcBorders>
            <w:shd w:val="clear" w:color="auto" w:fill="F1F1F1"/>
          </w:tcPr>
          <w:p w14:paraId="3C0110EA" w14:textId="2CC41584" w:rsidR="0016505C" w:rsidRPr="007873E3" w:rsidRDefault="008752B1">
            <w:pPr>
              <w:pStyle w:val="TableParagraph"/>
              <w:spacing w:before="6"/>
              <w:rPr>
                <w:b/>
                <w:sz w:val="19"/>
                <w:szCs w:val="19"/>
                <w:lang w:val="fr-CA"/>
              </w:rPr>
            </w:pPr>
            <w:r w:rsidRPr="007873E3">
              <w:rPr>
                <w:b/>
                <w:sz w:val="19"/>
                <w:szCs w:val="19"/>
                <w:lang w:val="fr-CA"/>
              </w:rPr>
              <w:t>Remarque</w:t>
            </w:r>
            <w:r w:rsidR="00DF3A48">
              <w:rPr>
                <w:b/>
                <w:sz w:val="19"/>
                <w:szCs w:val="19"/>
                <w:lang w:val="fr-CA"/>
              </w:rPr>
              <w:t> </w:t>
            </w:r>
            <w:r w:rsidRPr="007873E3">
              <w:rPr>
                <w:b/>
                <w:sz w:val="19"/>
                <w:szCs w:val="19"/>
                <w:lang w:val="fr-CA"/>
              </w:rPr>
              <w:t>: La présente loi sera abrogée à une date qui sera fixée par le lieutenant-gouverneur.</w:t>
            </w:r>
          </w:p>
          <w:p w14:paraId="19ADC20F" w14:textId="77777777" w:rsidR="008752B1" w:rsidRPr="007873E3" w:rsidRDefault="008752B1">
            <w:pPr>
              <w:pStyle w:val="TableParagraph"/>
              <w:spacing w:before="6"/>
              <w:rPr>
                <w:rFonts w:ascii="Times New Roman"/>
                <w:sz w:val="19"/>
                <w:szCs w:val="19"/>
                <w:lang w:val="fr-CA"/>
              </w:rPr>
            </w:pPr>
          </w:p>
          <w:p w14:paraId="0FF2BCA6" w14:textId="51BE9165" w:rsidR="0016505C" w:rsidRPr="007873E3" w:rsidRDefault="008752B1">
            <w:pPr>
              <w:pStyle w:val="TableParagraph"/>
              <w:spacing w:line="278" w:lineRule="auto"/>
              <w:ind w:left="100" w:right="109"/>
              <w:rPr>
                <w:sz w:val="19"/>
                <w:szCs w:val="19"/>
                <w:lang w:val="fr-CA"/>
              </w:rPr>
            </w:pPr>
            <w:r w:rsidRPr="007873E3">
              <w:rPr>
                <w:sz w:val="19"/>
                <w:szCs w:val="19"/>
                <w:lang w:val="fr-CA"/>
              </w:rPr>
              <w:t xml:space="preserve">La requête en indemnisation doit être présentée dans un délai de </w:t>
            </w:r>
            <w:r w:rsidRPr="007873E3">
              <w:rPr>
                <w:b/>
                <w:bCs/>
                <w:sz w:val="19"/>
                <w:szCs w:val="19"/>
                <w:lang w:val="fr-CA"/>
              </w:rPr>
              <w:t>2</w:t>
            </w:r>
            <w:r w:rsidR="00DF3A48">
              <w:rPr>
                <w:b/>
                <w:bCs/>
                <w:sz w:val="19"/>
                <w:szCs w:val="19"/>
                <w:lang w:val="fr-CA"/>
              </w:rPr>
              <w:t> </w:t>
            </w:r>
            <w:r w:rsidRPr="007873E3">
              <w:rPr>
                <w:b/>
                <w:bCs/>
                <w:sz w:val="19"/>
                <w:szCs w:val="19"/>
                <w:lang w:val="fr-CA"/>
              </w:rPr>
              <w:t>ans</w:t>
            </w:r>
            <w:r w:rsidRPr="007873E3">
              <w:rPr>
                <w:sz w:val="19"/>
                <w:szCs w:val="19"/>
                <w:lang w:val="fr-CA"/>
              </w:rPr>
              <w:t xml:space="preserve"> à compter de la date de la lésion ou du décès.</w:t>
            </w:r>
          </w:p>
        </w:tc>
      </w:tr>
      <w:tr w:rsidR="0016505C" w:rsidRPr="00041426" w14:paraId="7E52EB58" w14:textId="77777777">
        <w:trPr>
          <w:trHeight w:val="969"/>
        </w:trPr>
        <w:tc>
          <w:tcPr>
            <w:tcW w:w="2515" w:type="dxa"/>
            <w:vMerge/>
            <w:tcBorders>
              <w:top w:val="nil"/>
              <w:left w:val="nil"/>
              <w:bottom w:val="nil"/>
              <w:right w:val="single" w:sz="24" w:space="0" w:color="FFFFFF"/>
            </w:tcBorders>
            <w:shd w:val="clear" w:color="auto" w:fill="D9D9D9"/>
          </w:tcPr>
          <w:p w14:paraId="0ADC63A2" w14:textId="77777777" w:rsidR="0016505C" w:rsidRPr="007873E3" w:rsidRDefault="0016505C">
            <w:pPr>
              <w:rPr>
                <w:sz w:val="19"/>
                <w:szCs w:val="19"/>
                <w:lang w:val="fr-CA"/>
              </w:rPr>
            </w:pPr>
          </w:p>
        </w:tc>
        <w:tc>
          <w:tcPr>
            <w:tcW w:w="2270" w:type="dxa"/>
            <w:tcBorders>
              <w:top w:val="nil"/>
              <w:left w:val="single" w:sz="24" w:space="0" w:color="FFFFFF"/>
              <w:bottom w:val="nil"/>
              <w:right w:val="single" w:sz="24" w:space="0" w:color="FFFFFF"/>
            </w:tcBorders>
            <w:shd w:val="clear" w:color="auto" w:fill="F1F1F1"/>
          </w:tcPr>
          <w:p w14:paraId="43E6EEC8" w14:textId="77777777" w:rsidR="0016505C" w:rsidRPr="007873E3" w:rsidRDefault="0016505C">
            <w:pPr>
              <w:pStyle w:val="TableParagraph"/>
              <w:spacing w:before="6"/>
              <w:rPr>
                <w:rFonts w:ascii="Times New Roman"/>
                <w:sz w:val="19"/>
                <w:szCs w:val="19"/>
                <w:lang w:val="fr-CA"/>
              </w:rPr>
            </w:pPr>
          </w:p>
          <w:p w14:paraId="0D633997" w14:textId="1400E1A7" w:rsidR="0016505C" w:rsidRPr="007873E3" w:rsidRDefault="008752B1">
            <w:pPr>
              <w:pStyle w:val="TableParagraph"/>
              <w:ind w:left="99"/>
              <w:rPr>
                <w:sz w:val="19"/>
                <w:szCs w:val="19"/>
                <w:lang w:val="fr-CA"/>
              </w:rPr>
            </w:pPr>
            <w:r w:rsidRPr="007873E3">
              <w:rPr>
                <w:sz w:val="19"/>
                <w:szCs w:val="19"/>
                <w:lang w:val="fr-CA"/>
              </w:rPr>
              <w:t>Par</w:t>
            </w:r>
            <w:r w:rsidR="009468F0" w:rsidRPr="007873E3">
              <w:rPr>
                <w:sz w:val="19"/>
                <w:szCs w:val="19"/>
                <w:lang w:val="fr-CA"/>
              </w:rPr>
              <w:t>.</w:t>
            </w:r>
            <w:r w:rsidR="00C05523">
              <w:rPr>
                <w:sz w:val="19"/>
                <w:szCs w:val="19"/>
                <w:lang w:val="fr-CA"/>
              </w:rPr>
              <w:t> </w:t>
            </w:r>
            <w:r w:rsidR="009468F0" w:rsidRPr="007873E3">
              <w:rPr>
                <w:sz w:val="19"/>
                <w:szCs w:val="19"/>
                <w:lang w:val="fr-CA"/>
              </w:rPr>
              <w:t>6</w:t>
            </w:r>
            <w:r w:rsidR="00C05523">
              <w:rPr>
                <w:sz w:val="19"/>
                <w:szCs w:val="19"/>
                <w:lang w:val="fr-CA"/>
              </w:rPr>
              <w:t> </w:t>
            </w:r>
            <w:r w:rsidR="009468F0" w:rsidRPr="007873E3">
              <w:rPr>
                <w:sz w:val="19"/>
                <w:szCs w:val="19"/>
                <w:lang w:val="fr-CA"/>
              </w:rPr>
              <w:t>(2)</w:t>
            </w:r>
          </w:p>
        </w:tc>
        <w:tc>
          <w:tcPr>
            <w:tcW w:w="9405" w:type="dxa"/>
            <w:tcBorders>
              <w:top w:val="nil"/>
              <w:left w:val="single" w:sz="24" w:space="0" w:color="FFFFFF"/>
              <w:bottom w:val="nil"/>
              <w:right w:val="nil"/>
            </w:tcBorders>
            <w:shd w:val="clear" w:color="auto" w:fill="F1F1F1"/>
          </w:tcPr>
          <w:p w14:paraId="32A4FB8C" w14:textId="115A341A" w:rsidR="0016505C" w:rsidRPr="007873E3" w:rsidRDefault="00DB0F2C">
            <w:pPr>
              <w:pStyle w:val="TableParagraph"/>
              <w:spacing w:before="170" w:line="278" w:lineRule="auto"/>
              <w:ind w:left="100" w:right="109"/>
              <w:rPr>
                <w:sz w:val="19"/>
                <w:szCs w:val="19"/>
                <w:lang w:val="fr-CA"/>
              </w:rPr>
            </w:pPr>
            <w:r w:rsidRPr="007873E3">
              <w:rPr>
                <w:sz w:val="19"/>
                <w:szCs w:val="19"/>
                <w:lang w:val="fr-CA"/>
              </w:rPr>
              <w:t>Le délai de prescription ci-dessus ne s</w:t>
            </w:r>
            <w:r w:rsidR="00DF3A48">
              <w:rPr>
                <w:sz w:val="19"/>
                <w:szCs w:val="19"/>
                <w:lang w:val="fr-CA"/>
              </w:rPr>
              <w:t>’</w:t>
            </w:r>
            <w:r w:rsidRPr="007873E3">
              <w:rPr>
                <w:sz w:val="19"/>
                <w:szCs w:val="19"/>
                <w:lang w:val="fr-CA"/>
              </w:rPr>
              <w:t>applique pas s</w:t>
            </w:r>
            <w:r w:rsidR="00C374DA" w:rsidRPr="007873E3">
              <w:rPr>
                <w:sz w:val="19"/>
                <w:szCs w:val="19"/>
                <w:lang w:val="fr-CA"/>
              </w:rPr>
              <w:t>’il s’agit d’</w:t>
            </w:r>
            <w:r w:rsidRPr="007873E3">
              <w:rPr>
                <w:sz w:val="19"/>
                <w:szCs w:val="19"/>
                <w:lang w:val="fr-CA"/>
              </w:rPr>
              <w:t xml:space="preserve">un crime de violence sexuelle ou </w:t>
            </w:r>
            <w:r w:rsidR="00C374DA" w:rsidRPr="007873E3">
              <w:rPr>
                <w:sz w:val="19"/>
                <w:szCs w:val="19"/>
                <w:lang w:val="fr-CA"/>
              </w:rPr>
              <w:t>d’</w:t>
            </w:r>
            <w:r w:rsidRPr="007873E3">
              <w:rPr>
                <w:sz w:val="19"/>
                <w:szCs w:val="19"/>
                <w:lang w:val="fr-CA"/>
              </w:rPr>
              <w:t>un crime de violence survenu au sein d’une relation d’intimité ou de dépendance.</w:t>
            </w:r>
          </w:p>
        </w:tc>
      </w:tr>
      <w:tr w:rsidR="0016505C" w:rsidRPr="00041426" w14:paraId="74A79F34" w14:textId="77777777">
        <w:trPr>
          <w:trHeight w:val="1730"/>
        </w:trPr>
        <w:tc>
          <w:tcPr>
            <w:tcW w:w="2515" w:type="dxa"/>
            <w:vMerge w:val="restart"/>
            <w:tcBorders>
              <w:top w:val="nil"/>
              <w:left w:val="nil"/>
              <w:bottom w:val="nil"/>
              <w:right w:val="single" w:sz="24" w:space="0" w:color="FFFFFF"/>
            </w:tcBorders>
            <w:shd w:val="clear" w:color="auto" w:fill="D9D9D9"/>
          </w:tcPr>
          <w:p w14:paraId="4E1B85BB" w14:textId="77777777" w:rsidR="0016505C" w:rsidRPr="007873E3" w:rsidRDefault="0016505C">
            <w:pPr>
              <w:pStyle w:val="TableParagraph"/>
              <w:rPr>
                <w:rFonts w:ascii="Times New Roman"/>
                <w:sz w:val="19"/>
                <w:szCs w:val="19"/>
                <w:lang w:val="fr-CA"/>
              </w:rPr>
            </w:pPr>
          </w:p>
          <w:p w14:paraId="10E62D08" w14:textId="77777777" w:rsidR="0016505C" w:rsidRPr="007873E3" w:rsidRDefault="0016505C">
            <w:pPr>
              <w:pStyle w:val="TableParagraph"/>
              <w:rPr>
                <w:rFonts w:ascii="Times New Roman"/>
                <w:sz w:val="19"/>
                <w:szCs w:val="19"/>
                <w:lang w:val="fr-CA"/>
              </w:rPr>
            </w:pPr>
          </w:p>
          <w:p w14:paraId="695A3411" w14:textId="77777777" w:rsidR="0016505C" w:rsidRPr="007873E3" w:rsidRDefault="0016505C">
            <w:pPr>
              <w:pStyle w:val="TableParagraph"/>
              <w:rPr>
                <w:rFonts w:ascii="Times New Roman"/>
                <w:sz w:val="19"/>
                <w:szCs w:val="19"/>
                <w:lang w:val="fr-CA"/>
              </w:rPr>
            </w:pPr>
          </w:p>
          <w:p w14:paraId="448C57CD" w14:textId="77777777" w:rsidR="0016505C" w:rsidRPr="007873E3" w:rsidRDefault="0016505C">
            <w:pPr>
              <w:pStyle w:val="TableParagraph"/>
              <w:rPr>
                <w:rFonts w:ascii="Times New Roman"/>
                <w:sz w:val="19"/>
                <w:szCs w:val="19"/>
                <w:lang w:val="fr-CA"/>
              </w:rPr>
            </w:pPr>
          </w:p>
          <w:p w14:paraId="57113554" w14:textId="77777777" w:rsidR="0016505C" w:rsidRPr="007873E3" w:rsidRDefault="0016505C">
            <w:pPr>
              <w:pStyle w:val="TableParagraph"/>
              <w:rPr>
                <w:rFonts w:ascii="Times New Roman"/>
                <w:sz w:val="19"/>
                <w:szCs w:val="19"/>
                <w:lang w:val="fr-CA"/>
              </w:rPr>
            </w:pPr>
          </w:p>
          <w:p w14:paraId="4A37B9E5" w14:textId="6A38A281" w:rsidR="0016505C" w:rsidRPr="007873E3" w:rsidRDefault="00DB0F2C">
            <w:pPr>
              <w:pStyle w:val="TableParagraph"/>
              <w:spacing w:before="182"/>
              <w:ind w:left="404"/>
              <w:rPr>
                <w:b/>
                <w:sz w:val="19"/>
                <w:szCs w:val="19"/>
                <w:lang w:val="fr-CA"/>
              </w:rPr>
            </w:pPr>
            <w:r w:rsidRPr="007873E3">
              <w:rPr>
                <w:b/>
                <w:sz w:val="19"/>
                <w:szCs w:val="19"/>
                <w:lang w:val="fr-CA"/>
              </w:rPr>
              <w:t>La Couronne</w:t>
            </w:r>
            <w:r w:rsidR="009468F0" w:rsidRPr="007873E3">
              <w:rPr>
                <w:b/>
                <w:spacing w:val="-3"/>
                <w:sz w:val="19"/>
                <w:szCs w:val="19"/>
                <w:lang w:val="fr-CA"/>
              </w:rPr>
              <w:t xml:space="preserve"> </w:t>
            </w:r>
            <w:r w:rsidR="009468F0" w:rsidRPr="007873E3">
              <w:rPr>
                <w:b/>
                <w:sz w:val="19"/>
                <w:szCs w:val="19"/>
                <w:lang w:val="fr-CA"/>
              </w:rPr>
              <w:t>(Ontario)</w:t>
            </w:r>
          </w:p>
        </w:tc>
        <w:tc>
          <w:tcPr>
            <w:tcW w:w="2270" w:type="dxa"/>
            <w:tcBorders>
              <w:top w:val="nil"/>
              <w:left w:val="single" w:sz="24" w:space="0" w:color="FFFFFF"/>
              <w:bottom w:val="nil"/>
              <w:right w:val="single" w:sz="24" w:space="0" w:color="FFFFFF"/>
            </w:tcBorders>
            <w:shd w:val="clear" w:color="auto" w:fill="F1F1F1"/>
          </w:tcPr>
          <w:p w14:paraId="56E372FC" w14:textId="64EBCD47" w:rsidR="0016505C" w:rsidRPr="007873E3" w:rsidRDefault="00000000">
            <w:pPr>
              <w:pStyle w:val="TableParagraph"/>
              <w:spacing w:before="115" w:line="276" w:lineRule="auto"/>
              <w:ind w:left="99" w:right="134"/>
              <w:rPr>
                <w:sz w:val="19"/>
                <w:szCs w:val="19"/>
                <w:lang w:val="fr-CA"/>
              </w:rPr>
            </w:pPr>
            <w:hyperlink r:id="rId23">
              <w:r w:rsidR="000F22CA" w:rsidRPr="007873E3">
                <w:rPr>
                  <w:i/>
                  <w:iCs/>
                  <w:color w:val="0000FF"/>
                  <w:sz w:val="19"/>
                  <w:szCs w:val="19"/>
                  <w:u w:val="single" w:color="0000FF"/>
                  <w:lang w:val="fr-CA"/>
                </w:rPr>
                <w:t>Loi de 2019 sur la responsabilité de la Couronne et les instances l’intéressant</w:t>
              </w:r>
              <w:r w:rsidR="000F22CA" w:rsidRPr="007873E3">
                <w:rPr>
                  <w:color w:val="0000FF"/>
                  <w:sz w:val="19"/>
                  <w:szCs w:val="19"/>
                  <w:u w:val="single" w:color="0000FF"/>
                  <w:lang w:val="fr-CA"/>
                </w:rPr>
                <w:t>, L.O.</w:t>
              </w:r>
              <w:r w:rsidR="00DF3A48">
                <w:rPr>
                  <w:color w:val="0000FF"/>
                  <w:sz w:val="19"/>
                  <w:szCs w:val="19"/>
                  <w:u w:val="single" w:color="0000FF"/>
                  <w:lang w:val="fr-CA"/>
                </w:rPr>
                <w:t> </w:t>
              </w:r>
              <w:r w:rsidR="000F22CA" w:rsidRPr="007873E3">
                <w:rPr>
                  <w:color w:val="0000FF"/>
                  <w:sz w:val="19"/>
                  <w:szCs w:val="19"/>
                  <w:u w:val="single" w:color="0000FF"/>
                  <w:lang w:val="fr-CA"/>
                </w:rPr>
                <w:t>2019, chap.</w:t>
              </w:r>
              <w:r w:rsidR="00DF3A48">
                <w:rPr>
                  <w:color w:val="0000FF"/>
                  <w:sz w:val="19"/>
                  <w:szCs w:val="19"/>
                  <w:u w:val="single" w:color="0000FF"/>
                  <w:lang w:val="fr-CA"/>
                </w:rPr>
                <w:t> </w:t>
              </w:r>
              <w:r w:rsidR="000F22CA" w:rsidRPr="007873E3">
                <w:rPr>
                  <w:color w:val="0000FF"/>
                  <w:sz w:val="19"/>
                  <w:szCs w:val="19"/>
                  <w:u w:val="single" w:color="0000FF"/>
                  <w:lang w:val="fr-CA"/>
                </w:rPr>
                <w:t>7, annexe 17</w:t>
              </w:r>
            </w:hyperlink>
            <w:r w:rsidR="00BE0ADB" w:rsidRPr="007873E3">
              <w:rPr>
                <w:sz w:val="19"/>
                <w:szCs w:val="19"/>
                <w:lang w:val="fr-CA"/>
              </w:rPr>
              <w:t>, p</w:t>
            </w:r>
            <w:r w:rsidR="000F22CA" w:rsidRPr="007873E3">
              <w:rPr>
                <w:sz w:val="19"/>
                <w:szCs w:val="19"/>
                <w:lang w:val="fr-CA"/>
              </w:rPr>
              <w:t>ar</w:t>
            </w:r>
            <w:r w:rsidR="009468F0" w:rsidRPr="007873E3">
              <w:rPr>
                <w:sz w:val="19"/>
                <w:szCs w:val="19"/>
                <w:lang w:val="fr-CA"/>
              </w:rPr>
              <w:t>.</w:t>
            </w:r>
            <w:r w:rsidR="00C05523">
              <w:rPr>
                <w:sz w:val="19"/>
                <w:szCs w:val="19"/>
                <w:lang w:val="fr-CA"/>
              </w:rPr>
              <w:t> </w:t>
            </w:r>
            <w:r w:rsidR="009468F0" w:rsidRPr="007873E3">
              <w:rPr>
                <w:sz w:val="19"/>
                <w:szCs w:val="19"/>
                <w:lang w:val="fr-CA"/>
              </w:rPr>
              <w:t>18</w:t>
            </w:r>
            <w:r w:rsidR="00C05523">
              <w:rPr>
                <w:sz w:val="19"/>
                <w:szCs w:val="19"/>
                <w:lang w:val="fr-CA"/>
              </w:rPr>
              <w:t> </w:t>
            </w:r>
            <w:r w:rsidR="009468F0" w:rsidRPr="007873E3">
              <w:rPr>
                <w:sz w:val="19"/>
                <w:szCs w:val="19"/>
                <w:lang w:val="fr-CA"/>
              </w:rPr>
              <w:t>(1),</w:t>
            </w:r>
            <w:r w:rsidR="009468F0" w:rsidRPr="007873E3">
              <w:rPr>
                <w:spacing w:val="1"/>
                <w:sz w:val="19"/>
                <w:szCs w:val="19"/>
                <w:lang w:val="fr-CA"/>
              </w:rPr>
              <w:t xml:space="preserve"> </w:t>
            </w:r>
            <w:r w:rsidR="000F22CA" w:rsidRPr="007873E3">
              <w:rPr>
                <w:spacing w:val="1"/>
                <w:sz w:val="19"/>
                <w:szCs w:val="19"/>
                <w:lang w:val="fr-CA"/>
              </w:rPr>
              <w:t>par.</w:t>
            </w:r>
            <w:r w:rsidR="00C05523">
              <w:rPr>
                <w:spacing w:val="1"/>
                <w:sz w:val="19"/>
                <w:szCs w:val="19"/>
                <w:lang w:val="fr-CA"/>
              </w:rPr>
              <w:t> </w:t>
            </w:r>
            <w:r w:rsidR="009468F0" w:rsidRPr="007873E3">
              <w:rPr>
                <w:sz w:val="19"/>
                <w:szCs w:val="19"/>
                <w:lang w:val="fr-CA"/>
              </w:rPr>
              <w:t>18</w:t>
            </w:r>
            <w:r w:rsidR="00C05523">
              <w:rPr>
                <w:sz w:val="19"/>
                <w:szCs w:val="19"/>
                <w:lang w:val="fr-CA"/>
              </w:rPr>
              <w:t> </w:t>
            </w:r>
            <w:r w:rsidR="009468F0" w:rsidRPr="007873E3">
              <w:rPr>
                <w:sz w:val="19"/>
                <w:szCs w:val="19"/>
                <w:lang w:val="fr-CA"/>
              </w:rPr>
              <w:t>(5)</w:t>
            </w:r>
          </w:p>
        </w:tc>
        <w:tc>
          <w:tcPr>
            <w:tcW w:w="9405" w:type="dxa"/>
            <w:tcBorders>
              <w:top w:val="nil"/>
              <w:left w:val="single" w:sz="24" w:space="0" w:color="FFFFFF"/>
              <w:bottom w:val="nil"/>
              <w:right w:val="nil"/>
            </w:tcBorders>
            <w:shd w:val="clear" w:color="auto" w:fill="F1F1F1"/>
          </w:tcPr>
          <w:p w14:paraId="6EBF23DB" w14:textId="77777777" w:rsidR="0016505C" w:rsidRPr="007873E3" w:rsidRDefault="0016505C">
            <w:pPr>
              <w:pStyle w:val="TableParagraph"/>
              <w:spacing w:before="5"/>
              <w:rPr>
                <w:rFonts w:ascii="Times New Roman"/>
                <w:sz w:val="19"/>
                <w:szCs w:val="19"/>
                <w:lang w:val="fr-CA"/>
              </w:rPr>
            </w:pPr>
          </w:p>
          <w:p w14:paraId="35CF817E" w14:textId="2A049C38" w:rsidR="0016505C" w:rsidRPr="007873E3" w:rsidRDefault="00C374DA">
            <w:pPr>
              <w:pStyle w:val="TableParagraph"/>
              <w:spacing w:line="276" w:lineRule="auto"/>
              <w:ind w:left="100" w:right="109"/>
              <w:rPr>
                <w:bCs/>
                <w:sz w:val="19"/>
                <w:szCs w:val="19"/>
                <w:lang w:val="fr-CA"/>
              </w:rPr>
            </w:pPr>
            <w:r w:rsidRPr="007873E3">
              <w:rPr>
                <w:bCs/>
                <w:sz w:val="19"/>
                <w:szCs w:val="19"/>
                <w:lang w:val="fr-CA"/>
              </w:rPr>
              <w:t xml:space="preserve">Un avis de demande signifié </w:t>
            </w:r>
            <w:r w:rsidRPr="007873E3">
              <w:rPr>
                <w:b/>
                <w:sz w:val="19"/>
                <w:szCs w:val="19"/>
                <w:lang w:val="fr-CA"/>
              </w:rPr>
              <w:t>60</w:t>
            </w:r>
            <w:r w:rsidR="00DF3A48">
              <w:rPr>
                <w:b/>
                <w:sz w:val="19"/>
                <w:szCs w:val="19"/>
                <w:lang w:val="fr-CA"/>
              </w:rPr>
              <w:t> </w:t>
            </w:r>
            <w:r w:rsidRPr="007873E3">
              <w:rPr>
                <w:b/>
                <w:sz w:val="19"/>
                <w:szCs w:val="19"/>
                <w:lang w:val="fr-CA"/>
              </w:rPr>
              <w:t>jours</w:t>
            </w:r>
            <w:r w:rsidRPr="007873E3">
              <w:rPr>
                <w:bCs/>
                <w:sz w:val="19"/>
                <w:szCs w:val="19"/>
                <w:lang w:val="fr-CA"/>
              </w:rPr>
              <w:t xml:space="preserve"> avant l</w:t>
            </w:r>
            <w:r w:rsidR="00DF3A48">
              <w:rPr>
                <w:bCs/>
                <w:sz w:val="19"/>
                <w:szCs w:val="19"/>
                <w:lang w:val="fr-CA"/>
              </w:rPr>
              <w:t>’</w:t>
            </w:r>
            <w:r w:rsidRPr="007873E3">
              <w:rPr>
                <w:bCs/>
                <w:sz w:val="19"/>
                <w:szCs w:val="19"/>
                <w:lang w:val="fr-CA"/>
              </w:rPr>
              <w:t>introduction de l</w:t>
            </w:r>
            <w:r w:rsidR="00DF3A48">
              <w:rPr>
                <w:bCs/>
                <w:sz w:val="19"/>
                <w:szCs w:val="19"/>
                <w:lang w:val="fr-CA"/>
              </w:rPr>
              <w:t>’</w:t>
            </w:r>
            <w:r w:rsidRPr="007873E3">
              <w:rPr>
                <w:bCs/>
                <w:sz w:val="19"/>
                <w:szCs w:val="19"/>
                <w:lang w:val="fr-CA"/>
              </w:rPr>
              <w:t>instance contre la Couronne contenant les détails qui suffisent à déterminer les faits qui ont donné lieu à la demande doit être donné, sauf dans le cas d</w:t>
            </w:r>
            <w:r w:rsidR="00DF3A48">
              <w:rPr>
                <w:bCs/>
                <w:sz w:val="19"/>
                <w:szCs w:val="19"/>
                <w:lang w:val="fr-CA"/>
              </w:rPr>
              <w:t>’</w:t>
            </w:r>
            <w:r w:rsidRPr="007873E3">
              <w:rPr>
                <w:bCs/>
                <w:sz w:val="19"/>
                <w:szCs w:val="19"/>
                <w:lang w:val="fr-CA"/>
              </w:rPr>
              <w:t>une demande reconventionnelle ou d</w:t>
            </w:r>
            <w:r w:rsidR="00DF3A48">
              <w:rPr>
                <w:bCs/>
                <w:sz w:val="19"/>
                <w:szCs w:val="19"/>
                <w:lang w:val="fr-CA"/>
              </w:rPr>
              <w:t>’</w:t>
            </w:r>
            <w:r w:rsidRPr="007873E3">
              <w:rPr>
                <w:bCs/>
                <w:sz w:val="19"/>
                <w:szCs w:val="19"/>
                <w:lang w:val="fr-CA"/>
              </w:rPr>
              <w:t>une demande en compensation.</w:t>
            </w:r>
          </w:p>
        </w:tc>
      </w:tr>
      <w:tr w:rsidR="0016505C" w:rsidRPr="00041426" w14:paraId="08D0A4BA" w14:textId="77777777" w:rsidTr="007873E3">
        <w:trPr>
          <w:trHeight w:val="1359"/>
        </w:trPr>
        <w:tc>
          <w:tcPr>
            <w:tcW w:w="2515" w:type="dxa"/>
            <w:vMerge/>
            <w:tcBorders>
              <w:top w:val="nil"/>
              <w:left w:val="nil"/>
              <w:bottom w:val="nil"/>
              <w:right w:val="single" w:sz="24" w:space="0" w:color="FFFFFF"/>
            </w:tcBorders>
            <w:shd w:val="clear" w:color="auto" w:fill="D9D9D9"/>
          </w:tcPr>
          <w:p w14:paraId="5D938553" w14:textId="77777777" w:rsidR="0016505C" w:rsidRPr="007873E3" w:rsidRDefault="0016505C">
            <w:pPr>
              <w:rPr>
                <w:sz w:val="19"/>
                <w:szCs w:val="19"/>
                <w:lang w:val="fr-CA"/>
              </w:rPr>
            </w:pPr>
          </w:p>
        </w:tc>
        <w:tc>
          <w:tcPr>
            <w:tcW w:w="2270" w:type="dxa"/>
            <w:tcBorders>
              <w:top w:val="nil"/>
              <w:left w:val="single" w:sz="24" w:space="0" w:color="FFFFFF"/>
              <w:bottom w:val="nil"/>
              <w:right w:val="single" w:sz="24" w:space="0" w:color="FFFFFF"/>
            </w:tcBorders>
            <w:shd w:val="clear" w:color="auto" w:fill="F1F1F1"/>
          </w:tcPr>
          <w:p w14:paraId="7F6EAFAB" w14:textId="0F731FDB" w:rsidR="0016505C" w:rsidRPr="007873E3" w:rsidRDefault="000F22CA">
            <w:pPr>
              <w:pStyle w:val="TableParagraph"/>
              <w:spacing w:before="115"/>
              <w:ind w:left="99"/>
              <w:rPr>
                <w:sz w:val="19"/>
                <w:szCs w:val="19"/>
                <w:lang w:val="fr-CA"/>
              </w:rPr>
            </w:pPr>
            <w:r w:rsidRPr="007873E3">
              <w:rPr>
                <w:sz w:val="19"/>
                <w:szCs w:val="19"/>
                <w:lang w:val="fr-CA"/>
              </w:rPr>
              <w:t>Par</w:t>
            </w:r>
            <w:r w:rsidR="009468F0" w:rsidRPr="007873E3">
              <w:rPr>
                <w:sz w:val="19"/>
                <w:szCs w:val="19"/>
                <w:lang w:val="fr-CA"/>
              </w:rPr>
              <w:t>.</w:t>
            </w:r>
            <w:r w:rsidR="00C05523">
              <w:rPr>
                <w:sz w:val="19"/>
                <w:szCs w:val="19"/>
                <w:lang w:val="fr-CA"/>
              </w:rPr>
              <w:t> </w:t>
            </w:r>
            <w:r w:rsidR="009468F0" w:rsidRPr="007873E3">
              <w:rPr>
                <w:sz w:val="19"/>
                <w:szCs w:val="19"/>
                <w:lang w:val="fr-CA"/>
              </w:rPr>
              <w:t>18</w:t>
            </w:r>
            <w:r w:rsidR="00C05523">
              <w:rPr>
                <w:sz w:val="19"/>
                <w:szCs w:val="19"/>
                <w:lang w:val="fr-CA"/>
              </w:rPr>
              <w:t> </w:t>
            </w:r>
            <w:r w:rsidR="009468F0" w:rsidRPr="007873E3">
              <w:rPr>
                <w:sz w:val="19"/>
                <w:szCs w:val="19"/>
                <w:lang w:val="fr-CA"/>
              </w:rPr>
              <w:t>(3)</w:t>
            </w:r>
          </w:p>
          <w:p w14:paraId="0985EE48" w14:textId="77777777" w:rsidR="0016505C" w:rsidRPr="007873E3" w:rsidRDefault="0016505C">
            <w:pPr>
              <w:pStyle w:val="TableParagraph"/>
              <w:rPr>
                <w:rFonts w:ascii="Times New Roman"/>
                <w:sz w:val="19"/>
                <w:szCs w:val="19"/>
                <w:lang w:val="fr-CA"/>
              </w:rPr>
            </w:pPr>
          </w:p>
          <w:p w14:paraId="7212EA43" w14:textId="77777777" w:rsidR="0016505C" w:rsidRPr="007873E3" w:rsidRDefault="0016505C">
            <w:pPr>
              <w:pStyle w:val="TableParagraph"/>
              <w:spacing w:before="2"/>
              <w:rPr>
                <w:rFonts w:ascii="Times New Roman"/>
                <w:sz w:val="19"/>
                <w:szCs w:val="19"/>
                <w:lang w:val="fr-CA"/>
              </w:rPr>
            </w:pPr>
          </w:p>
          <w:p w14:paraId="5AB20FB0" w14:textId="37E18360" w:rsidR="0016505C" w:rsidRPr="007873E3" w:rsidRDefault="000F22CA">
            <w:pPr>
              <w:pStyle w:val="TableParagraph"/>
              <w:spacing w:before="1"/>
              <w:ind w:left="99"/>
              <w:rPr>
                <w:sz w:val="19"/>
                <w:szCs w:val="19"/>
                <w:lang w:val="fr-CA"/>
              </w:rPr>
            </w:pPr>
            <w:r w:rsidRPr="007873E3">
              <w:rPr>
                <w:sz w:val="19"/>
                <w:szCs w:val="19"/>
                <w:lang w:val="fr-CA"/>
              </w:rPr>
              <w:t>Par</w:t>
            </w:r>
            <w:r w:rsidR="009468F0" w:rsidRPr="007873E3">
              <w:rPr>
                <w:sz w:val="19"/>
                <w:szCs w:val="19"/>
                <w:lang w:val="fr-CA"/>
              </w:rPr>
              <w:t>.</w:t>
            </w:r>
            <w:r w:rsidR="009468F0" w:rsidRPr="007873E3">
              <w:rPr>
                <w:spacing w:val="-1"/>
                <w:sz w:val="19"/>
                <w:szCs w:val="19"/>
                <w:lang w:val="fr-CA"/>
              </w:rPr>
              <w:t xml:space="preserve"> </w:t>
            </w:r>
            <w:r w:rsidR="009468F0" w:rsidRPr="007873E3">
              <w:rPr>
                <w:sz w:val="19"/>
                <w:szCs w:val="19"/>
                <w:lang w:val="fr-CA"/>
              </w:rPr>
              <w:t>18</w:t>
            </w:r>
            <w:r w:rsidR="00C05523">
              <w:rPr>
                <w:sz w:val="19"/>
                <w:szCs w:val="19"/>
                <w:lang w:val="fr-CA"/>
              </w:rPr>
              <w:t> </w:t>
            </w:r>
            <w:r w:rsidR="009468F0" w:rsidRPr="007873E3">
              <w:rPr>
                <w:sz w:val="19"/>
                <w:szCs w:val="19"/>
                <w:lang w:val="fr-CA"/>
              </w:rPr>
              <w:t>(4),</w:t>
            </w:r>
            <w:r w:rsidR="009468F0" w:rsidRPr="007873E3">
              <w:rPr>
                <w:spacing w:val="-3"/>
                <w:sz w:val="19"/>
                <w:szCs w:val="19"/>
                <w:lang w:val="fr-CA"/>
              </w:rPr>
              <w:t xml:space="preserve"> </w:t>
            </w:r>
            <w:r w:rsidRPr="007873E3">
              <w:rPr>
                <w:sz w:val="19"/>
                <w:szCs w:val="19"/>
                <w:lang w:val="fr-CA"/>
              </w:rPr>
              <w:t>al</w:t>
            </w:r>
            <w:r w:rsidR="009468F0" w:rsidRPr="007873E3">
              <w:rPr>
                <w:sz w:val="19"/>
                <w:szCs w:val="19"/>
                <w:lang w:val="fr-CA"/>
              </w:rPr>
              <w:t>.</w:t>
            </w:r>
            <w:r w:rsidR="00C05523">
              <w:rPr>
                <w:sz w:val="19"/>
                <w:szCs w:val="19"/>
                <w:lang w:val="fr-CA"/>
              </w:rPr>
              <w:t> </w:t>
            </w:r>
            <w:r w:rsidR="009468F0" w:rsidRPr="007873E3">
              <w:rPr>
                <w:sz w:val="19"/>
                <w:szCs w:val="19"/>
                <w:lang w:val="fr-CA"/>
              </w:rPr>
              <w:t>8</w:t>
            </w:r>
            <w:r w:rsidR="00C05523">
              <w:rPr>
                <w:sz w:val="19"/>
                <w:szCs w:val="19"/>
                <w:lang w:val="fr-CA"/>
              </w:rPr>
              <w:t> </w:t>
            </w:r>
            <w:r w:rsidR="009468F0" w:rsidRPr="007873E3">
              <w:rPr>
                <w:sz w:val="19"/>
                <w:szCs w:val="19"/>
                <w:lang w:val="fr-CA"/>
              </w:rPr>
              <w:t>(1)</w:t>
            </w:r>
            <w:r w:rsidR="00C05523">
              <w:rPr>
                <w:sz w:val="19"/>
                <w:szCs w:val="19"/>
                <w:lang w:val="fr-CA"/>
              </w:rPr>
              <w:t> </w:t>
            </w:r>
            <w:r w:rsidR="009468F0" w:rsidRPr="007873E3">
              <w:rPr>
                <w:sz w:val="19"/>
                <w:szCs w:val="19"/>
                <w:lang w:val="fr-CA"/>
              </w:rPr>
              <w:t>b)</w:t>
            </w:r>
          </w:p>
        </w:tc>
        <w:tc>
          <w:tcPr>
            <w:tcW w:w="9405" w:type="dxa"/>
            <w:tcBorders>
              <w:top w:val="nil"/>
              <w:left w:val="single" w:sz="24" w:space="0" w:color="FFFFFF"/>
              <w:bottom w:val="nil"/>
              <w:right w:val="nil"/>
            </w:tcBorders>
            <w:shd w:val="clear" w:color="auto" w:fill="F1F1F1"/>
          </w:tcPr>
          <w:p w14:paraId="2928444A" w14:textId="69873E52" w:rsidR="0016505C" w:rsidRPr="007873E3" w:rsidRDefault="00C374DA" w:rsidP="007873E3">
            <w:pPr>
              <w:pStyle w:val="TableParagraph"/>
              <w:spacing w:before="170" w:line="278" w:lineRule="auto"/>
              <w:ind w:left="100" w:right="109"/>
              <w:rPr>
                <w:sz w:val="19"/>
                <w:szCs w:val="19"/>
                <w:lang w:val="fr-CA"/>
              </w:rPr>
            </w:pPr>
            <w:r w:rsidRPr="007873E3">
              <w:rPr>
                <w:sz w:val="19"/>
                <w:szCs w:val="19"/>
                <w:lang w:val="fr-CA"/>
              </w:rPr>
              <w:t>Si un avis de demande est signifié en vertu de l</w:t>
            </w:r>
            <w:r w:rsidR="00DF3A48">
              <w:rPr>
                <w:sz w:val="19"/>
                <w:szCs w:val="19"/>
                <w:lang w:val="fr-CA"/>
              </w:rPr>
              <w:t>’</w:t>
            </w:r>
            <w:r w:rsidRPr="007873E3">
              <w:rPr>
                <w:sz w:val="19"/>
                <w:szCs w:val="19"/>
                <w:lang w:val="fr-CA"/>
              </w:rPr>
              <w:t>article</w:t>
            </w:r>
            <w:r w:rsidR="00DF3A48">
              <w:rPr>
                <w:sz w:val="19"/>
                <w:szCs w:val="19"/>
                <w:lang w:val="fr-CA"/>
              </w:rPr>
              <w:t> </w:t>
            </w:r>
            <w:r w:rsidRPr="007873E3">
              <w:rPr>
                <w:sz w:val="19"/>
                <w:szCs w:val="19"/>
                <w:lang w:val="fr-CA"/>
              </w:rPr>
              <w:t>15 avant l</w:t>
            </w:r>
            <w:r w:rsidR="00DF3A48">
              <w:rPr>
                <w:sz w:val="19"/>
                <w:szCs w:val="19"/>
                <w:lang w:val="fr-CA"/>
              </w:rPr>
              <w:t>’</w:t>
            </w:r>
            <w:r w:rsidRPr="007873E3">
              <w:rPr>
                <w:sz w:val="19"/>
                <w:szCs w:val="19"/>
                <w:lang w:val="fr-CA"/>
              </w:rPr>
              <w:t>expiration du délai de prescription applicable à l</w:t>
            </w:r>
            <w:r w:rsidR="00DF3A48">
              <w:rPr>
                <w:sz w:val="19"/>
                <w:szCs w:val="19"/>
                <w:lang w:val="fr-CA"/>
              </w:rPr>
              <w:t>’</w:t>
            </w:r>
            <w:r w:rsidRPr="007873E3">
              <w:rPr>
                <w:sz w:val="19"/>
                <w:szCs w:val="19"/>
                <w:lang w:val="fr-CA"/>
              </w:rPr>
              <w:t>introduction d</w:t>
            </w:r>
            <w:r w:rsidR="00DF3A48">
              <w:rPr>
                <w:sz w:val="19"/>
                <w:szCs w:val="19"/>
                <w:lang w:val="fr-CA"/>
              </w:rPr>
              <w:t>’</w:t>
            </w:r>
            <w:r w:rsidRPr="007873E3">
              <w:rPr>
                <w:sz w:val="19"/>
                <w:szCs w:val="19"/>
                <w:lang w:val="fr-CA"/>
              </w:rPr>
              <w:t>une action pour la demande et que le délai de 60</w:t>
            </w:r>
            <w:r w:rsidR="00DF3A48">
              <w:rPr>
                <w:sz w:val="19"/>
                <w:szCs w:val="19"/>
                <w:lang w:val="fr-CA"/>
              </w:rPr>
              <w:t> </w:t>
            </w:r>
            <w:r w:rsidRPr="007873E3">
              <w:rPr>
                <w:sz w:val="19"/>
                <w:szCs w:val="19"/>
                <w:lang w:val="fr-CA"/>
              </w:rPr>
              <w:t>jours expire après l</w:t>
            </w:r>
            <w:r w:rsidR="00DF3A48">
              <w:rPr>
                <w:sz w:val="19"/>
                <w:szCs w:val="19"/>
                <w:lang w:val="fr-CA"/>
              </w:rPr>
              <w:t>’</w:t>
            </w:r>
            <w:r w:rsidRPr="007873E3">
              <w:rPr>
                <w:sz w:val="19"/>
                <w:szCs w:val="19"/>
                <w:lang w:val="fr-CA"/>
              </w:rPr>
              <w:t>expiration du délai de prescription, le délai de prescription est prorogé jusqu</w:t>
            </w:r>
            <w:r w:rsidR="00DF3A48">
              <w:rPr>
                <w:sz w:val="19"/>
                <w:szCs w:val="19"/>
                <w:lang w:val="fr-CA"/>
              </w:rPr>
              <w:t>’</w:t>
            </w:r>
            <w:r w:rsidRPr="007873E3">
              <w:rPr>
                <w:sz w:val="19"/>
                <w:szCs w:val="19"/>
                <w:lang w:val="fr-CA"/>
              </w:rPr>
              <w:t xml:space="preserve">à la fin de </w:t>
            </w:r>
            <w:r w:rsidRPr="007873E3">
              <w:rPr>
                <w:b/>
                <w:bCs/>
                <w:sz w:val="19"/>
                <w:szCs w:val="19"/>
                <w:lang w:val="fr-CA"/>
              </w:rPr>
              <w:t>7</w:t>
            </w:r>
            <w:r w:rsidR="00DF3A48">
              <w:rPr>
                <w:b/>
                <w:bCs/>
                <w:sz w:val="19"/>
                <w:szCs w:val="19"/>
                <w:lang w:val="fr-CA"/>
              </w:rPr>
              <w:t> </w:t>
            </w:r>
            <w:r w:rsidRPr="007873E3">
              <w:rPr>
                <w:b/>
                <w:bCs/>
                <w:sz w:val="19"/>
                <w:szCs w:val="19"/>
                <w:lang w:val="fr-CA"/>
              </w:rPr>
              <w:t xml:space="preserve">jours </w:t>
            </w:r>
            <w:r w:rsidRPr="007873E3">
              <w:rPr>
                <w:sz w:val="19"/>
                <w:szCs w:val="19"/>
                <w:lang w:val="fr-CA"/>
              </w:rPr>
              <w:t>après l</w:t>
            </w:r>
            <w:r w:rsidR="00DF3A48">
              <w:rPr>
                <w:sz w:val="19"/>
                <w:szCs w:val="19"/>
                <w:lang w:val="fr-CA"/>
              </w:rPr>
              <w:t>’</w:t>
            </w:r>
            <w:r w:rsidRPr="007873E3">
              <w:rPr>
                <w:sz w:val="19"/>
                <w:szCs w:val="19"/>
                <w:lang w:val="fr-CA"/>
              </w:rPr>
              <w:t xml:space="preserve">expiration du délai de </w:t>
            </w:r>
            <w:r w:rsidRPr="007873E3">
              <w:rPr>
                <w:b/>
                <w:bCs/>
                <w:sz w:val="19"/>
                <w:szCs w:val="19"/>
                <w:lang w:val="fr-CA"/>
              </w:rPr>
              <w:t>60</w:t>
            </w:r>
            <w:r w:rsidR="00DF3A48">
              <w:rPr>
                <w:b/>
                <w:bCs/>
                <w:sz w:val="19"/>
                <w:szCs w:val="19"/>
                <w:lang w:val="fr-CA"/>
              </w:rPr>
              <w:t> </w:t>
            </w:r>
            <w:r w:rsidRPr="007873E3">
              <w:rPr>
                <w:b/>
                <w:bCs/>
                <w:sz w:val="19"/>
                <w:szCs w:val="19"/>
                <w:lang w:val="fr-CA"/>
              </w:rPr>
              <w:t>jours</w:t>
            </w:r>
            <w:r w:rsidRPr="007873E3">
              <w:rPr>
                <w:sz w:val="19"/>
                <w:szCs w:val="19"/>
                <w:lang w:val="fr-CA"/>
              </w:rPr>
              <w:t>.</w:t>
            </w:r>
          </w:p>
        </w:tc>
      </w:tr>
    </w:tbl>
    <w:p w14:paraId="474C1EE1" w14:textId="77777777" w:rsidR="0016505C" w:rsidRPr="00014743" w:rsidRDefault="00476EB4">
      <w:pPr>
        <w:pStyle w:val="Corpsdetexte"/>
        <w:spacing w:before="9"/>
        <w:rPr>
          <w:rFonts w:ascii="Times New Roman"/>
          <w:sz w:val="26"/>
          <w:lang w:val="fr-CA"/>
        </w:rPr>
      </w:pPr>
      <w:r>
        <w:rPr>
          <w:noProof/>
        </w:rPr>
        <mc:AlternateContent>
          <mc:Choice Requires="wps">
            <w:drawing>
              <wp:anchor distT="0" distB="0" distL="0" distR="0" simplePos="0" relativeHeight="487593472" behindDoc="1" locked="0" layoutInCell="1" allowOverlap="1" wp14:anchorId="378A1AAF" wp14:editId="767BD476">
                <wp:simplePos x="0" y="0"/>
                <wp:positionH relativeFrom="page">
                  <wp:posOffset>9601200</wp:posOffset>
                </wp:positionH>
                <wp:positionV relativeFrom="paragraph">
                  <wp:posOffset>210820</wp:posOffset>
                </wp:positionV>
                <wp:extent cx="448310" cy="320040"/>
                <wp:effectExtent l="0" t="0" r="0" b="0"/>
                <wp:wrapTopAndBottom/>
                <wp:docPr id="51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 cy="320040"/>
                        </a:xfrm>
                        <a:prstGeom prst="rect">
                          <a:avLst/>
                        </a:prstGeom>
                        <a:solidFill>
                          <a:srgbClr val="002D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53E95" w14:textId="77777777" w:rsidR="0016505C" w:rsidRDefault="009468F0">
                            <w:pPr>
                              <w:spacing w:before="104"/>
                              <w:ind w:left="172"/>
                              <w:rPr>
                                <w:color w:val="000000"/>
                                <w:sz w:val="28"/>
                              </w:rPr>
                            </w:pPr>
                            <w:r>
                              <w:rPr>
                                <w:color w:val="FFFFFF"/>
                                <w:w w:val="91"/>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A1AAF" id="docshape22" o:spid="_x0000_s1031" type="#_x0000_t202" style="position:absolute;margin-left:756pt;margin-top:16.6pt;width:35.3pt;height:25.2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" fillcolor="#002d89" stroked="f">
                <v:path arrowok="t"/>
                <v:textbox inset="0,0,0,0">
                  <w:txbxContent>
                    <w:p w14:paraId="57D53E95" w14:textId="77777777" w:rsidR="0016505C" w:rsidRDefault="009468F0">
                      <w:pPr>
                        <w:spacing w:before="104"/>
                        <w:ind w:left="172"/>
                        <w:rPr>
                          <w:color w:val="000000"/>
                          <w:sz w:val="28"/>
                        </w:rPr>
                      </w:pPr>
                      <w:r>
                        <w:rPr>
                          <w:color w:val="FFFFFF"/>
                          <w:w w:val="91"/>
                          <w:sz w:val="28"/>
                        </w:rPr>
                        <w:t>4</w:t>
                      </w:r>
                    </w:p>
                  </w:txbxContent>
                </v:textbox>
                <w10:wrap type="topAndBottom" anchorx="page"/>
              </v:shape>
            </w:pict>
          </mc:Fallback>
        </mc:AlternateContent>
      </w:r>
    </w:p>
    <w:p w14:paraId="4E497721" w14:textId="77777777" w:rsidR="0016505C" w:rsidRPr="00014743" w:rsidRDefault="0016505C">
      <w:pPr>
        <w:rPr>
          <w:rFonts w:ascii="Times New Roman"/>
          <w:sz w:val="26"/>
          <w:lang w:val="fr-CA"/>
        </w:rPr>
        <w:sectPr w:rsidR="0016505C" w:rsidRPr="00014743">
          <w:pgSz w:w="15840" w:h="12240" w:orient="landscape"/>
          <w:pgMar w:top="1140" w:right="0" w:bottom="280" w:left="620" w:header="793" w:footer="0" w:gutter="0"/>
          <w:cols w:space="720"/>
        </w:sectPr>
      </w:pPr>
    </w:p>
    <w:p w14:paraId="736BFB36" w14:textId="77777777" w:rsidR="0016505C" w:rsidRPr="00014743" w:rsidRDefault="00476EB4">
      <w:pPr>
        <w:pStyle w:val="Corpsdetexte"/>
        <w:spacing w:before="1"/>
        <w:rPr>
          <w:rFonts w:ascii="Times New Roman"/>
          <w:sz w:val="29"/>
          <w:lang w:val="fr-CA"/>
        </w:rPr>
      </w:pPr>
      <w:r>
        <w:rPr>
          <w:noProof/>
        </w:rPr>
        <w:lastRenderedPageBreak/>
        <mc:AlternateContent>
          <mc:Choice Requires="wps">
            <w:drawing>
              <wp:anchor distT="0" distB="0" distL="114300" distR="114300" simplePos="0" relativeHeight="15737856" behindDoc="0" locked="0" layoutInCell="1" allowOverlap="1" wp14:anchorId="58F044EB" wp14:editId="513EB2A2">
                <wp:simplePos x="0" y="0"/>
                <wp:positionH relativeFrom="page">
                  <wp:posOffset>10040620</wp:posOffset>
                </wp:positionH>
                <wp:positionV relativeFrom="page">
                  <wp:posOffset>742950</wp:posOffset>
                </wp:positionV>
                <wp:extent cx="17780" cy="6329680"/>
                <wp:effectExtent l="0" t="0" r="0" b="0"/>
                <wp:wrapNone/>
                <wp:docPr id="51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2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24A90" id="docshape23" o:spid="_x0000_s1026" style="position:absolute;margin-left:790.6pt;margin-top:58.5pt;width:1.4pt;height:498.4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" fillcolor="black" stroked="f">
                <v:path arrowok="t"/>
                <w10:wrap anchorx="page" anchory="page"/>
              </v:rect>
            </w:pict>
          </mc:Fallback>
        </mc:AlternateContent>
      </w:r>
      <w:r w:rsidR="009468F0" w:rsidRPr="00014743">
        <w:rPr>
          <w:noProof/>
          <w:lang w:val="fr-CA"/>
        </w:rPr>
        <w:drawing>
          <wp:anchor distT="0" distB="0" distL="0" distR="0" simplePos="0" relativeHeight="251631616" behindDoc="0" locked="0" layoutInCell="1" allowOverlap="1" wp14:anchorId="61008452" wp14:editId="6BE124D0">
            <wp:simplePos x="0" y="0"/>
            <wp:positionH relativeFrom="page">
              <wp:posOffset>511927</wp:posOffset>
            </wp:positionH>
            <wp:positionV relativeFrom="page">
              <wp:posOffset>466725</wp:posOffset>
            </wp:positionV>
            <wp:extent cx="1258725" cy="43853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4" cstate="print"/>
                    <a:stretch>
                      <a:fillRect/>
                    </a:stretch>
                  </pic:blipFill>
                  <pic:spPr>
                    <a:xfrm>
                      <a:off x="0" y="0"/>
                      <a:ext cx="1258725" cy="438533"/>
                    </a:xfrm>
                    <a:prstGeom prst="rect">
                      <a:avLst/>
                    </a:prstGeom>
                  </pic:spPr>
                </pic:pic>
              </a:graphicData>
            </a:graphic>
          </wp:anchor>
        </w:drawing>
      </w:r>
      <w:r>
        <w:rPr>
          <w:noProof/>
        </w:rPr>
        <mc:AlternateContent>
          <mc:Choice Requires="wps">
            <w:drawing>
              <wp:anchor distT="0" distB="0" distL="114300" distR="114300" simplePos="0" relativeHeight="486690816" behindDoc="1" locked="0" layoutInCell="1" allowOverlap="1" wp14:anchorId="7F314CEF" wp14:editId="0ED7BAA6">
                <wp:simplePos x="0" y="0"/>
                <wp:positionH relativeFrom="page">
                  <wp:posOffset>2168525</wp:posOffset>
                </wp:positionH>
                <wp:positionV relativeFrom="page">
                  <wp:posOffset>5391785</wp:posOffset>
                </wp:positionV>
                <wp:extent cx="839470" cy="10795"/>
                <wp:effectExtent l="0" t="0" r="0" b="1905"/>
                <wp:wrapNone/>
                <wp:docPr id="51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947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84CF1" id="docshape24" o:spid="_x0000_s1026" style="position:absolute;margin-left:170.75pt;margin-top:424.55pt;width:66.1pt;height:.85pt;z-index:-166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" fillcolor="blue" stroked="f">
                <v:path arrowok="t"/>
                <w10:wrap anchorx="page" anchory="page"/>
              </v:rect>
            </w:pict>
          </mc:Fallback>
        </mc:AlternateContent>
      </w:r>
      <w:r>
        <w:rPr>
          <w:noProof/>
        </w:rPr>
        <mc:AlternateContent>
          <mc:Choice Requires="wps">
            <w:drawing>
              <wp:anchor distT="0" distB="0" distL="114300" distR="114300" simplePos="0" relativeHeight="15739392" behindDoc="0" locked="0" layoutInCell="1" allowOverlap="1" wp14:anchorId="38468858" wp14:editId="0BA62B19">
                <wp:simplePos x="0" y="0"/>
                <wp:positionH relativeFrom="page">
                  <wp:posOffset>9634220</wp:posOffset>
                </wp:positionH>
                <wp:positionV relativeFrom="page">
                  <wp:posOffset>6351270</wp:posOffset>
                </wp:positionV>
                <wp:extent cx="165735" cy="629285"/>
                <wp:effectExtent l="0" t="0" r="12065" b="5715"/>
                <wp:wrapNone/>
                <wp:docPr id="51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6F87A" w14:textId="77777777" w:rsidR="0016505C" w:rsidRDefault="009468F0">
                            <w:pPr>
                              <w:pStyle w:val="Corpsdetexte"/>
                              <w:spacing w:line="232" w:lineRule="exact"/>
                              <w:ind w:left="20"/>
                            </w:pPr>
                            <w:r>
                              <w:rPr>
                                <w:w w:val="95"/>
                              </w:rPr>
                              <w:t>3/24/2021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68858" id="docshape25" o:spid="_x0000_s1032" type="#_x0000_t202" style="position:absolute;margin-left:758.6pt;margin-top:500.1pt;width:13.05pt;height:49.5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" filled="f" stroked="f">
                <v:path arrowok="t"/>
                <v:textbox style="layout-flow:vertical;mso-layout-flow-alt:bottom-to-top" inset="0,0,0,0">
                  <w:txbxContent>
                    <w:p w14:paraId="5A86F87A" w14:textId="77777777" w:rsidR="0016505C" w:rsidRDefault="009468F0">
                      <w:pPr>
                        <w:pStyle w:val="Corpsdetexte"/>
                        <w:spacing w:line="232" w:lineRule="exact"/>
                        <w:ind w:left="20"/>
                      </w:pPr>
                      <w:r>
                        <w:rPr>
                          <w:w w:val="95"/>
                        </w:rPr>
                        <w:t>3/24/2021</w:t>
                      </w:r>
                    </w:p>
                  </w:txbxContent>
                </v:textbox>
                <w10:wrap anchorx="page" anchory="page"/>
              </v:shape>
            </w:pict>
          </mc:Fallback>
        </mc:AlternateContent>
      </w:r>
    </w:p>
    <w:tbl>
      <w:tblPr>
        <w:tblStyle w:val="TableNormal"/>
        <w:tblW w:w="0" w:type="auto"/>
        <w:tblInd w:w="180" w:type="dxa"/>
        <w:tblBorders>
          <w:top w:val="single" w:sz="24" w:space="0" w:color="20239D"/>
          <w:left w:val="single" w:sz="24" w:space="0" w:color="20239D"/>
          <w:bottom w:val="single" w:sz="24" w:space="0" w:color="20239D"/>
          <w:right w:val="single" w:sz="24" w:space="0" w:color="20239D"/>
          <w:insideH w:val="single" w:sz="24" w:space="0" w:color="20239D"/>
          <w:insideV w:val="single" w:sz="24" w:space="0" w:color="20239D"/>
        </w:tblBorders>
        <w:tblLayout w:type="fixed"/>
        <w:tblLook w:val="01E0" w:firstRow="1" w:lastRow="1" w:firstColumn="1" w:lastColumn="1" w:noHBand="0" w:noVBand="0"/>
      </w:tblPr>
      <w:tblGrid>
        <w:gridCol w:w="2515"/>
        <w:gridCol w:w="2270"/>
        <w:gridCol w:w="9405"/>
      </w:tblGrid>
      <w:tr w:rsidR="0016505C" w:rsidRPr="00041426" w14:paraId="61A93178" w14:textId="77777777">
        <w:trPr>
          <w:trHeight w:val="1501"/>
        </w:trPr>
        <w:tc>
          <w:tcPr>
            <w:tcW w:w="2515" w:type="dxa"/>
            <w:vMerge w:val="restart"/>
            <w:tcBorders>
              <w:top w:val="nil"/>
              <w:left w:val="nil"/>
              <w:right w:val="single" w:sz="24" w:space="0" w:color="FFFFFF"/>
            </w:tcBorders>
            <w:shd w:val="clear" w:color="auto" w:fill="D9D9D9"/>
          </w:tcPr>
          <w:p w14:paraId="109138BC" w14:textId="77777777" w:rsidR="0016505C" w:rsidRPr="007873E3" w:rsidRDefault="0016505C">
            <w:pPr>
              <w:pStyle w:val="TableParagraph"/>
              <w:rPr>
                <w:rFonts w:ascii="Times New Roman"/>
                <w:sz w:val="20"/>
                <w:szCs w:val="20"/>
                <w:lang w:val="fr-CA"/>
              </w:rPr>
            </w:pPr>
          </w:p>
        </w:tc>
        <w:tc>
          <w:tcPr>
            <w:tcW w:w="2270" w:type="dxa"/>
            <w:tcBorders>
              <w:top w:val="nil"/>
              <w:left w:val="single" w:sz="24" w:space="0" w:color="FFFFFF"/>
              <w:bottom w:val="nil"/>
              <w:right w:val="single" w:sz="24" w:space="0" w:color="FFFFFF"/>
            </w:tcBorders>
            <w:shd w:val="clear" w:color="auto" w:fill="F1F1F1"/>
          </w:tcPr>
          <w:p w14:paraId="2E3A505A" w14:textId="77777777" w:rsidR="0016505C" w:rsidRPr="007873E3" w:rsidRDefault="0016505C">
            <w:pPr>
              <w:pStyle w:val="TableParagraph"/>
              <w:rPr>
                <w:rFonts w:ascii="Times New Roman"/>
                <w:sz w:val="20"/>
                <w:szCs w:val="20"/>
                <w:lang w:val="fr-CA"/>
              </w:rPr>
            </w:pPr>
          </w:p>
        </w:tc>
        <w:tc>
          <w:tcPr>
            <w:tcW w:w="9405" w:type="dxa"/>
            <w:tcBorders>
              <w:top w:val="nil"/>
              <w:left w:val="single" w:sz="24" w:space="0" w:color="FFFFFF"/>
              <w:bottom w:val="nil"/>
              <w:right w:val="nil"/>
            </w:tcBorders>
            <w:shd w:val="clear" w:color="auto" w:fill="F1F1F1"/>
          </w:tcPr>
          <w:p w14:paraId="0E294E30" w14:textId="1E7CED5A" w:rsidR="0016505C" w:rsidRPr="007873E3" w:rsidRDefault="00AF2FFA">
            <w:pPr>
              <w:pStyle w:val="TableParagraph"/>
              <w:spacing w:before="115" w:line="276" w:lineRule="auto"/>
              <w:ind w:left="100" w:right="109"/>
              <w:rPr>
                <w:sz w:val="20"/>
                <w:szCs w:val="20"/>
                <w:lang w:val="fr-CA"/>
              </w:rPr>
            </w:pPr>
            <w:r w:rsidRPr="007873E3">
              <w:rPr>
                <w:sz w:val="20"/>
                <w:szCs w:val="20"/>
                <w:lang w:val="fr-CA"/>
              </w:rPr>
              <w:t>L</w:t>
            </w:r>
            <w:r w:rsidR="00DF3A48">
              <w:rPr>
                <w:sz w:val="20"/>
                <w:szCs w:val="20"/>
                <w:lang w:val="fr-CA"/>
              </w:rPr>
              <w:t>’</w:t>
            </w:r>
            <w:r w:rsidRPr="007873E3">
              <w:rPr>
                <w:sz w:val="20"/>
                <w:szCs w:val="20"/>
                <w:lang w:val="fr-CA"/>
              </w:rPr>
              <w:t xml:space="preserve">avis de demande pour tout manquement aux obligations liées au contrôle des biens doit être donné dans les </w:t>
            </w:r>
            <w:r w:rsidRPr="007873E3">
              <w:rPr>
                <w:b/>
                <w:bCs/>
                <w:sz w:val="20"/>
                <w:szCs w:val="20"/>
                <w:lang w:val="fr-CA"/>
              </w:rPr>
              <w:t>10</w:t>
            </w:r>
            <w:r w:rsidR="00DF3A48">
              <w:rPr>
                <w:b/>
                <w:bCs/>
                <w:sz w:val="20"/>
                <w:szCs w:val="20"/>
                <w:lang w:val="fr-CA"/>
              </w:rPr>
              <w:t> </w:t>
            </w:r>
            <w:r w:rsidRPr="007873E3">
              <w:rPr>
                <w:b/>
                <w:bCs/>
                <w:sz w:val="20"/>
                <w:szCs w:val="20"/>
                <w:lang w:val="fr-CA"/>
              </w:rPr>
              <w:t>jours</w:t>
            </w:r>
            <w:r w:rsidRPr="007873E3">
              <w:rPr>
                <w:sz w:val="20"/>
                <w:szCs w:val="20"/>
                <w:lang w:val="fr-CA"/>
              </w:rPr>
              <w:t xml:space="preserve"> suivant la survenance de la demande.</w:t>
            </w:r>
          </w:p>
        </w:tc>
      </w:tr>
      <w:tr w:rsidR="0016505C" w:rsidRPr="00041426" w14:paraId="76CF270F" w14:textId="77777777">
        <w:trPr>
          <w:trHeight w:val="1624"/>
        </w:trPr>
        <w:tc>
          <w:tcPr>
            <w:tcW w:w="2515" w:type="dxa"/>
            <w:vMerge/>
            <w:tcBorders>
              <w:top w:val="nil"/>
              <w:left w:val="nil"/>
              <w:right w:val="single" w:sz="24" w:space="0" w:color="FFFFFF"/>
            </w:tcBorders>
            <w:shd w:val="clear" w:color="auto" w:fill="D9D9D9"/>
          </w:tcPr>
          <w:p w14:paraId="32DBC4FA" w14:textId="77777777" w:rsidR="0016505C" w:rsidRPr="007873E3" w:rsidRDefault="0016505C">
            <w:pPr>
              <w:rPr>
                <w:sz w:val="20"/>
                <w:szCs w:val="20"/>
                <w:lang w:val="fr-CA"/>
              </w:rPr>
            </w:pPr>
          </w:p>
        </w:tc>
        <w:tc>
          <w:tcPr>
            <w:tcW w:w="2270" w:type="dxa"/>
            <w:tcBorders>
              <w:top w:val="nil"/>
              <w:left w:val="single" w:sz="24" w:space="0" w:color="FFFFFF"/>
              <w:bottom w:val="single" w:sz="18" w:space="0" w:color="20239D"/>
              <w:right w:val="single" w:sz="24" w:space="0" w:color="FFFFFF"/>
            </w:tcBorders>
            <w:shd w:val="clear" w:color="auto" w:fill="F1F1F1"/>
          </w:tcPr>
          <w:p w14:paraId="5BD0B89F" w14:textId="1FC9CCC3" w:rsidR="0016505C" w:rsidRPr="007873E3" w:rsidRDefault="00000000" w:rsidP="00AF2FFA">
            <w:pPr>
              <w:pStyle w:val="TableParagraph"/>
              <w:spacing w:before="85" w:line="276" w:lineRule="auto"/>
              <w:ind w:left="99" w:right="201"/>
              <w:rPr>
                <w:sz w:val="20"/>
                <w:szCs w:val="20"/>
                <w:lang w:val="fr-CA"/>
              </w:rPr>
            </w:pPr>
            <w:hyperlink r:id="rId24">
              <w:r w:rsidR="00AF2FFA" w:rsidRPr="007873E3">
                <w:rPr>
                  <w:i/>
                  <w:iCs/>
                  <w:color w:val="0000FF"/>
                  <w:sz w:val="20"/>
                  <w:szCs w:val="20"/>
                  <w:u w:val="single" w:color="0000FF"/>
                  <w:lang w:val="fr-CA"/>
                </w:rPr>
                <w:t>Loi de 2002 sur la prescription des actions</w:t>
              </w:r>
              <w:r w:rsidR="00AF2FFA" w:rsidRPr="007873E3">
                <w:rPr>
                  <w:color w:val="0000FF"/>
                  <w:sz w:val="20"/>
                  <w:szCs w:val="20"/>
                  <w:u w:val="single" w:color="0000FF"/>
                  <w:lang w:val="fr-CA"/>
                </w:rPr>
                <w:t>, L.O.</w:t>
              </w:r>
              <w:r w:rsidR="00DF3A48">
                <w:rPr>
                  <w:color w:val="0000FF"/>
                  <w:sz w:val="20"/>
                  <w:szCs w:val="20"/>
                  <w:u w:val="single" w:color="0000FF"/>
                  <w:lang w:val="fr-CA"/>
                </w:rPr>
                <w:t> </w:t>
              </w:r>
              <w:r w:rsidR="00AF2FFA" w:rsidRPr="007873E3">
                <w:rPr>
                  <w:color w:val="0000FF"/>
                  <w:sz w:val="20"/>
                  <w:szCs w:val="20"/>
                  <w:u w:val="single" w:color="0000FF"/>
                  <w:lang w:val="fr-CA"/>
                </w:rPr>
                <w:t>2002, chap.</w:t>
              </w:r>
              <w:r w:rsidR="00DF3A48">
                <w:rPr>
                  <w:color w:val="0000FF"/>
                  <w:sz w:val="20"/>
                  <w:szCs w:val="20"/>
                  <w:u w:val="single" w:color="0000FF"/>
                  <w:lang w:val="fr-CA"/>
                </w:rPr>
                <w:t> </w:t>
              </w:r>
              <w:r w:rsidR="00AF2FFA" w:rsidRPr="007873E3">
                <w:rPr>
                  <w:color w:val="0000FF"/>
                  <w:sz w:val="20"/>
                  <w:szCs w:val="20"/>
                  <w:u w:val="single" w:color="0000FF"/>
                  <w:lang w:val="fr-CA"/>
                </w:rPr>
                <w:t>24, annexe B</w:t>
              </w:r>
            </w:hyperlink>
            <w:r w:rsidR="00AF2FFA" w:rsidRPr="007873E3">
              <w:rPr>
                <w:color w:val="0000FF"/>
                <w:sz w:val="20"/>
                <w:szCs w:val="20"/>
                <w:u w:val="single" w:color="0000FF"/>
                <w:lang w:val="fr-CA"/>
              </w:rPr>
              <w:t xml:space="preserve">, </w:t>
            </w:r>
            <w:r w:rsidR="00AF2FFA" w:rsidRPr="007873E3">
              <w:rPr>
                <w:sz w:val="20"/>
                <w:szCs w:val="20"/>
                <w:lang w:val="fr-CA"/>
              </w:rPr>
              <w:t>art.</w:t>
            </w:r>
            <w:r w:rsidR="00DF3A48">
              <w:rPr>
                <w:sz w:val="20"/>
                <w:szCs w:val="20"/>
                <w:lang w:val="fr-CA"/>
              </w:rPr>
              <w:t> </w:t>
            </w:r>
            <w:r w:rsidR="009468F0" w:rsidRPr="007873E3">
              <w:rPr>
                <w:sz w:val="20"/>
                <w:szCs w:val="20"/>
                <w:lang w:val="fr-CA"/>
              </w:rPr>
              <w:t>3</w:t>
            </w:r>
          </w:p>
          <w:p w14:paraId="71478D3E" w14:textId="5B7F2E06" w:rsidR="0016505C" w:rsidRPr="007873E3" w:rsidRDefault="00AF2FFA">
            <w:pPr>
              <w:pStyle w:val="TableParagraph"/>
              <w:spacing w:before="38"/>
              <w:ind w:left="99"/>
              <w:rPr>
                <w:sz w:val="20"/>
                <w:szCs w:val="20"/>
                <w:lang w:val="fr-CA"/>
              </w:rPr>
            </w:pPr>
            <w:r w:rsidRPr="007873E3">
              <w:rPr>
                <w:sz w:val="20"/>
                <w:szCs w:val="20"/>
                <w:lang w:val="fr-CA"/>
              </w:rPr>
              <w:t>et art.</w:t>
            </w:r>
            <w:r w:rsidR="00DF3A48">
              <w:rPr>
                <w:spacing w:val="1"/>
                <w:sz w:val="20"/>
                <w:szCs w:val="20"/>
                <w:lang w:val="fr-CA"/>
              </w:rPr>
              <w:t> </w:t>
            </w:r>
            <w:r w:rsidR="009468F0" w:rsidRPr="007873E3">
              <w:rPr>
                <w:sz w:val="20"/>
                <w:szCs w:val="20"/>
                <w:lang w:val="fr-CA"/>
              </w:rPr>
              <w:t>4</w:t>
            </w:r>
          </w:p>
        </w:tc>
        <w:tc>
          <w:tcPr>
            <w:tcW w:w="9405" w:type="dxa"/>
            <w:tcBorders>
              <w:top w:val="nil"/>
              <w:left w:val="single" w:sz="24" w:space="0" w:color="FFFFFF"/>
              <w:bottom w:val="single" w:sz="12" w:space="0" w:color="20239D"/>
              <w:right w:val="nil"/>
            </w:tcBorders>
            <w:shd w:val="clear" w:color="auto" w:fill="F1F1F1"/>
          </w:tcPr>
          <w:p w14:paraId="6102696D" w14:textId="77777777" w:rsidR="0016505C" w:rsidRPr="007873E3" w:rsidRDefault="0016505C">
            <w:pPr>
              <w:pStyle w:val="TableParagraph"/>
              <w:rPr>
                <w:rFonts w:ascii="Times New Roman"/>
                <w:sz w:val="20"/>
                <w:szCs w:val="20"/>
                <w:lang w:val="fr-CA"/>
              </w:rPr>
            </w:pPr>
          </w:p>
          <w:p w14:paraId="349355A3" w14:textId="77777777" w:rsidR="0016505C" w:rsidRPr="007873E3" w:rsidRDefault="0016505C">
            <w:pPr>
              <w:pStyle w:val="TableParagraph"/>
              <w:spacing w:before="4"/>
              <w:rPr>
                <w:rFonts w:ascii="Times New Roman"/>
                <w:sz w:val="20"/>
                <w:szCs w:val="20"/>
                <w:lang w:val="fr-CA"/>
              </w:rPr>
            </w:pPr>
          </w:p>
          <w:p w14:paraId="13491C4B" w14:textId="02364D87" w:rsidR="0016505C" w:rsidRPr="007873E3" w:rsidRDefault="00AF2FFA">
            <w:pPr>
              <w:pStyle w:val="TableParagraph"/>
              <w:spacing w:line="276" w:lineRule="auto"/>
              <w:ind w:left="100" w:right="109"/>
              <w:rPr>
                <w:sz w:val="20"/>
                <w:szCs w:val="20"/>
                <w:lang w:val="fr-CA"/>
              </w:rPr>
            </w:pPr>
            <w:r w:rsidRPr="007873E3">
              <w:rPr>
                <w:sz w:val="20"/>
                <w:szCs w:val="20"/>
                <w:lang w:val="fr-CA"/>
              </w:rPr>
              <w:t>Actions contre la Couronne - 2</w:t>
            </w:r>
            <w:r w:rsidR="00DF3A48">
              <w:rPr>
                <w:sz w:val="20"/>
                <w:szCs w:val="20"/>
                <w:lang w:val="fr-CA"/>
              </w:rPr>
              <w:t> </w:t>
            </w:r>
            <w:r w:rsidRPr="007873E3">
              <w:rPr>
                <w:sz w:val="20"/>
                <w:szCs w:val="20"/>
                <w:lang w:val="fr-CA"/>
              </w:rPr>
              <w:t>ans à compter de la découverte des faits à l</w:t>
            </w:r>
            <w:r w:rsidR="00DF3A48">
              <w:rPr>
                <w:sz w:val="20"/>
                <w:szCs w:val="20"/>
                <w:lang w:val="fr-CA"/>
              </w:rPr>
              <w:t>’</w:t>
            </w:r>
            <w:r w:rsidRPr="007873E3">
              <w:rPr>
                <w:sz w:val="20"/>
                <w:szCs w:val="20"/>
                <w:lang w:val="fr-CA"/>
              </w:rPr>
              <w:t>origine de la réclamation. La Loi de 2002</w:t>
            </w:r>
            <w:r w:rsidR="00DF3A48">
              <w:rPr>
                <w:sz w:val="20"/>
                <w:szCs w:val="20"/>
                <w:lang w:val="fr-CA"/>
              </w:rPr>
              <w:t> </w:t>
            </w:r>
            <w:r w:rsidRPr="007873E3">
              <w:rPr>
                <w:sz w:val="20"/>
                <w:szCs w:val="20"/>
                <w:lang w:val="fr-CA"/>
              </w:rPr>
              <w:t>loi sur la prescription des actions lie la Couronne.</w:t>
            </w:r>
          </w:p>
        </w:tc>
      </w:tr>
      <w:tr w:rsidR="0016505C" w:rsidRPr="00041426" w14:paraId="76BDD70B" w14:textId="77777777">
        <w:trPr>
          <w:trHeight w:val="1150"/>
        </w:trPr>
        <w:tc>
          <w:tcPr>
            <w:tcW w:w="2515" w:type="dxa"/>
            <w:vMerge w:val="restart"/>
            <w:tcBorders>
              <w:left w:val="single" w:sz="12" w:space="0" w:color="20239D"/>
              <w:bottom w:val="nil"/>
              <w:right w:val="single" w:sz="24" w:space="0" w:color="FFFFFF"/>
            </w:tcBorders>
            <w:shd w:val="clear" w:color="auto" w:fill="D9D9D9"/>
          </w:tcPr>
          <w:p w14:paraId="041A6509" w14:textId="77777777" w:rsidR="0016505C" w:rsidRPr="007873E3" w:rsidRDefault="0016505C">
            <w:pPr>
              <w:pStyle w:val="TableParagraph"/>
              <w:spacing w:before="5"/>
              <w:rPr>
                <w:rFonts w:ascii="Times New Roman"/>
                <w:sz w:val="20"/>
                <w:szCs w:val="20"/>
                <w:lang w:val="fr-CA"/>
              </w:rPr>
            </w:pPr>
          </w:p>
          <w:p w14:paraId="4414F7FF" w14:textId="4B1C736B" w:rsidR="00B07784" w:rsidRPr="007873E3" w:rsidRDefault="009468F0" w:rsidP="007873E3">
            <w:pPr>
              <w:pStyle w:val="TableParagraph"/>
              <w:ind w:left="238" w:right="137"/>
              <w:rPr>
                <w:b/>
                <w:sz w:val="20"/>
                <w:szCs w:val="20"/>
                <w:lang w:val="fr-CA"/>
              </w:rPr>
            </w:pPr>
            <w:r w:rsidRPr="007873E3">
              <w:rPr>
                <w:b/>
                <w:sz w:val="20"/>
                <w:szCs w:val="20"/>
                <w:lang w:val="fr-CA"/>
              </w:rPr>
              <w:t>D</w:t>
            </w:r>
            <w:r w:rsidR="00B07784" w:rsidRPr="007873E3">
              <w:rPr>
                <w:b/>
                <w:sz w:val="20"/>
                <w:szCs w:val="20"/>
                <w:lang w:val="fr-CA"/>
              </w:rPr>
              <w:t>i</w:t>
            </w:r>
            <w:r w:rsidRPr="007873E3">
              <w:rPr>
                <w:b/>
                <w:sz w:val="20"/>
                <w:szCs w:val="20"/>
                <w:lang w:val="fr-CA"/>
              </w:rPr>
              <w:t>f</w:t>
            </w:r>
            <w:r w:rsidR="00B07784" w:rsidRPr="007873E3">
              <w:rPr>
                <w:b/>
                <w:sz w:val="20"/>
                <w:szCs w:val="20"/>
                <w:lang w:val="fr-CA"/>
              </w:rPr>
              <w:t>fa</w:t>
            </w:r>
            <w:r w:rsidRPr="007873E3">
              <w:rPr>
                <w:b/>
                <w:sz w:val="20"/>
                <w:szCs w:val="20"/>
                <w:lang w:val="fr-CA"/>
              </w:rPr>
              <w:t xml:space="preserve">mation </w:t>
            </w:r>
          </w:p>
          <w:p w14:paraId="4AFC208D" w14:textId="77777777" w:rsidR="00B07784" w:rsidRPr="007873E3" w:rsidRDefault="00B07784" w:rsidP="00B07784">
            <w:pPr>
              <w:pStyle w:val="TableParagraph"/>
              <w:ind w:left="238" w:right="137" w:firstLine="403"/>
              <w:rPr>
                <w:b/>
                <w:spacing w:val="1"/>
                <w:sz w:val="20"/>
                <w:szCs w:val="20"/>
                <w:lang w:val="fr-CA"/>
              </w:rPr>
            </w:pPr>
          </w:p>
          <w:p w14:paraId="63729B2D" w14:textId="77777777" w:rsidR="00B07784" w:rsidRPr="007873E3" w:rsidRDefault="00B07784" w:rsidP="00B07784">
            <w:pPr>
              <w:pStyle w:val="TableParagraph"/>
              <w:ind w:left="238" w:right="137" w:firstLine="403"/>
              <w:rPr>
                <w:b/>
                <w:spacing w:val="1"/>
                <w:sz w:val="20"/>
                <w:szCs w:val="20"/>
                <w:lang w:val="fr-CA"/>
              </w:rPr>
            </w:pPr>
          </w:p>
          <w:p w14:paraId="312FA279" w14:textId="77777777" w:rsidR="00B07784" w:rsidRPr="007873E3" w:rsidRDefault="00B07784" w:rsidP="00B07784">
            <w:pPr>
              <w:pStyle w:val="TableParagraph"/>
              <w:ind w:left="238" w:right="137" w:firstLine="403"/>
              <w:rPr>
                <w:b/>
                <w:spacing w:val="1"/>
                <w:sz w:val="20"/>
                <w:szCs w:val="20"/>
                <w:lang w:val="fr-CA"/>
              </w:rPr>
            </w:pPr>
          </w:p>
          <w:p w14:paraId="03A2C40B" w14:textId="3EB7EDEE" w:rsidR="00B07784" w:rsidRPr="007873E3" w:rsidRDefault="009468F0" w:rsidP="007873E3">
            <w:pPr>
              <w:pStyle w:val="TableParagraph"/>
              <w:ind w:left="238" w:right="137"/>
              <w:rPr>
                <w:b/>
                <w:sz w:val="20"/>
                <w:szCs w:val="20"/>
                <w:lang w:val="fr-CA"/>
              </w:rPr>
            </w:pPr>
            <w:r w:rsidRPr="007873E3">
              <w:rPr>
                <w:b/>
                <w:sz w:val="20"/>
                <w:szCs w:val="20"/>
                <w:lang w:val="fr-CA"/>
              </w:rPr>
              <w:t>Libel</w:t>
            </w:r>
            <w:r w:rsidR="00B07784" w:rsidRPr="007873E3">
              <w:rPr>
                <w:b/>
                <w:spacing w:val="-2"/>
                <w:sz w:val="20"/>
                <w:szCs w:val="20"/>
                <w:lang w:val="fr-CA"/>
              </w:rPr>
              <w:t>le diffamatoire imprimé dans un journal, radiodiffusé ou télédiffusé</w:t>
            </w:r>
          </w:p>
          <w:p w14:paraId="16478F33" w14:textId="7C9B7B0B" w:rsidR="0016505C" w:rsidRPr="007873E3" w:rsidRDefault="0016505C">
            <w:pPr>
              <w:pStyle w:val="TableParagraph"/>
              <w:spacing w:before="40"/>
              <w:ind w:left="562"/>
              <w:rPr>
                <w:b/>
                <w:sz w:val="20"/>
                <w:szCs w:val="20"/>
                <w:lang w:val="fr-CA"/>
              </w:rPr>
            </w:pPr>
          </w:p>
        </w:tc>
        <w:tc>
          <w:tcPr>
            <w:tcW w:w="2270" w:type="dxa"/>
            <w:tcBorders>
              <w:top w:val="single" w:sz="18" w:space="0" w:color="20239D"/>
              <w:left w:val="single" w:sz="24" w:space="0" w:color="FFFFFF"/>
              <w:bottom w:val="nil"/>
              <w:right w:val="single" w:sz="24" w:space="0" w:color="FFFFFF"/>
            </w:tcBorders>
            <w:shd w:val="clear" w:color="auto" w:fill="F1F1F1"/>
          </w:tcPr>
          <w:p w14:paraId="7A0F795C" w14:textId="3F664054" w:rsidR="0016505C" w:rsidRPr="007873E3" w:rsidRDefault="00000000" w:rsidP="006E1976">
            <w:pPr>
              <w:pStyle w:val="TableParagraph"/>
              <w:spacing w:before="116" w:line="276" w:lineRule="auto"/>
              <w:ind w:left="99" w:right="152"/>
              <w:rPr>
                <w:sz w:val="20"/>
                <w:szCs w:val="20"/>
                <w:lang w:val="fr-CA"/>
              </w:rPr>
            </w:pPr>
            <w:hyperlink r:id="rId25">
              <w:r w:rsidR="00AF10C9" w:rsidRPr="007873E3">
                <w:rPr>
                  <w:i/>
                  <w:iCs/>
                  <w:color w:val="0000FF"/>
                  <w:sz w:val="20"/>
                  <w:szCs w:val="20"/>
                  <w:u w:val="single" w:color="0000FF"/>
                  <w:lang w:val="fr-CA"/>
                </w:rPr>
                <w:t>Loi sur la diffamation</w:t>
              </w:r>
              <w:r w:rsidR="00AF10C9" w:rsidRPr="007873E3">
                <w:rPr>
                  <w:color w:val="0000FF"/>
                  <w:sz w:val="20"/>
                  <w:szCs w:val="20"/>
                  <w:u w:val="single" w:color="0000FF"/>
                  <w:lang w:val="fr-CA"/>
                </w:rPr>
                <w:t>, L.R.O.</w:t>
              </w:r>
              <w:r w:rsidR="00DF3A48">
                <w:rPr>
                  <w:color w:val="0000FF"/>
                  <w:sz w:val="20"/>
                  <w:szCs w:val="20"/>
                  <w:u w:val="single" w:color="0000FF"/>
                  <w:lang w:val="fr-CA"/>
                </w:rPr>
                <w:t> </w:t>
              </w:r>
              <w:r w:rsidR="00AF10C9" w:rsidRPr="007873E3">
                <w:rPr>
                  <w:color w:val="0000FF"/>
                  <w:sz w:val="20"/>
                  <w:szCs w:val="20"/>
                  <w:u w:val="single" w:color="0000FF"/>
                  <w:lang w:val="fr-CA"/>
                </w:rPr>
                <w:t>1990, chap.</w:t>
              </w:r>
              <w:r w:rsidR="00DF3A48">
                <w:rPr>
                  <w:color w:val="0000FF"/>
                  <w:sz w:val="20"/>
                  <w:szCs w:val="20"/>
                  <w:u w:val="single" w:color="0000FF"/>
                  <w:lang w:val="fr-CA"/>
                </w:rPr>
                <w:t> </w:t>
              </w:r>
              <w:r w:rsidR="00AF10C9" w:rsidRPr="007873E3">
                <w:rPr>
                  <w:color w:val="0000FF"/>
                  <w:sz w:val="20"/>
                  <w:szCs w:val="20"/>
                  <w:u w:val="single" w:color="0000FF"/>
                  <w:lang w:val="fr-CA"/>
                </w:rPr>
                <w:t>L.12</w:t>
              </w:r>
            </w:hyperlink>
            <w:r w:rsidR="006E1976" w:rsidRPr="007873E3">
              <w:rPr>
                <w:sz w:val="20"/>
                <w:szCs w:val="20"/>
                <w:lang w:val="fr-CA"/>
              </w:rPr>
              <w:t xml:space="preserve">, </w:t>
            </w:r>
            <w:r w:rsidR="00AF2FFA" w:rsidRPr="007873E3">
              <w:rPr>
                <w:sz w:val="20"/>
                <w:szCs w:val="20"/>
                <w:lang w:val="fr-CA"/>
              </w:rPr>
              <w:t>par</w:t>
            </w:r>
            <w:r w:rsidR="009468F0" w:rsidRPr="007873E3">
              <w:rPr>
                <w:sz w:val="20"/>
                <w:szCs w:val="20"/>
                <w:lang w:val="fr-CA"/>
              </w:rPr>
              <w:t>.</w:t>
            </w:r>
            <w:r w:rsidR="00C05523">
              <w:rPr>
                <w:sz w:val="20"/>
                <w:szCs w:val="20"/>
                <w:lang w:val="fr-CA"/>
              </w:rPr>
              <w:t> </w:t>
            </w:r>
            <w:r w:rsidR="009468F0" w:rsidRPr="007873E3">
              <w:rPr>
                <w:sz w:val="20"/>
                <w:szCs w:val="20"/>
                <w:lang w:val="fr-CA"/>
              </w:rPr>
              <w:t>5</w:t>
            </w:r>
            <w:r w:rsidR="00C05523">
              <w:rPr>
                <w:sz w:val="20"/>
                <w:szCs w:val="20"/>
                <w:lang w:val="fr-CA"/>
              </w:rPr>
              <w:t> </w:t>
            </w:r>
            <w:r w:rsidR="009468F0" w:rsidRPr="007873E3">
              <w:rPr>
                <w:sz w:val="20"/>
                <w:szCs w:val="20"/>
                <w:lang w:val="fr-CA"/>
              </w:rPr>
              <w:t>(1)</w:t>
            </w:r>
            <w:r w:rsidR="00AF10C9" w:rsidRPr="007873E3">
              <w:rPr>
                <w:sz w:val="20"/>
                <w:szCs w:val="20"/>
                <w:lang w:val="fr-CA"/>
              </w:rPr>
              <w:t>.</w:t>
            </w:r>
          </w:p>
        </w:tc>
        <w:tc>
          <w:tcPr>
            <w:tcW w:w="9405" w:type="dxa"/>
            <w:tcBorders>
              <w:top w:val="single" w:sz="12" w:space="0" w:color="20239D"/>
              <w:left w:val="single" w:sz="24" w:space="0" w:color="FFFFFF"/>
              <w:bottom w:val="nil"/>
              <w:right w:val="single" w:sz="12" w:space="0" w:color="20239D"/>
            </w:tcBorders>
            <w:shd w:val="clear" w:color="auto" w:fill="F1F1F1"/>
          </w:tcPr>
          <w:p w14:paraId="3EAFBBA1" w14:textId="20FD7E73" w:rsidR="0016505C" w:rsidRPr="007873E3" w:rsidRDefault="00AF10C9">
            <w:pPr>
              <w:pStyle w:val="TableParagraph"/>
              <w:spacing w:before="162" w:line="278" w:lineRule="auto"/>
              <w:ind w:left="100" w:right="74"/>
              <w:rPr>
                <w:sz w:val="20"/>
                <w:szCs w:val="20"/>
                <w:lang w:val="fr-CA"/>
              </w:rPr>
            </w:pPr>
            <w:r w:rsidRPr="007873E3">
              <w:rPr>
                <w:sz w:val="20"/>
                <w:szCs w:val="20"/>
                <w:lang w:val="fr-CA"/>
              </w:rPr>
              <w:t>L</w:t>
            </w:r>
            <w:r w:rsidR="00DF3A48">
              <w:rPr>
                <w:sz w:val="20"/>
                <w:szCs w:val="20"/>
                <w:lang w:val="fr-CA"/>
              </w:rPr>
              <w:t>’</w:t>
            </w:r>
            <w:r w:rsidRPr="007873E3">
              <w:rPr>
                <w:sz w:val="20"/>
                <w:szCs w:val="20"/>
                <w:lang w:val="fr-CA"/>
              </w:rPr>
              <w:t>avis de l</w:t>
            </w:r>
            <w:r w:rsidR="00DF3A48">
              <w:rPr>
                <w:sz w:val="20"/>
                <w:szCs w:val="20"/>
                <w:lang w:val="fr-CA"/>
              </w:rPr>
              <w:t>’</w:t>
            </w:r>
            <w:r w:rsidRPr="007873E3">
              <w:rPr>
                <w:sz w:val="20"/>
                <w:szCs w:val="20"/>
                <w:lang w:val="fr-CA"/>
              </w:rPr>
              <w:t xml:space="preserve">action doit être signifié au défendeur dans les </w:t>
            </w:r>
            <w:r w:rsidRPr="007873E3">
              <w:rPr>
                <w:b/>
                <w:bCs/>
                <w:sz w:val="20"/>
                <w:szCs w:val="20"/>
                <w:lang w:val="fr-CA"/>
              </w:rPr>
              <w:t>6</w:t>
            </w:r>
            <w:r w:rsidR="00DF3A48">
              <w:rPr>
                <w:b/>
                <w:bCs/>
                <w:sz w:val="20"/>
                <w:szCs w:val="20"/>
                <w:lang w:val="fr-CA"/>
              </w:rPr>
              <w:t> </w:t>
            </w:r>
            <w:r w:rsidRPr="007873E3">
              <w:rPr>
                <w:b/>
                <w:bCs/>
                <w:sz w:val="20"/>
                <w:szCs w:val="20"/>
                <w:lang w:val="fr-CA"/>
              </w:rPr>
              <w:t>semaines</w:t>
            </w:r>
            <w:r w:rsidRPr="007873E3">
              <w:rPr>
                <w:sz w:val="20"/>
                <w:szCs w:val="20"/>
                <w:lang w:val="fr-CA"/>
              </w:rPr>
              <w:t xml:space="preserve"> suivant la date à laquelle le demandeur a eu connaissance de la diffamation alléguée.</w:t>
            </w:r>
          </w:p>
        </w:tc>
      </w:tr>
      <w:tr w:rsidR="0016505C" w:rsidRPr="00041426" w14:paraId="5D01C93D" w14:textId="77777777">
        <w:trPr>
          <w:trHeight w:val="1680"/>
        </w:trPr>
        <w:tc>
          <w:tcPr>
            <w:tcW w:w="2515" w:type="dxa"/>
            <w:vMerge/>
            <w:tcBorders>
              <w:top w:val="nil"/>
              <w:left w:val="single" w:sz="12" w:space="0" w:color="20239D"/>
              <w:bottom w:val="nil"/>
              <w:right w:val="single" w:sz="24" w:space="0" w:color="FFFFFF"/>
            </w:tcBorders>
            <w:shd w:val="clear" w:color="auto" w:fill="D9D9D9"/>
          </w:tcPr>
          <w:p w14:paraId="6BEFACBE" w14:textId="77777777" w:rsidR="0016505C" w:rsidRPr="007873E3" w:rsidRDefault="0016505C">
            <w:pPr>
              <w:rPr>
                <w:sz w:val="20"/>
                <w:szCs w:val="20"/>
                <w:lang w:val="fr-CA"/>
              </w:rPr>
            </w:pPr>
          </w:p>
        </w:tc>
        <w:tc>
          <w:tcPr>
            <w:tcW w:w="2270" w:type="dxa"/>
            <w:tcBorders>
              <w:top w:val="nil"/>
              <w:left w:val="single" w:sz="24" w:space="0" w:color="FFFFFF"/>
              <w:bottom w:val="nil"/>
              <w:right w:val="single" w:sz="24" w:space="0" w:color="FFFFFF"/>
            </w:tcBorders>
            <w:shd w:val="clear" w:color="auto" w:fill="F1F1F1"/>
          </w:tcPr>
          <w:p w14:paraId="64C2D6A7" w14:textId="77777777" w:rsidR="0016505C" w:rsidRPr="007873E3" w:rsidRDefault="0016505C">
            <w:pPr>
              <w:pStyle w:val="TableParagraph"/>
              <w:rPr>
                <w:rFonts w:ascii="Times New Roman"/>
                <w:sz w:val="20"/>
                <w:szCs w:val="20"/>
                <w:lang w:val="fr-CA"/>
              </w:rPr>
            </w:pPr>
          </w:p>
          <w:p w14:paraId="21B1B896" w14:textId="77777777" w:rsidR="0016505C" w:rsidRPr="007873E3" w:rsidRDefault="0016505C">
            <w:pPr>
              <w:pStyle w:val="TableParagraph"/>
              <w:spacing w:before="5"/>
              <w:rPr>
                <w:rFonts w:ascii="Times New Roman"/>
                <w:sz w:val="20"/>
                <w:szCs w:val="20"/>
                <w:lang w:val="fr-CA"/>
              </w:rPr>
            </w:pPr>
          </w:p>
          <w:p w14:paraId="3A0305E5" w14:textId="30556914" w:rsidR="0016505C" w:rsidRPr="007873E3" w:rsidRDefault="00AF2FFA">
            <w:pPr>
              <w:pStyle w:val="TableParagraph"/>
              <w:ind w:left="99"/>
              <w:rPr>
                <w:sz w:val="20"/>
                <w:szCs w:val="20"/>
                <w:lang w:val="fr-CA"/>
              </w:rPr>
            </w:pPr>
            <w:r w:rsidRPr="007873E3">
              <w:rPr>
                <w:sz w:val="20"/>
                <w:szCs w:val="20"/>
                <w:lang w:val="fr-CA"/>
              </w:rPr>
              <w:t>Art</w:t>
            </w:r>
            <w:r w:rsidR="009468F0" w:rsidRPr="007873E3">
              <w:rPr>
                <w:sz w:val="20"/>
                <w:szCs w:val="20"/>
                <w:lang w:val="fr-CA"/>
              </w:rPr>
              <w:t>.</w:t>
            </w:r>
            <w:r w:rsidR="00DF3A48">
              <w:rPr>
                <w:spacing w:val="2"/>
                <w:sz w:val="20"/>
                <w:szCs w:val="20"/>
                <w:lang w:val="fr-CA"/>
              </w:rPr>
              <w:t> </w:t>
            </w:r>
            <w:r w:rsidR="009468F0" w:rsidRPr="007873E3">
              <w:rPr>
                <w:sz w:val="20"/>
                <w:szCs w:val="20"/>
                <w:lang w:val="fr-CA"/>
              </w:rPr>
              <w:t>6</w:t>
            </w:r>
          </w:p>
        </w:tc>
        <w:tc>
          <w:tcPr>
            <w:tcW w:w="9405" w:type="dxa"/>
            <w:tcBorders>
              <w:top w:val="nil"/>
              <w:left w:val="single" w:sz="24" w:space="0" w:color="FFFFFF"/>
              <w:bottom w:val="nil"/>
              <w:right w:val="single" w:sz="12" w:space="0" w:color="20239D"/>
            </w:tcBorders>
            <w:shd w:val="clear" w:color="auto" w:fill="F1F1F1"/>
          </w:tcPr>
          <w:p w14:paraId="2105ECE6" w14:textId="77777777" w:rsidR="0016505C" w:rsidRPr="007873E3" w:rsidRDefault="0016505C">
            <w:pPr>
              <w:pStyle w:val="TableParagraph"/>
              <w:spacing w:before="5"/>
              <w:rPr>
                <w:rFonts w:ascii="Times New Roman"/>
                <w:sz w:val="20"/>
                <w:szCs w:val="20"/>
                <w:lang w:val="fr-CA"/>
              </w:rPr>
            </w:pPr>
          </w:p>
          <w:p w14:paraId="7B5DEAB3" w14:textId="76758529" w:rsidR="0016505C" w:rsidRPr="007873E3" w:rsidRDefault="00AF10C9">
            <w:pPr>
              <w:pStyle w:val="TableParagraph"/>
              <w:spacing w:line="276" w:lineRule="auto"/>
              <w:ind w:left="100" w:right="104"/>
              <w:rPr>
                <w:sz w:val="20"/>
                <w:szCs w:val="20"/>
                <w:lang w:val="fr-CA"/>
              </w:rPr>
            </w:pPr>
            <w:r w:rsidRPr="007873E3">
              <w:rPr>
                <w:sz w:val="20"/>
                <w:szCs w:val="20"/>
                <w:lang w:val="fr-CA"/>
              </w:rPr>
              <w:t>L</w:t>
            </w:r>
            <w:r w:rsidR="00DF3A48">
              <w:rPr>
                <w:sz w:val="20"/>
                <w:szCs w:val="20"/>
                <w:lang w:val="fr-CA"/>
              </w:rPr>
              <w:t>’</w:t>
            </w:r>
            <w:r w:rsidRPr="007873E3">
              <w:rPr>
                <w:sz w:val="20"/>
                <w:szCs w:val="20"/>
                <w:lang w:val="fr-CA"/>
              </w:rPr>
              <w:t xml:space="preserve">action doit être engagée dans les </w:t>
            </w:r>
            <w:r w:rsidRPr="007873E3">
              <w:rPr>
                <w:b/>
                <w:bCs/>
                <w:sz w:val="20"/>
                <w:szCs w:val="20"/>
                <w:lang w:val="fr-CA"/>
              </w:rPr>
              <w:t>3</w:t>
            </w:r>
            <w:r w:rsidR="00DF3A48">
              <w:rPr>
                <w:b/>
                <w:bCs/>
                <w:sz w:val="20"/>
                <w:szCs w:val="20"/>
                <w:lang w:val="fr-CA"/>
              </w:rPr>
              <w:t> </w:t>
            </w:r>
            <w:r w:rsidRPr="007873E3">
              <w:rPr>
                <w:b/>
                <w:bCs/>
                <w:sz w:val="20"/>
                <w:szCs w:val="20"/>
                <w:lang w:val="fr-CA"/>
              </w:rPr>
              <w:t>mois</w:t>
            </w:r>
            <w:r w:rsidRPr="007873E3">
              <w:rPr>
                <w:sz w:val="20"/>
                <w:szCs w:val="20"/>
                <w:lang w:val="fr-CA"/>
              </w:rPr>
              <w:t xml:space="preserve"> suivant la date à laquelle la personne diffamée a eu connaissance de la diffamation. Toutefois, si une telle action est intentée dans ce délai, elle peut inclure une demande fondée sur tout autre libellé diffamatoire commis par le défendeur contre le demandeur, dans le même journal ou à la même station de radiodiffusion ou de télédiffusion, dans </w:t>
            </w:r>
            <w:r w:rsidRPr="007873E3">
              <w:rPr>
                <w:b/>
                <w:bCs/>
                <w:sz w:val="20"/>
                <w:szCs w:val="20"/>
                <w:lang w:val="fr-CA"/>
              </w:rPr>
              <w:t>l’année</w:t>
            </w:r>
            <w:r w:rsidRPr="007873E3">
              <w:rPr>
                <w:sz w:val="20"/>
                <w:szCs w:val="20"/>
                <w:lang w:val="fr-CA"/>
              </w:rPr>
              <w:t xml:space="preserve"> qui précède l’introduction de l’action.</w:t>
            </w:r>
          </w:p>
        </w:tc>
      </w:tr>
      <w:tr w:rsidR="0016505C" w:rsidRPr="00041426" w14:paraId="2DAF6C94" w14:textId="77777777">
        <w:trPr>
          <w:trHeight w:val="1081"/>
        </w:trPr>
        <w:tc>
          <w:tcPr>
            <w:tcW w:w="2515" w:type="dxa"/>
            <w:tcBorders>
              <w:top w:val="nil"/>
              <w:left w:val="single" w:sz="12" w:space="0" w:color="20239D"/>
              <w:bottom w:val="single" w:sz="18" w:space="0" w:color="20239D"/>
              <w:right w:val="single" w:sz="24" w:space="0" w:color="FFFFFF"/>
            </w:tcBorders>
            <w:shd w:val="clear" w:color="auto" w:fill="D9D9D9"/>
          </w:tcPr>
          <w:p w14:paraId="28921EE0" w14:textId="77777777" w:rsidR="0016505C" w:rsidRPr="007873E3" w:rsidRDefault="0016505C">
            <w:pPr>
              <w:pStyle w:val="TableParagraph"/>
              <w:spacing w:before="3"/>
              <w:rPr>
                <w:rFonts w:ascii="Times New Roman"/>
                <w:sz w:val="20"/>
                <w:szCs w:val="20"/>
                <w:lang w:val="fr-CA"/>
              </w:rPr>
            </w:pPr>
          </w:p>
          <w:p w14:paraId="08B73891" w14:textId="514BF183" w:rsidR="0016505C" w:rsidRPr="007873E3" w:rsidRDefault="00B07784" w:rsidP="007873E3">
            <w:pPr>
              <w:pStyle w:val="TableParagraph"/>
              <w:ind w:left="238" w:right="137"/>
              <w:rPr>
                <w:b/>
                <w:sz w:val="20"/>
                <w:szCs w:val="20"/>
                <w:lang w:val="fr-CA"/>
              </w:rPr>
            </w:pPr>
            <w:r w:rsidRPr="007873E3">
              <w:rPr>
                <w:b/>
                <w:sz w:val="20"/>
                <w:szCs w:val="20"/>
                <w:lang w:val="fr-CA"/>
              </w:rPr>
              <w:t>Diffamation verbale</w:t>
            </w:r>
          </w:p>
        </w:tc>
        <w:tc>
          <w:tcPr>
            <w:tcW w:w="2270" w:type="dxa"/>
            <w:tcBorders>
              <w:top w:val="nil"/>
              <w:left w:val="single" w:sz="24" w:space="0" w:color="FFFFFF"/>
              <w:bottom w:val="single" w:sz="12" w:space="0" w:color="20239D"/>
              <w:right w:val="single" w:sz="24" w:space="0" w:color="FFFFFF"/>
            </w:tcBorders>
            <w:shd w:val="clear" w:color="auto" w:fill="F1F1F1"/>
          </w:tcPr>
          <w:p w14:paraId="7743D607" w14:textId="52D83A0D" w:rsidR="0016505C" w:rsidRPr="007873E3" w:rsidRDefault="00000000">
            <w:pPr>
              <w:pStyle w:val="TableParagraph"/>
              <w:spacing w:line="252" w:lineRule="exact"/>
              <w:ind w:left="99"/>
              <w:rPr>
                <w:sz w:val="20"/>
                <w:szCs w:val="20"/>
                <w:lang w:val="fr-CA"/>
              </w:rPr>
            </w:pPr>
            <w:hyperlink r:id="rId26">
              <w:r w:rsidR="00AF2FFA" w:rsidRPr="007873E3">
                <w:rPr>
                  <w:i/>
                  <w:iCs/>
                  <w:color w:val="0000FF"/>
                  <w:sz w:val="20"/>
                  <w:szCs w:val="20"/>
                  <w:u w:val="single" w:color="0000FF"/>
                  <w:lang w:val="fr-CA"/>
                </w:rPr>
                <w:t>Loi de 2002 sur la prescription des actions</w:t>
              </w:r>
              <w:r w:rsidR="00AF2FFA" w:rsidRPr="007873E3">
                <w:rPr>
                  <w:color w:val="0000FF"/>
                  <w:sz w:val="20"/>
                  <w:szCs w:val="20"/>
                  <w:u w:val="single" w:color="0000FF"/>
                  <w:lang w:val="fr-CA"/>
                </w:rPr>
                <w:t>, L.O.</w:t>
              </w:r>
              <w:r w:rsidR="00DF3A48">
                <w:rPr>
                  <w:color w:val="0000FF"/>
                  <w:sz w:val="20"/>
                  <w:szCs w:val="20"/>
                  <w:u w:val="single" w:color="0000FF"/>
                  <w:lang w:val="fr-CA"/>
                </w:rPr>
                <w:t> </w:t>
              </w:r>
              <w:r w:rsidR="00AF2FFA" w:rsidRPr="007873E3">
                <w:rPr>
                  <w:color w:val="0000FF"/>
                  <w:sz w:val="20"/>
                  <w:szCs w:val="20"/>
                  <w:u w:val="single" w:color="0000FF"/>
                  <w:lang w:val="fr-CA"/>
                </w:rPr>
                <w:t>2002, chap.</w:t>
              </w:r>
              <w:r w:rsidR="00DF3A48">
                <w:rPr>
                  <w:color w:val="0000FF"/>
                  <w:sz w:val="20"/>
                  <w:szCs w:val="20"/>
                  <w:u w:val="single" w:color="0000FF"/>
                  <w:lang w:val="fr-CA"/>
                </w:rPr>
                <w:t> </w:t>
              </w:r>
              <w:r w:rsidR="00AF2FFA" w:rsidRPr="007873E3">
                <w:rPr>
                  <w:color w:val="0000FF"/>
                  <w:sz w:val="20"/>
                  <w:szCs w:val="20"/>
                  <w:u w:val="single" w:color="0000FF"/>
                  <w:lang w:val="fr-CA"/>
                </w:rPr>
                <w:t>24, annexe B</w:t>
              </w:r>
            </w:hyperlink>
            <w:r w:rsidR="00AF2FFA" w:rsidRPr="007873E3">
              <w:rPr>
                <w:color w:val="0000FF"/>
                <w:sz w:val="20"/>
                <w:szCs w:val="20"/>
                <w:u w:val="single" w:color="0000FF"/>
                <w:lang w:val="fr-CA"/>
              </w:rPr>
              <w:t xml:space="preserve">, </w:t>
            </w:r>
            <w:r w:rsidR="00AF2FFA" w:rsidRPr="007873E3">
              <w:rPr>
                <w:sz w:val="20"/>
                <w:szCs w:val="20"/>
                <w:lang w:val="fr-CA"/>
              </w:rPr>
              <w:t>art</w:t>
            </w:r>
            <w:r w:rsidR="009468F0" w:rsidRPr="007873E3">
              <w:rPr>
                <w:sz w:val="20"/>
                <w:szCs w:val="20"/>
                <w:lang w:val="fr-CA"/>
              </w:rPr>
              <w:t>.</w:t>
            </w:r>
            <w:r w:rsidR="00DF3A48">
              <w:rPr>
                <w:spacing w:val="-2"/>
                <w:sz w:val="20"/>
                <w:szCs w:val="20"/>
                <w:lang w:val="fr-CA"/>
              </w:rPr>
              <w:t> </w:t>
            </w:r>
            <w:r w:rsidR="009468F0" w:rsidRPr="007873E3">
              <w:rPr>
                <w:sz w:val="20"/>
                <w:szCs w:val="20"/>
                <w:lang w:val="fr-CA"/>
              </w:rPr>
              <w:t>4</w:t>
            </w:r>
            <w:r w:rsidR="00AF10C9" w:rsidRPr="007873E3">
              <w:rPr>
                <w:sz w:val="20"/>
                <w:szCs w:val="20"/>
                <w:lang w:val="fr-CA"/>
              </w:rPr>
              <w:t>.</w:t>
            </w:r>
          </w:p>
        </w:tc>
        <w:tc>
          <w:tcPr>
            <w:tcW w:w="9405" w:type="dxa"/>
            <w:tcBorders>
              <w:top w:val="nil"/>
              <w:left w:val="single" w:sz="24" w:space="0" w:color="FFFFFF"/>
              <w:bottom w:val="single" w:sz="12" w:space="0" w:color="20239D"/>
              <w:right w:val="single" w:sz="12" w:space="0" w:color="20239D"/>
            </w:tcBorders>
            <w:shd w:val="clear" w:color="auto" w:fill="F1F1F1"/>
          </w:tcPr>
          <w:p w14:paraId="0076B6F8" w14:textId="77777777" w:rsidR="0016505C" w:rsidRPr="007873E3" w:rsidRDefault="0016505C">
            <w:pPr>
              <w:pStyle w:val="TableParagraph"/>
              <w:spacing w:before="3"/>
              <w:rPr>
                <w:rFonts w:ascii="Times New Roman"/>
                <w:sz w:val="20"/>
                <w:szCs w:val="20"/>
                <w:lang w:val="fr-CA"/>
              </w:rPr>
            </w:pPr>
          </w:p>
          <w:p w14:paraId="6555F546" w14:textId="449F4059" w:rsidR="0016505C" w:rsidRPr="007873E3" w:rsidRDefault="00E44445">
            <w:pPr>
              <w:pStyle w:val="TableParagraph"/>
              <w:ind w:left="100"/>
              <w:rPr>
                <w:sz w:val="20"/>
                <w:szCs w:val="20"/>
                <w:lang w:val="fr-CA"/>
              </w:rPr>
            </w:pPr>
            <w:r w:rsidRPr="007873E3">
              <w:rPr>
                <w:b/>
                <w:sz w:val="20"/>
                <w:szCs w:val="20"/>
                <w:lang w:val="fr-CA"/>
              </w:rPr>
              <w:t>2</w:t>
            </w:r>
            <w:r w:rsidR="00DF3A48">
              <w:rPr>
                <w:b/>
                <w:sz w:val="20"/>
                <w:szCs w:val="20"/>
                <w:lang w:val="fr-CA"/>
              </w:rPr>
              <w:t> </w:t>
            </w:r>
            <w:r w:rsidRPr="007873E3">
              <w:rPr>
                <w:b/>
                <w:sz w:val="20"/>
                <w:szCs w:val="20"/>
                <w:lang w:val="fr-CA"/>
              </w:rPr>
              <w:t xml:space="preserve">ans </w:t>
            </w:r>
            <w:r w:rsidRPr="007873E3">
              <w:rPr>
                <w:bCs/>
                <w:sz w:val="20"/>
                <w:szCs w:val="20"/>
                <w:lang w:val="fr-CA"/>
              </w:rPr>
              <w:t>à compter du jour où sont découverts les faits à l’origine de la réclamation.</w:t>
            </w:r>
          </w:p>
        </w:tc>
      </w:tr>
      <w:tr w:rsidR="0016505C" w:rsidRPr="007873E3" w14:paraId="0BCAE3FD" w14:textId="77777777">
        <w:trPr>
          <w:trHeight w:val="848"/>
        </w:trPr>
        <w:tc>
          <w:tcPr>
            <w:tcW w:w="2515" w:type="dxa"/>
            <w:tcBorders>
              <w:top w:val="single" w:sz="18" w:space="0" w:color="20239D"/>
              <w:left w:val="single" w:sz="12" w:space="0" w:color="20239D"/>
              <w:bottom w:val="nil"/>
              <w:right w:val="single" w:sz="24" w:space="0" w:color="FFFFFF"/>
            </w:tcBorders>
            <w:shd w:val="clear" w:color="auto" w:fill="D9D9D9"/>
          </w:tcPr>
          <w:p w14:paraId="3DE52928" w14:textId="42BCD694" w:rsidR="0016505C" w:rsidRPr="007873E3" w:rsidRDefault="00EA38AB" w:rsidP="00EA38AB">
            <w:pPr>
              <w:pStyle w:val="TableParagraph"/>
              <w:spacing w:before="107" w:line="276" w:lineRule="auto"/>
              <w:ind w:left="147"/>
              <w:rPr>
                <w:b/>
                <w:sz w:val="20"/>
                <w:szCs w:val="20"/>
                <w:lang w:val="fr-CA"/>
              </w:rPr>
            </w:pPr>
            <w:r w:rsidRPr="007873E3">
              <w:rPr>
                <w:b/>
                <w:sz w:val="20"/>
                <w:szCs w:val="20"/>
                <w:lang w:val="fr-CA"/>
              </w:rPr>
              <w:t>Actions et demandes en matière familiale</w:t>
            </w:r>
          </w:p>
        </w:tc>
        <w:tc>
          <w:tcPr>
            <w:tcW w:w="2270" w:type="dxa"/>
            <w:tcBorders>
              <w:top w:val="single" w:sz="12" w:space="0" w:color="20239D"/>
              <w:left w:val="single" w:sz="24" w:space="0" w:color="FFFFFF"/>
              <w:bottom w:val="nil"/>
              <w:right w:val="single" w:sz="24" w:space="0" w:color="FFFFFF"/>
            </w:tcBorders>
            <w:shd w:val="clear" w:color="auto" w:fill="F1F1F1"/>
          </w:tcPr>
          <w:p w14:paraId="1A4D0D2C" w14:textId="56274486" w:rsidR="0016505C" w:rsidRPr="007873E3" w:rsidRDefault="00000000" w:rsidP="00EA38AB">
            <w:pPr>
              <w:pStyle w:val="TableParagraph"/>
              <w:spacing w:before="37"/>
              <w:rPr>
                <w:sz w:val="20"/>
                <w:szCs w:val="20"/>
                <w:lang w:val="fr-CA"/>
              </w:rPr>
            </w:pPr>
            <w:hyperlink r:id="rId27">
              <w:r w:rsidR="00EA38AB" w:rsidRPr="007873E3">
                <w:rPr>
                  <w:i/>
                  <w:iCs/>
                  <w:color w:val="0000FF"/>
                  <w:sz w:val="20"/>
                  <w:szCs w:val="20"/>
                  <w:u w:val="single" w:color="0000FF"/>
                  <w:lang w:val="fr-CA"/>
                </w:rPr>
                <w:t>Loi sur le droit de la famille</w:t>
              </w:r>
              <w:r w:rsidR="00EA38AB" w:rsidRPr="007873E3">
                <w:rPr>
                  <w:color w:val="0000FF"/>
                  <w:sz w:val="20"/>
                  <w:szCs w:val="20"/>
                  <w:u w:val="single" w:color="0000FF"/>
                  <w:lang w:val="fr-CA"/>
                </w:rPr>
                <w:t>, L.R.O.</w:t>
              </w:r>
              <w:r w:rsidR="00DF3A48">
                <w:rPr>
                  <w:color w:val="0000FF"/>
                  <w:sz w:val="20"/>
                  <w:szCs w:val="20"/>
                  <w:u w:val="single" w:color="0000FF"/>
                  <w:lang w:val="fr-CA"/>
                </w:rPr>
                <w:t> </w:t>
              </w:r>
              <w:r w:rsidR="00EA38AB" w:rsidRPr="007873E3">
                <w:rPr>
                  <w:color w:val="0000FF"/>
                  <w:sz w:val="20"/>
                  <w:szCs w:val="20"/>
                  <w:u w:val="single" w:color="0000FF"/>
                  <w:lang w:val="fr-CA"/>
                </w:rPr>
                <w:t>1990, chap.</w:t>
              </w:r>
              <w:r w:rsidR="00DF3A48">
                <w:rPr>
                  <w:color w:val="0000FF"/>
                  <w:sz w:val="20"/>
                  <w:szCs w:val="20"/>
                  <w:u w:val="single" w:color="0000FF"/>
                  <w:lang w:val="fr-CA"/>
                </w:rPr>
                <w:t> </w:t>
              </w:r>
              <w:r w:rsidR="00EA38AB" w:rsidRPr="007873E3">
                <w:rPr>
                  <w:color w:val="0000FF"/>
                  <w:sz w:val="20"/>
                  <w:szCs w:val="20"/>
                  <w:u w:val="single" w:color="0000FF"/>
                  <w:lang w:val="fr-CA"/>
                </w:rPr>
                <w:t>F.3</w:t>
              </w:r>
            </w:hyperlink>
            <w:r w:rsidR="00EA38AB" w:rsidRPr="007873E3">
              <w:rPr>
                <w:sz w:val="20"/>
                <w:szCs w:val="20"/>
                <w:lang w:val="fr-CA"/>
              </w:rPr>
              <w:t>.</w:t>
            </w:r>
          </w:p>
        </w:tc>
        <w:tc>
          <w:tcPr>
            <w:tcW w:w="9405" w:type="dxa"/>
            <w:tcBorders>
              <w:top w:val="single" w:sz="12" w:space="0" w:color="20239D"/>
              <w:left w:val="single" w:sz="24" w:space="0" w:color="FFFFFF"/>
              <w:bottom w:val="nil"/>
              <w:right w:val="single" w:sz="12" w:space="0" w:color="20239D"/>
            </w:tcBorders>
            <w:shd w:val="clear" w:color="auto" w:fill="F1F1F1"/>
          </w:tcPr>
          <w:p w14:paraId="18FF0E0E" w14:textId="77777777" w:rsidR="0016505C" w:rsidRPr="007873E3" w:rsidRDefault="0016505C">
            <w:pPr>
              <w:pStyle w:val="TableParagraph"/>
              <w:rPr>
                <w:rFonts w:ascii="Times New Roman"/>
                <w:sz w:val="20"/>
                <w:szCs w:val="20"/>
                <w:lang w:val="fr-CA"/>
              </w:rPr>
            </w:pPr>
          </w:p>
        </w:tc>
      </w:tr>
      <w:tr w:rsidR="0016505C" w:rsidRPr="00041426" w14:paraId="2A27B4AA" w14:textId="77777777">
        <w:trPr>
          <w:trHeight w:val="1089"/>
        </w:trPr>
        <w:tc>
          <w:tcPr>
            <w:tcW w:w="2515" w:type="dxa"/>
            <w:tcBorders>
              <w:top w:val="nil"/>
              <w:left w:val="single" w:sz="12" w:space="0" w:color="20239D"/>
              <w:bottom w:val="nil"/>
              <w:right w:val="single" w:sz="24" w:space="0" w:color="FFFFFF"/>
            </w:tcBorders>
            <w:shd w:val="clear" w:color="auto" w:fill="D9D9D9"/>
          </w:tcPr>
          <w:p w14:paraId="01991D88" w14:textId="77777777" w:rsidR="0016505C" w:rsidRPr="007873E3" w:rsidRDefault="0016505C">
            <w:pPr>
              <w:pStyle w:val="TableParagraph"/>
              <w:spacing w:before="5"/>
              <w:rPr>
                <w:rFonts w:ascii="Times New Roman"/>
                <w:sz w:val="20"/>
                <w:szCs w:val="20"/>
                <w:lang w:val="fr-CA"/>
              </w:rPr>
            </w:pPr>
          </w:p>
          <w:p w14:paraId="6A0E9BDB" w14:textId="3C9E2ADE" w:rsidR="0016505C" w:rsidRPr="007873E3" w:rsidRDefault="00EA38AB">
            <w:pPr>
              <w:pStyle w:val="TableParagraph"/>
              <w:ind w:left="166" w:right="138"/>
              <w:jc w:val="center"/>
              <w:rPr>
                <w:b/>
                <w:sz w:val="20"/>
                <w:szCs w:val="20"/>
                <w:lang w:val="fr-CA"/>
              </w:rPr>
            </w:pPr>
            <w:r w:rsidRPr="007873E3">
              <w:rPr>
                <w:b/>
                <w:sz w:val="20"/>
                <w:szCs w:val="20"/>
                <w:lang w:val="fr-CA"/>
              </w:rPr>
              <w:t>Prorogation des délais</w:t>
            </w:r>
          </w:p>
        </w:tc>
        <w:tc>
          <w:tcPr>
            <w:tcW w:w="2270" w:type="dxa"/>
            <w:tcBorders>
              <w:top w:val="nil"/>
              <w:left w:val="single" w:sz="24" w:space="0" w:color="FFFFFF"/>
              <w:bottom w:val="nil"/>
              <w:right w:val="single" w:sz="24" w:space="0" w:color="FFFFFF"/>
            </w:tcBorders>
            <w:shd w:val="clear" w:color="auto" w:fill="F1F1F1"/>
          </w:tcPr>
          <w:p w14:paraId="4D7E1C44" w14:textId="77777777" w:rsidR="0016505C" w:rsidRPr="007873E3" w:rsidRDefault="0016505C">
            <w:pPr>
              <w:pStyle w:val="TableParagraph"/>
              <w:spacing w:before="5"/>
              <w:rPr>
                <w:rFonts w:ascii="Times New Roman"/>
                <w:sz w:val="20"/>
                <w:szCs w:val="20"/>
                <w:lang w:val="fr-CA"/>
              </w:rPr>
            </w:pPr>
          </w:p>
          <w:p w14:paraId="7A0F3DBB" w14:textId="6D8F14C2" w:rsidR="0016505C" w:rsidRPr="007873E3" w:rsidRDefault="00EA38AB">
            <w:pPr>
              <w:pStyle w:val="TableParagraph"/>
              <w:ind w:left="99"/>
              <w:rPr>
                <w:sz w:val="20"/>
                <w:szCs w:val="20"/>
                <w:lang w:val="fr-CA"/>
              </w:rPr>
            </w:pPr>
            <w:r w:rsidRPr="007873E3">
              <w:rPr>
                <w:sz w:val="20"/>
                <w:szCs w:val="20"/>
                <w:lang w:val="fr-CA"/>
              </w:rPr>
              <w:t>Par</w:t>
            </w:r>
            <w:r w:rsidR="009468F0" w:rsidRPr="007873E3">
              <w:rPr>
                <w:sz w:val="20"/>
                <w:szCs w:val="20"/>
                <w:lang w:val="fr-CA"/>
              </w:rPr>
              <w:t>.</w:t>
            </w:r>
            <w:r w:rsidR="00C05523">
              <w:rPr>
                <w:sz w:val="20"/>
                <w:szCs w:val="20"/>
                <w:lang w:val="fr-CA"/>
              </w:rPr>
              <w:t> </w:t>
            </w:r>
            <w:r w:rsidR="009468F0" w:rsidRPr="007873E3">
              <w:rPr>
                <w:sz w:val="20"/>
                <w:szCs w:val="20"/>
                <w:lang w:val="fr-CA"/>
              </w:rPr>
              <w:t>2</w:t>
            </w:r>
            <w:r w:rsidR="00C05523">
              <w:rPr>
                <w:sz w:val="20"/>
                <w:szCs w:val="20"/>
                <w:lang w:val="fr-CA"/>
              </w:rPr>
              <w:t> </w:t>
            </w:r>
            <w:r w:rsidR="009468F0" w:rsidRPr="007873E3">
              <w:rPr>
                <w:sz w:val="20"/>
                <w:szCs w:val="20"/>
                <w:lang w:val="fr-CA"/>
              </w:rPr>
              <w:t>(8)</w:t>
            </w:r>
          </w:p>
        </w:tc>
        <w:tc>
          <w:tcPr>
            <w:tcW w:w="9405" w:type="dxa"/>
            <w:tcBorders>
              <w:top w:val="nil"/>
              <w:left w:val="single" w:sz="24" w:space="0" w:color="FFFFFF"/>
              <w:bottom w:val="nil"/>
              <w:right w:val="single" w:sz="12" w:space="0" w:color="20239D"/>
            </w:tcBorders>
            <w:shd w:val="clear" w:color="auto" w:fill="F1F1F1"/>
          </w:tcPr>
          <w:p w14:paraId="35C037C1" w14:textId="602AF0E5" w:rsidR="0016505C" w:rsidRPr="007873E3" w:rsidRDefault="00EA38AB">
            <w:pPr>
              <w:pStyle w:val="TableParagraph"/>
              <w:spacing w:before="115" w:line="276" w:lineRule="auto"/>
              <w:ind w:left="100" w:right="190"/>
              <w:rPr>
                <w:sz w:val="20"/>
                <w:szCs w:val="20"/>
                <w:lang w:val="fr-CA"/>
              </w:rPr>
            </w:pPr>
            <w:r w:rsidRPr="007873E3">
              <w:rPr>
                <w:sz w:val="20"/>
                <w:szCs w:val="20"/>
                <w:lang w:val="fr-CA"/>
              </w:rPr>
              <w:t>Le tribunal peut, sur motion, proroger un délai prescrit par la présente loi s</w:t>
            </w:r>
            <w:r w:rsidR="00DF3A48">
              <w:rPr>
                <w:sz w:val="20"/>
                <w:szCs w:val="20"/>
                <w:lang w:val="fr-CA"/>
              </w:rPr>
              <w:t>’</w:t>
            </w:r>
            <w:r w:rsidRPr="007873E3">
              <w:rPr>
                <w:sz w:val="20"/>
                <w:szCs w:val="20"/>
                <w:lang w:val="fr-CA"/>
              </w:rPr>
              <w:t>il est convaincu que</w:t>
            </w:r>
            <w:r w:rsidR="00DF3A48">
              <w:rPr>
                <w:sz w:val="20"/>
                <w:szCs w:val="20"/>
                <w:lang w:val="fr-CA"/>
              </w:rPr>
              <w:t> </w:t>
            </w:r>
            <w:r w:rsidRPr="007873E3">
              <w:rPr>
                <w:sz w:val="20"/>
                <w:szCs w:val="20"/>
                <w:lang w:val="fr-CA"/>
              </w:rPr>
              <w:t>: a) il existe des motifs à première vue d’accorder un redressement ; b) il est impossible d’accorder un redressement à cause d’un retard encouru de bonne foi; et c) la prorogation ne causera de préjudice important à personne.</w:t>
            </w:r>
          </w:p>
        </w:tc>
      </w:tr>
    </w:tbl>
    <w:p w14:paraId="504AB785" w14:textId="77777777" w:rsidR="0016505C" w:rsidRPr="00014743" w:rsidRDefault="0016505C">
      <w:pPr>
        <w:pStyle w:val="Corpsdetexte"/>
        <w:rPr>
          <w:rFonts w:ascii="Times New Roman"/>
          <w:sz w:val="20"/>
          <w:lang w:val="fr-CA"/>
        </w:rPr>
      </w:pPr>
    </w:p>
    <w:p w14:paraId="5D6F5A62" w14:textId="77777777" w:rsidR="0016505C" w:rsidRPr="00014743" w:rsidRDefault="00476EB4">
      <w:pPr>
        <w:pStyle w:val="Corpsdetexte"/>
        <w:spacing w:before="5"/>
        <w:rPr>
          <w:rFonts w:ascii="Times New Roman"/>
          <w:lang w:val="fr-CA"/>
        </w:rPr>
      </w:pPr>
      <w:r>
        <w:rPr>
          <w:noProof/>
        </w:rPr>
        <mc:AlternateContent>
          <mc:Choice Requires="wps">
            <w:drawing>
              <wp:anchor distT="0" distB="0" distL="0" distR="0" simplePos="0" relativeHeight="487596544" behindDoc="1" locked="0" layoutInCell="1" allowOverlap="1" wp14:anchorId="4CD252FD" wp14:editId="484FB7C7">
                <wp:simplePos x="0" y="0"/>
                <wp:positionH relativeFrom="page">
                  <wp:posOffset>9601200</wp:posOffset>
                </wp:positionH>
                <wp:positionV relativeFrom="paragraph">
                  <wp:posOffset>179070</wp:posOffset>
                </wp:positionV>
                <wp:extent cx="448310" cy="320040"/>
                <wp:effectExtent l="0" t="0" r="0" b="0"/>
                <wp:wrapTopAndBottom/>
                <wp:docPr id="51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 cy="320040"/>
                        </a:xfrm>
                        <a:prstGeom prst="rect">
                          <a:avLst/>
                        </a:prstGeom>
                        <a:solidFill>
                          <a:srgbClr val="002D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2F1BF" w14:textId="77777777" w:rsidR="0016505C" w:rsidRDefault="009468F0">
                            <w:pPr>
                              <w:spacing w:before="104"/>
                              <w:ind w:left="172"/>
                              <w:rPr>
                                <w:color w:val="000000"/>
                                <w:sz w:val="28"/>
                              </w:rPr>
                            </w:pPr>
                            <w:r>
                              <w:rPr>
                                <w:color w:val="FFFFFF"/>
                                <w:w w:val="91"/>
                                <w:sz w:val="2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252FD" id="docshape26" o:spid="_x0000_s1033" type="#_x0000_t202" style="position:absolute;margin-left:756pt;margin-top:14.1pt;width:35.3pt;height:25.2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" fillcolor="#002d89" stroked="f">
                <v:path arrowok="t"/>
                <v:textbox inset="0,0,0,0">
                  <w:txbxContent>
                    <w:p w14:paraId="54B2F1BF" w14:textId="77777777" w:rsidR="0016505C" w:rsidRDefault="009468F0">
                      <w:pPr>
                        <w:spacing w:before="104"/>
                        <w:ind w:left="172"/>
                        <w:rPr>
                          <w:color w:val="000000"/>
                          <w:sz w:val="28"/>
                        </w:rPr>
                      </w:pPr>
                      <w:r>
                        <w:rPr>
                          <w:color w:val="FFFFFF"/>
                          <w:w w:val="91"/>
                          <w:sz w:val="28"/>
                        </w:rPr>
                        <w:t>5</w:t>
                      </w:r>
                    </w:p>
                  </w:txbxContent>
                </v:textbox>
                <w10:wrap type="topAndBottom" anchorx="page"/>
              </v:shape>
            </w:pict>
          </mc:Fallback>
        </mc:AlternateContent>
      </w:r>
    </w:p>
    <w:p w14:paraId="13EB3F1D" w14:textId="77777777" w:rsidR="0016505C" w:rsidRPr="00014743" w:rsidRDefault="0016505C">
      <w:pPr>
        <w:rPr>
          <w:rFonts w:ascii="Times New Roman"/>
          <w:lang w:val="fr-CA"/>
        </w:rPr>
        <w:sectPr w:rsidR="0016505C" w:rsidRPr="00014743">
          <w:pgSz w:w="15840" w:h="12240" w:orient="landscape"/>
          <w:pgMar w:top="1140" w:right="0" w:bottom="280" w:left="620" w:header="793" w:footer="0" w:gutter="0"/>
          <w:cols w:space="720"/>
        </w:sectPr>
      </w:pPr>
    </w:p>
    <w:p w14:paraId="42E10963" w14:textId="77777777" w:rsidR="0016505C" w:rsidRPr="00014743" w:rsidRDefault="00476EB4">
      <w:pPr>
        <w:pStyle w:val="Corpsdetexte"/>
        <w:spacing w:before="1"/>
        <w:rPr>
          <w:rFonts w:ascii="Times New Roman"/>
          <w:sz w:val="29"/>
          <w:lang w:val="fr-CA"/>
        </w:rPr>
      </w:pPr>
      <w:r>
        <w:rPr>
          <w:noProof/>
        </w:rPr>
        <w:lastRenderedPageBreak/>
        <mc:AlternateContent>
          <mc:Choice Requires="wps">
            <w:drawing>
              <wp:anchor distT="0" distB="0" distL="114300" distR="114300" simplePos="0" relativeHeight="15740416" behindDoc="0" locked="0" layoutInCell="1" allowOverlap="1" wp14:anchorId="2D7E4E79" wp14:editId="255E941E">
                <wp:simplePos x="0" y="0"/>
                <wp:positionH relativeFrom="page">
                  <wp:posOffset>10040620</wp:posOffset>
                </wp:positionH>
                <wp:positionV relativeFrom="page">
                  <wp:posOffset>742950</wp:posOffset>
                </wp:positionV>
                <wp:extent cx="17780" cy="6329680"/>
                <wp:effectExtent l="0" t="0" r="0" b="0"/>
                <wp:wrapNone/>
                <wp:docPr id="51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2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E3DF" id="docshape27" o:spid="_x0000_s1026" style="position:absolute;margin-left:790.6pt;margin-top:58.5pt;width:1.4pt;height:498.4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" fillcolor="black" stroked="f">
                <v:path arrowok="t"/>
                <w10:wrap anchorx="page" anchory="page"/>
              </v:rect>
            </w:pict>
          </mc:Fallback>
        </mc:AlternateContent>
      </w:r>
      <w:r w:rsidR="009468F0" w:rsidRPr="00014743">
        <w:rPr>
          <w:noProof/>
          <w:lang w:val="fr-CA"/>
        </w:rPr>
        <w:drawing>
          <wp:anchor distT="0" distB="0" distL="0" distR="0" simplePos="0" relativeHeight="251634688" behindDoc="0" locked="0" layoutInCell="1" allowOverlap="1" wp14:anchorId="53F563E2" wp14:editId="0805AB6C">
            <wp:simplePos x="0" y="0"/>
            <wp:positionH relativeFrom="page">
              <wp:posOffset>511927</wp:posOffset>
            </wp:positionH>
            <wp:positionV relativeFrom="page">
              <wp:posOffset>466725</wp:posOffset>
            </wp:positionV>
            <wp:extent cx="1258725" cy="438533"/>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4" cstate="print"/>
                    <a:stretch>
                      <a:fillRect/>
                    </a:stretch>
                  </pic:blipFill>
                  <pic:spPr>
                    <a:xfrm>
                      <a:off x="0" y="0"/>
                      <a:ext cx="1258725" cy="438533"/>
                    </a:xfrm>
                    <a:prstGeom prst="rect">
                      <a:avLst/>
                    </a:prstGeom>
                  </pic:spPr>
                </pic:pic>
              </a:graphicData>
            </a:graphic>
          </wp:anchor>
        </w:drawing>
      </w:r>
      <w:r>
        <w:rPr>
          <w:noProof/>
        </w:rPr>
        <mc:AlternateContent>
          <mc:Choice Requires="wps">
            <w:drawing>
              <wp:anchor distT="0" distB="0" distL="114300" distR="114300" simplePos="0" relativeHeight="15741440" behindDoc="0" locked="0" layoutInCell="1" allowOverlap="1" wp14:anchorId="319FA48F" wp14:editId="53AF79D3">
                <wp:simplePos x="0" y="0"/>
                <wp:positionH relativeFrom="page">
                  <wp:posOffset>9500870</wp:posOffset>
                </wp:positionH>
                <wp:positionV relativeFrom="page">
                  <wp:posOffset>944880</wp:posOffset>
                </wp:positionV>
                <wp:extent cx="18415" cy="4772025"/>
                <wp:effectExtent l="0" t="0" r="0" b="3175"/>
                <wp:wrapNone/>
                <wp:docPr id="51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4772025"/>
                        </a:xfrm>
                        <a:custGeom>
                          <a:avLst/>
                          <a:gdLst>
                            <a:gd name="T0" fmla="*/ 2147483646 w 29"/>
                            <a:gd name="T1" fmla="*/ 2147483646 h 7515"/>
                            <a:gd name="T2" fmla="*/ 0 w 29"/>
                            <a:gd name="T3" fmla="*/ 2147483646 h 7515"/>
                            <a:gd name="T4" fmla="*/ 0 w 29"/>
                            <a:gd name="T5" fmla="*/ 2147483646 h 7515"/>
                            <a:gd name="T6" fmla="*/ 0 w 29"/>
                            <a:gd name="T7" fmla="*/ 2147483646 h 7515"/>
                            <a:gd name="T8" fmla="*/ 2147483646 w 29"/>
                            <a:gd name="T9" fmla="*/ 2147483646 h 7515"/>
                            <a:gd name="T10" fmla="*/ 2147483646 w 29"/>
                            <a:gd name="T11" fmla="*/ 2147483646 h 7515"/>
                            <a:gd name="T12" fmla="*/ 2147483646 w 29"/>
                            <a:gd name="T13" fmla="*/ 2147483646 h 7515"/>
                            <a:gd name="T14" fmla="*/ 2147483646 w 29"/>
                            <a:gd name="T15" fmla="*/ 2147483646 h 7515"/>
                            <a:gd name="T16" fmla="*/ 0 w 29"/>
                            <a:gd name="T17" fmla="*/ 2147483646 h 7515"/>
                            <a:gd name="T18" fmla="*/ 0 w 29"/>
                            <a:gd name="T19" fmla="*/ 2147483646 h 7515"/>
                            <a:gd name="T20" fmla="*/ 0 w 29"/>
                            <a:gd name="T21" fmla="*/ 2147483646 h 7515"/>
                            <a:gd name="T22" fmla="*/ 0 w 29"/>
                            <a:gd name="T23" fmla="*/ 2147483646 h 7515"/>
                            <a:gd name="T24" fmla="*/ 0 w 29"/>
                            <a:gd name="T25" fmla="*/ 2147483646 h 7515"/>
                            <a:gd name="T26" fmla="*/ 0 w 29"/>
                            <a:gd name="T27" fmla="*/ 2147483646 h 7515"/>
                            <a:gd name="T28" fmla="*/ 0 w 29"/>
                            <a:gd name="T29" fmla="*/ 2147483646 h 7515"/>
                            <a:gd name="T30" fmla="*/ 2147483646 w 29"/>
                            <a:gd name="T31" fmla="*/ 2147483646 h 7515"/>
                            <a:gd name="T32" fmla="*/ 2147483646 w 29"/>
                            <a:gd name="T33" fmla="*/ 2147483646 h 7515"/>
                            <a:gd name="T34" fmla="*/ 2147483646 w 29"/>
                            <a:gd name="T35" fmla="*/ 2147483646 h 7515"/>
                            <a:gd name="T36" fmla="*/ 2147483646 w 29"/>
                            <a:gd name="T37" fmla="*/ 2147483646 h 7515"/>
                            <a:gd name="T38" fmla="*/ 2147483646 w 29"/>
                            <a:gd name="T39" fmla="*/ 2147483646 h 7515"/>
                            <a:gd name="T40" fmla="*/ 2147483646 w 29"/>
                            <a:gd name="T41" fmla="*/ 2147483646 h 7515"/>
                            <a:gd name="T42" fmla="*/ 2147483646 w 29"/>
                            <a:gd name="T43" fmla="*/ 2147483646 h 75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9" h="7515">
                              <a:moveTo>
                                <a:pt x="28" y="5784"/>
                              </a:moveTo>
                              <a:lnTo>
                                <a:pt x="0" y="5784"/>
                              </a:lnTo>
                              <a:lnTo>
                                <a:pt x="0" y="5959"/>
                              </a:lnTo>
                              <a:lnTo>
                                <a:pt x="0" y="7514"/>
                              </a:lnTo>
                              <a:lnTo>
                                <a:pt x="28" y="7514"/>
                              </a:lnTo>
                              <a:lnTo>
                                <a:pt x="28" y="5959"/>
                              </a:lnTo>
                              <a:lnTo>
                                <a:pt x="28" y="5784"/>
                              </a:lnTo>
                              <a:close/>
                              <a:moveTo>
                                <a:pt x="28" y="0"/>
                              </a:moveTo>
                              <a:lnTo>
                                <a:pt x="0" y="0"/>
                              </a:lnTo>
                              <a:lnTo>
                                <a:pt x="0" y="115"/>
                              </a:lnTo>
                              <a:lnTo>
                                <a:pt x="0" y="1781"/>
                              </a:lnTo>
                              <a:lnTo>
                                <a:pt x="0" y="1956"/>
                              </a:lnTo>
                              <a:lnTo>
                                <a:pt x="0" y="3763"/>
                              </a:lnTo>
                              <a:lnTo>
                                <a:pt x="0" y="3938"/>
                              </a:lnTo>
                              <a:lnTo>
                                <a:pt x="0" y="5784"/>
                              </a:lnTo>
                              <a:lnTo>
                                <a:pt x="28" y="5784"/>
                              </a:lnTo>
                              <a:lnTo>
                                <a:pt x="28" y="3938"/>
                              </a:lnTo>
                              <a:lnTo>
                                <a:pt x="28" y="3763"/>
                              </a:lnTo>
                              <a:lnTo>
                                <a:pt x="28" y="1956"/>
                              </a:lnTo>
                              <a:lnTo>
                                <a:pt x="28" y="1781"/>
                              </a:lnTo>
                              <a:lnTo>
                                <a:pt x="28" y="115"/>
                              </a:lnTo>
                              <a:lnTo>
                                <a:pt x="28" y="0"/>
                              </a:lnTo>
                              <a:close/>
                            </a:path>
                          </a:pathLst>
                        </a:custGeom>
                        <a:solidFill>
                          <a:srgbClr val="2023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2D4C2" id="docshape28" o:spid="_x0000_s1026" style="position:absolute;margin-left:748.1pt;margin-top:74.4pt;width:1.45pt;height:375.7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" path="m28,5784r-28,l,5959,,7514r28,l28,5959r,-175xm28,l,,,115,,1781r,175l,3763r,175l,5784r28,l28,3938r,-175l28,1956r,-175l28,115,28,xe" fillcolor="#20239d" stroked="f">
                <v:path arrowok="t" o:connecttype="custom" o:connectlocs="2147483646,2147483646;0,2147483646;0,2147483646;0,2147483646;2147483646,2147483646;2147483646,2147483646;2147483646,2147483646;2147483646,2147483646;0,2147483646;0,2147483646;0,2147483646;0,2147483646;0,2147483646;0,2147483646;0,2147483646;2147483646,2147483646;2147483646,2147483646;2147483646,2147483646;2147483646,2147483646;2147483646,2147483646;2147483646,2147483646;2147483646,2147483646" o:connectangles="0,0,0,0,0,0,0,0,0,0,0,0,0,0,0,0,0,0,0,0,0,0"/>
                <w10:wrap anchorx="page" anchory="page"/>
              </v:shape>
            </w:pict>
          </mc:Fallback>
        </mc:AlternateContent>
      </w:r>
      <w:r>
        <w:rPr>
          <w:noProof/>
        </w:rPr>
        <mc:AlternateContent>
          <mc:Choice Requires="wps">
            <w:drawing>
              <wp:anchor distT="0" distB="0" distL="114300" distR="114300" simplePos="0" relativeHeight="15741952" behindDoc="0" locked="0" layoutInCell="1" allowOverlap="1" wp14:anchorId="08FE5542" wp14:editId="151F134C">
                <wp:simplePos x="0" y="0"/>
                <wp:positionH relativeFrom="page">
                  <wp:posOffset>9634220</wp:posOffset>
                </wp:positionH>
                <wp:positionV relativeFrom="page">
                  <wp:posOffset>6351270</wp:posOffset>
                </wp:positionV>
                <wp:extent cx="165735" cy="629285"/>
                <wp:effectExtent l="0" t="0" r="12065" b="5715"/>
                <wp:wrapNone/>
                <wp:docPr id="51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22802" w14:textId="77777777" w:rsidR="0016505C" w:rsidRDefault="009468F0">
                            <w:pPr>
                              <w:pStyle w:val="Corpsdetexte"/>
                              <w:spacing w:line="232" w:lineRule="exact"/>
                              <w:ind w:left="20"/>
                            </w:pPr>
                            <w:r>
                              <w:rPr>
                                <w:w w:val="95"/>
                              </w:rPr>
                              <w:t>3/24/2021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5542" id="docshape29" o:spid="_x0000_s1034" type="#_x0000_t202" style="position:absolute;margin-left:758.6pt;margin-top:500.1pt;width:13.05pt;height:49.5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" filled="f" stroked="f">
                <v:path arrowok="t"/>
                <v:textbox style="layout-flow:vertical;mso-layout-flow-alt:bottom-to-top" inset="0,0,0,0">
                  <w:txbxContent>
                    <w:p w14:paraId="10122802" w14:textId="77777777" w:rsidR="0016505C" w:rsidRDefault="009468F0">
                      <w:pPr>
                        <w:pStyle w:val="Corpsdetexte"/>
                        <w:spacing w:line="232" w:lineRule="exact"/>
                        <w:ind w:left="20"/>
                      </w:pPr>
                      <w:r>
                        <w:rPr>
                          <w:w w:val="95"/>
                        </w:rPr>
                        <w:t>3/24/2021</w:t>
                      </w:r>
                    </w:p>
                  </w:txbxContent>
                </v:textbox>
                <w10:wrap anchorx="page" anchory="page"/>
              </v:shape>
            </w:pict>
          </mc:Fallback>
        </mc:AlternateContent>
      </w:r>
    </w:p>
    <w:tbl>
      <w:tblPr>
        <w:tblStyle w:val="TableNormal"/>
        <w:tblW w:w="0" w:type="auto"/>
        <w:tblInd w:w="180" w:type="dxa"/>
        <w:tblLayout w:type="fixed"/>
        <w:tblLook w:val="01E0" w:firstRow="1" w:lastRow="1" w:firstColumn="1" w:lastColumn="1" w:noHBand="0" w:noVBand="0"/>
      </w:tblPr>
      <w:tblGrid>
        <w:gridCol w:w="2540"/>
        <w:gridCol w:w="2254"/>
        <w:gridCol w:w="9396"/>
      </w:tblGrid>
      <w:tr w:rsidR="0016505C" w:rsidRPr="00041426" w14:paraId="3BC37D41" w14:textId="77777777">
        <w:trPr>
          <w:trHeight w:val="1838"/>
        </w:trPr>
        <w:tc>
          <w:tcPr>
            <w:tcW w:w="2540" w:type="dxa"/>
            <w:tcBorders>
              <w:left w:val="single" w:sz="12" w:space="0" w:color="20239D"/>
            </w:tcBorders>
            <w:shd w:val="clear" w:color="auto" w:fill="D9D9D9"/>
          </w:tcPr>
          <w:p w14:paraId="4E31EA3D" w14:textId="77777777" w:rsidR="0016505C" w:rsidRPr="007873E3" w:rsidRDefault="0016505C">
            <w:pPr>
              <w:pStyle w:val="TableParagraph"/>
              <w:rPr>
                <w:rFonts w:ascii="Times New Roman"/>
                <w:sz w:val="20"/>
                <w:szCs w:val="20"/>
                <w:lang w:val="fr-CA"/>
              </w:rPr>
            </w:pPr>
          </w:p>
          <w:p w14:paraId="6BF406BE" w14:textId="77777777" w:rsidR="0016505C" w:rsidRPr="007873E3" w:rsidRDefault="0016505C">
            <w:pPr>
              <w:pStyle w:val="TableParagraph"/>
              <w:spacing w:before="6"/>
              <w:rPr>
                <w:rFonts w:ascii="Times New Roman"/>
                <w:sz w:val="20"/>
                <w:szCs w:val="20"/>
                <w:lang w:val="fr-CA"/>
              </w:rPr>
            </w:pPr>
          </w:p>
          <w:p w14:paraId="0BB38609" w14:textId="13B027D6" w:rsidR="0016505C" w:rsidRPr="007873E3" w:rsidRDefault="00EA38AB">
            <w:pPr>
              <w:pStyle w:val="TableParagraph"/>
              <w:spacing w:before="1" w:line="278" w:lineRule="auto"/>
              <w:ind w:left="462" w:hanging="185"/>
              <w:rPr>
                <w:b/>
                <w:sz w:val="20"/>
                <w:szCs w:val="20"/>
                <w:lang w:val="fr-CA"/>
              </w:rPr>
            </w:pPr>
            <w:r w:rsidRPr="007873E3">
              <w:rPr>
                <w:b/>
                <w:sz w:val="20"/>
                <w:szCs w:val="20"/>
                <w:lang w:val="fr-CA"/>
              </w:rPr>
              <w:t>Égalisation</w:t>
            </w:r>
            <w:r w:rsidR="009468F0" w:rsidRPr="007873E3">
              <w:rPr>
                <w:b/>
                <w:sz w:val="20"/>
                <w:szCs w:val="20"/>
                <w:lang w:val="fr-CA"/>
              </w:rPr>
              <w:t xml:space="preserve"> </w:t>
            </w:r>
            <w:r w:rsidRPr="007873E3">
              <w:rPr>
                <w:b/>
                <w:sz w:val="20"/>
                <w:szCs w:val="20"/>
                <w:lang w:val="fr-CA"/>
              </w:rPr>
              <w:t>des biens familiaux nets</w:t>
            </w:r>
          </w:p>
        </w:tc>
        <w:tc>
          <w:tcPr>
            <w:tcW w:w="2254" w:type="dxa"/>
            <w:shd w:val="clear" w:color="auto" w:fill="F1F1F1"/>
          </w:tcPr>
          <w:p w14:paraId="0129C70A" w14:textId="77777777" w:rsidR="0016505C" w:rsidRPr="007873E3" w:rsidRDefault="0016505C">
            <w:pPr>
              <w:pStyle w:val="TableParagraph"/>
              <w:rPr>
                <w:rFonts w:ascii="Times New Roman"/>
                <w:sz w:val="20"/>
                <w:szCs w:val="20"/>
                <w:lang w:val="fr-CA"/>
              </w:rPr>
            </w:pPr>
          </w:p>
          <w:p w14:paraId="3AC56DDA" w14:textId="77777777" w:rsidR="0016505C" w:rsidRPr="007873E3" w:rsidRDefault="0016505C">
            <w:pPr>
              <w:pStyle w:val="TableParagraph"/>
              <w:rPr>
                <w:rFonts w:ascii="Times New Roman"/>
                <w:sz w:val="20"/>
                <w:szCs w:val="20"/>
                <w:lang w:val="fr-CA"/>
              </w:rPr>
            </w:pPr>
          </w:p>
          <w:p w14:paraId="431405E9" w14:textId="2D486AB7" w:rsidR="0016505C" w:rsidRPr="007873E3" w:rsidRDefault="00EA38AB">
            <w:pPr>
              <w:pStyle w:val="TableParagraph"/>
              <w:spacing w:before="199"/>
              <w:ind w:left="104"/>
              <w:rPr>
                <w:sz w:val="20"/>
                <w:szCs w:val="20"/>
                <w:lang w:val="fr-CA"/>
              </w:rPr>
            </w:pPr>
            <w:r w:rsidRPr="007873E3">
              <w:rPr>
                <w:sz w:val="20"/>
                <w:szCs w:val="20"/>
                <w:lang w:val="fr-CA"/>
              </w:rPr>
              <w:t>Par</w:t>
            </w:r>
            <w:r w:rsidR="009468F0" w:rsidRPr="007873E3">
              <w:rPr>
                <w:sz w:val="20"/>
                <w:szCs w:val="20"/>
                <w:lang w:val="fr-CA"/>
              </w:rPr>
              <w:t>.</w:t>
            </w:r>
            <w:r w:rsidR="00C05523">
              <w:rPr>
                <w:sz w:val="20"/>
                <w:szCs w:val="20"/>
                <w:lang w:val="fr-CA"/>
              </w:rPr>
              <w:t> </w:t>
            </w:r>
            <w:r w:rsidR="009468F0" w:rsidRPr="007873E3">
              <w:rPr>
                <w:sz w:val="20"/>
                <w:szCs w:val="20"/>
                <w:lang w:val="fr-CA"/>
              </w:rPr>
              <w:t>7</w:t>
            </w:r>
            <w:r w:rsidR="00C05523">
              <w:rPr>
                <w:sz w:val="20"/>
                <w:szCs w:val="20"/>
                <w:lang w:val="fr-CA"/>
              </w:rPr>
              <w:t> </w:t>
            </w:r>
            <w:r w:rsidR="009468F0" w:rsidRPr="007873E3">
              <w:rPr>
                <w:sz w:val="20"/>
                <w:szCs w:val="20"/>
                <w:lang w:val="fr-CA"/>
              </w:rPr>
              <w:t>(3)</w:t>
            </w:r>
          </w:p>
        </w:tc>
        <w:tc>
          <w:tcPr>
            <w:tcW w:w="9396" w:type="dxa"/>
            <w:shd w:val="clear" w:color="auto" w:fill="F1F1F1"/>
          </w:tcPr>
          <w:p w14:paraId="614A0463" w14:textId="4159497E" w:rsidR="006B4D4A" w:rsidRPr="007873E3" w:rsidRDefault="006B4D4A" w:rsidP="006B4D4A">
            <w:pPr>
              <w:pStyle w:val="TableParagraph"/>
              <w:spacing w:before="117"/>
              <w:ind w:left="121"/>
              <w:rPr>
                <w:sz w:val="20"/>
                <w:szCs w:val="20"/>
                <w:lang w:val="fr-CA"/>
              </w:rPr>
            </w:pPr>
            <w:r w:rsidRPr="007873E3">
              <w:rPr>
                <w:sz w:val="20"/>
                <w:szCs w:val="20"/>
                <w:lang w:val="fr-CA"/>
              </w:rPr>
              <w:t>Une requête en égalisation des biens familiaux nets ne peut être introduite après la première des dates suivantes</w:t>
            </w:r>
            <w:r w:rsidR="00DF3A48">
              <w:rPr>
                <w:sz w:val="20"/>
                <w:szCs w:val="20"/>
                <w:lang w:val="fr-CA"/>
              </w:rPr>
              <w:t> </w:t>
            </w:r>
            <w:r w:rsidRPr="007873E3">
              <w:rPr>
                <w:sz w:val="20"/>
                <w:szCs w:val="20"/>
                <w:lang w:val="fr-CA"/>
              </w:rPr>
              <w:t>:</w:t>
            </w:r>
          </w:p>
          <w:p w14:paraId="6F9735C9" w14:textId="77777777" w:rsidR="006B4D4A" w:rsidRPr="007873E3" w:rsidRDefault="006B4D4A" w:rsidP="006B4D4A">
            <w:pPr>
              <w:pStyle w:val="TableParagraph"/>
              <w:spacing w:before="117"/>
              <w:ind w:left="121"/>
              <w:rPr>
                <w:sz w:val="20"/>
                <w:szCs w:val="20"/>
                <w:lang w:val="fr-CA"/>
              </w:rPr>
            </w:pPr>
          </w:p>
          <w:p w14:paraId="4C8C41C2" w14:textId="26CE871B" w:rsidR="0016505C" w:rsidRPr="007873E3" w:rsidRDefault="006B4D4A" w:rsidP="006B4D4A">
            <w:pPr>
              <w:pStyle w:val="TableParagraph"/>
              <w:spacing w:before="1" w:line="278" w:lineRule="auto"/>
              <w:ind w:left="121" w:right="388"/>
              <w:rPr>
                <w:sz w:val="20"/>
                <w:szCs w:val="20"/>
                <w:lang w:val="fr-CA"/>
              </w:rPr>
            </w:pPr>
            <w:r w:rsidRPr="007873E3">
              <w:rPr>
                <w:sz w:val="20"/>
                <w:szCs w:val="20"/>
                <w:lang w:val="fr-CA"/>
              </w:rPr>
              <w:t xml:space="preserve">a) </w:t>
            </w:r>
            <w:r w:rsidRPr="007873E3">
              <w:rPr>
                <w:b/>
                <w:bCs/>
                <w:sz w:val="20"/>
                <w:szCs w:val="20"/>
                <w:lang w:val="fr-CA"/>
              </w:rPr>
              <w:t>deux ans</w:t>
            </w:r>
            <w:r w:rsidRPr="007873E3">
              <w:rPr>
                <w:sz w:val="20"/>
                <w:szCs w:val="20"/>
                <w:lang w:val="fr-CA"/>
              </w:rPr>
              <w:t xml:space="preserve"> après le jour où le mariage prend fin en vertu du divorce ou du jugement de nullité; b</w:t>
            </w:r>
            <w:r w:rsidRPr="007873E3">
              <w:rPr>
                <w:b/>
                <w:bCs/>
                <w:sz w:val="20"/>
                <w:szCs w:val="20"/>
                <w:lang w:val="fr-CA"/>
              </w:rPr>
              <w:t>) six ans</w:t>
            </w:r>
            <w:r w:rsidRPr="007873E3">
              <w:rPr>
                <w:sz w:val="20"/>
                <w:szCs w:val="20"/>
                <w:lang w:val="fr-CA"/>
              </w:rPr>
              <w:t xml:space="preserve"> après le jour où les conjoints se séparent et qu’il n’existe aucune perspective raisonnable qu’ils cohabitent de nouveau; (c) </w:t>
            </w:r>
            <w:r w:rsidRPr="007873E3">
              <w:rPr>
                <w:b/>
                <w:bCs/>
                <w:sz w:val="20"/>
                <w:szCs w:val="20"/>
                <w:lang w:val="fr-CA"/>
              </w:rPr>
              <w:t>six mois</w:t>
            </w:r>
            <w:r w:rsidRPr="007873E3">
              <w:rPr>
                <w:sz w:val="20"/>
                <w:szCs w:val="20"/>
                <w:lang w:val="fr-CA"/>
              </w:rPr>
              <w:t xml:space="preserve"> après le décès du premier conjoint.</w:t>
            </w:r>
          </w:p>
        </w:tc>
      </w:tr>
      <w:tr w:rsidR="0016505C" w:rsidRPr="007873E3" w14:paraId="42FB8612" w14:textId="77777777">
        <w:trPr>
          <w:trHeight w:val="1984"/>
        </w:trPr>
        <w:tc>
          <w:tcPr>
            <w:tcW w:w="2540" w:type="dxa"/>
            <w:tcBorders>
              <w:left w:val="single" w:sz="12" w:space="0" w:color="20239D"/>
            </w:tcBorders>
            <w:shd w:val="clear" w:color="auto" w:fill="D9D9D9"/>
          </w:tcPr>
          <w:p w14:paraId="55A8EEEB" w14:textId="77777777" w:rsidR="0016505C" w:rsidRPr="007873E3" w:rsidRDefault="0016505C">
            <w:pPr>
              <w:pStyle w:val="TableParagraph"/>
              <w:rPr>
                <w:rFonts w:ascii="Times New Roman"/>
                <w:sz w:val="20"/>
                <w:szCs w:val="20"/>
                <w:lang w:val="fr-CA"/>
              </w:rPr>
            </w:pPr>
          </w:p>
          <w:p w14:paraId="4CE29213" w14:textId="77777777" w:rsidR="0016505C" w:rsidRPr="007873E3" w:rsidRDefault="0016505C">
            <w:pPr>
              <w:pStyle w:val="TableParagraph"/>
              <w:rPr>
                <w:rFonts w:ascii="Times New Roman"/>
                <w:sz w:val="20"/>
                <w:szCs w:val="20"/>
                <w:lang w:val="fr-CA"/>
              </w:rPr>
            </w:pPr>
          </w:p>
          <w:p w14:paraId="2B0AC18A" w14:textId="0EA193CC" w:rsidR="0016505C" w:rsidRPr="007873E3" w:rsidRDefault="00B41E55">
            <w:pPr>
              <w:pStyle w:val="TableParagraph"/>
              <w:spacing w:before="165"/>
              <w:ind w:left="246" w:firstLine="324"/>
              <w:rPr>
                <w:b/>
                <w:sz w:val="20"/>
                <w:szCs w:val="20"/>
                <w:lang w:val="fr-CA"/>
              </w:rPr>
            </w:pPr>
            <w:r w:rsidRPr="007873E3">
              <w:rPr>
                <w:b/>
                <w:sz w:val="20"/>
                <w:szCs w:val="20"/>
                <w:lang w:val="fr-CA"/>
              </w:rPr>
              <w:t>Annulation d’un contrat familial</w:t>
            </w:r>
          </w:p>
        </w:tc>
        <w:tc>
          <w:tcPr>
            <w:tcW w:w="2254" w:type="dxa"/>
            <w:shd w:val="clear" w:color="auto" w:fill="F1F1F1"/>
          </w:tcPr>
          <w:p w14:paraId="56AF8E6B" w14:textId="77777777" w:rsidR="0016505C" w:rsidRPr="007873E3" w:rsidRDefault="0016505C">
            <w:pPr>
              <w:pStyle w:val="TableParagraph"/>
              <w:rPr>
                <w:rFonts w:ascii="Times New Roman"/>
                <w:sz w:val="20"/>
                <w:szCs w:val="20"/>
                <w:lang w:val="fr-CA"/>
              </w:rPr>
            </w:pPr>
          </w:p>
          <w:p w14:paraId="04FEAF6F" w14:textId="72643A5F" w:rsidR="0016505C" w:rsidRPr="007873E3" w:rsidRDefault="00000000" w:rsidP="006E1976">
            <w:pPr>
              <w:pStyle w:val="TableParagraph"/>
              <w:ind w:left="104"/>
              <w:rPr>
                <w:sz w:val="20"/>
                <w:szCs w:val="20"/>
                <w:lang w:val="fr-CA"/>
              </w:rPr>
            </w:pPr>
            <w:hyperlink r:id="rId28">
              <w:r w:rsidR="00B41E55" w:rsidRPr="007873E3">
                <w:rPr>
                  <w:i/>
                  <w:iCs/>
                  <w:color w:val="0000FF"/>
                  <w:sz w:val="20"/>
                  <w:szCs w:val="20"/>
                  <w:u w:val="single" w:color="0000FF"/>
                  <w:lang w:val="fr-CA"/>
                </w:rPr>
                <w:t>Loi de 2002 sur la prescription des actions</w:t>
              </w:r>
              <w:r w:rsidR="00B41E55" w:rsidRPr="007873E3">
                <w:rPr>
                  <w:color w:val="0000FF"/>
                  <w:sz w:val="20"/>
                  <w:szCs w:val="20"/>
                  <w:u w:val="single" w:color="0000FF"/>
                  <w:lang w:val="fr-CA"/>
                </w:rPr>
                <w:t>, L.O.</w:t>
              </w:r>
              <w:r w:rsidR="00DF3A48">
                <w:rPr>
                  <w:color w:val="0000FF"/>
                  <w:sz w:val="20"/>
                  <w:szCs w:val="20"/>
                  <w:u w:val="single" w:color="0000FF"/>
                  <w:lang w:val="fr-CA"/>
                </w:rPr>
                <w:t> </w:t>
              </w:r>
              <w:r w:rsidR="00B41E55" w:rsidRPr="007873E3">
                <w:rPr>
                  <w:color w:val="0000FF"/>
                  <w:sz w:val="20"/>
                  <w:szCs w:val="20"/>
                  <w:u w:val="single" w:color="0000FF"/>
                  <w:lang w:val="fr-CA"/>
                </w:rPr>
                <w:t>2002, chap.</w:t>
              </w:r>
              <w:r w:rsidR="00DF3A48">
                <w:rPr>
                  <w:color w:val="0000FF"/>
                  <w:sz w:val="20"/>
                  <w:szCs w:val="20"/>
                  <w:u w:val="single" w:color="0000FF"/>
                  <w:lang w:val="fr-CA"/>
                </w:rPr>
                <w:t> </w:t>
              </w:r>
              <w:r w:rsidR="00B41E55" w:rsidRPr="007873E3">
                <w:rPr>
                  <w:color w:val="0000FF"/>
                  <w:sz w:val="20"/>
                  <w:szCs w:val="20"/>
                  <w:u w:val="single" w:color="0000FF"/>
                  <w:lang w:val="fr-CA"/>
                </w:rPr>
                <w:t>24, annexe B</w:t>
              </w:r>
            </w:hyperlink>
            <w:r w:rsidR="006E1976" w:rsidRPr="007873E3">
              <w:rPr>
                <w:sz w:val="20"/>
                <w:szCs w:val="20"/>
                <w:lang w:val="fr-CA"/>
              </w:rPr>
              <w:t xml:space="preserve">, </w:t>
            </w:r>
            <w:r w:rsidR="00B41E55" w:rsidRPr="007873E3">
              <w:rPr>
                <w:sz w:val="20"/>
                <w:szCs w:val="20"/>
                <w:lang w:val="fr-CA"/>
              </w:rPr>
              <w:t>al.</w:t>
            </w:r>
            <w:r w:rsidR="00C05523">
              <w:rPr>
                <w:sz w:val="20"/>
                <w:szCs w:val="20"/>
                <w:lang w:val="fr-CA"/>
              </w:rPr>
              <w:t> </w:t>
            </w:r>
            <w:r w:rsidR="009468F0" w:rsidRPr="007873E3">
              <w:rPr>
                <w:sz w:val="20"/>
                <w:szCs w:val="20"/>
                <w:lang w:val="fr-CA"/>
              </w:rPr>
              <w:t>16</w:t>
            </w:r>
            <w:r w:rsidR="00C05523">
              <w:rPr>
                <w:sz w:val="20"/>
                <w:szCs w:val="20"/>
                <w:lang w:val="fr-CA"/>
              </w:rPr>
              <w:t> </w:t>
            </w:r>
            <w:r w:rsidR="009468F0" w:rsidRPr="007873E3">
              <w:rPr>
                <w:sz w:val="20"/>
                <w:szCs w:val="20"/>
                <w:lang w:val="fr-CA"/>
              </w:rPr>
              <w:t>(1)</w:t>
            </w:r>
            <w:r w:rsidR="00C05523">
              <w:rPr>
                <w:sz w:val="20"/>
                <w:szCs w:val="20"/>
                <w:lang w:val="fr-CA"/>
              </w:rPr>
              <w:t> </w:t>
            </w:r>
            <w:r w:rsidR="009468F0" w:rsidRPr="007873E3">
              <w:rPr>
                <w:sz w:val="20"/>
                <w:szCs w:val="20"/>
                <w:lang w:val="fr-CA"/>
              </w:rPr>
              <w:t>a)</w:t>
            </w:r>
          </w:p>
        </w:tc>
        <w:tc>
          <w:tcPr>
            <w:tcW w:w="9396" w:type="dxa"/>
            <w:shd w:val="clear" w:color="auto" w:fill="F1F1F1"/>
          </w:tcPr>
          <w:p w14:paraId="399CF2EA" w14:textId="77777777" w:rsidR="0016505C" w:rsidRPr="007873E3" w:rsidRDefault="0016505C">
            <w:pPr>
              <w:pStyle w:val="TableParagraph"/>
              <w:spacing w:before="5"/>
              <w:rPr>
                <w:rFonts w:ascii="Times New Roman"/>
                <w:sz w:val="20"/>
                <w:szCs w:val="20"/>
                <w:lang w:val="fr-CA"/>
              </w:rPr>
            </w:pPr>
          </w:p>
          <w:p w14:paraId="551FE0AF" w14:textId="19FAD4DC" w:rsidR="0016505C" w:rsidRPr="007873E3" w:rsidRDefault="00C80131">
            <w:pPr>
              <w:pStyle w:val="TableParagraph"/>
              <w:spacing w:line="276" w:lineRule="auto"/>
              <w:ind w:left="121" w:right="101"/>
              <w:rPr>
                <w:sz w:val="20"/>
                <w:szCs w:val="20"/>
                <w:lang w:val="fr-CA"/>
              </w:rPr>
            </w:pPr>
            <w:r w:rsidRPr="007873E3">
              <w:rPr>
                <w:sz w:val="20"/>
                <w:szCs w:val="20"/>
                <w:lang w:val="fr-CA"/>
              </w:rPr>
              <w:t>Il n</w:t>
            </w:r>
            <w:r w:rsidR="00DF3A48">
              <w:rPr>
                <w:sz w:val="20"/>
                <w:szCs w:val="20"/>
                <w:lang w:val="fr-CA"/>
              </w:rPr>
              <w:t>’</w:t>
            </w:r>
            <w:r w:rsidRPr="007873E3">
              <w:rPr>
                <w:sz w:val="20"/>
                <w:szCs w:val="20"/>
                <w:lang w:val="fr-CA"/>
              </w:rPr>
              <w:t xml:space="preserve">y a pas de délai de prescription </w:t>
            </w:r>
            <w:r w:rsidR="00893752" w:rsidRPr="007873E3">
              <w:rPr>
                <w:sz w:val="20"/>
                <w:szCs w:val="20"/>
                <w:lang w:val="fr-CA"/>
              </w:rPr>
              <w:t>dans le cadre d’</w:t>
            </w:r>
            <w:r w:rsidRPr="007873E3">
              <w:rPr>
                <w:sz w:val="20"/>
                <w:szCs w:val="20"/>
                <w:lang w:val="fr-CA"/>
              </w:rPr>
              <w:t>une instance en vertu du paragraphe</w:t>
            </w:r>
            <w:r w:rsidR="00DF3A48">
              <w:rPr>
                <w:sz w:val="20"/>
                <w:szCs w:val="20"/>
                <w:lang w:val="fr-CA"/>
              </w:rPr>
              <w:t> </w:t>
            </w:r>
            <w:r w:rsidRPr="007873E3">
              <w:rPr>
                <w:sz w:val="20"/>
                <w:szCs w:val="20"/>
                <w:lang w:val="fr-CA"/>
              </w:rPr>
              <w:t xml:space="preserve">56 (4) de </w:t>
            </w:r>
            <w:r w:rsidRPr="007873E3">
              <w:rPr>
                <w:i/>
                <w:iCs/>
                <w:sz w:val="20"/>
                <w:szCs w:val="20"/>
                <w:lang w:val="fr-CA"/>
              </w:rPr>
              <w:t>la Loi sur le droit de la famille</w:t>
            </w:r>
            <w:r w:rsidRPr="007873E3">
              <w:rPr>
                <w:sz w:val="20"/>
                <w:szCs w:val="20"/>
                <w:lang w:val="fr-CA"/>
              </w:rPr>
              <w:t xml:space="preserve"> visant à annuler un contrat de mariage, qu</w:t>
            </w:r>
            <w:r w:rsidR="00DF3A48">
              <w:rPr>
                <w:sz w:val="20"/>
                <w:szCs w:val="20"/>
                <w:lang w:val="fr-CA"/>
              </w:rPr>
              <w:t>’</w:t>
            </w:r>
            <w:r w:rsidRPr="007873E3">
              <w:rPr>
                <w:sz w:val="20"/>
                <w:szCs w:val="20"/>
                <w:lang w:val="fr-CA"/>
              </w:rPr>
              <w:t>il s</w:t>
            </w:r>
            <w:r w:rsidR="00DF3A48">
              <w:rPr>
                <w:sz w:val="20"/>
                <w:szCs w:val="20"/>
                <w:lang w:val="fr-CA"/>
              </w:rPr>
              <w:t>’</w:t>
            </w:r>
            <w:r w:rsidRPr="007873E3">
              <w:rPr>
                <w:sz w:val="20"/>
                <w:szCs w:val="20"/>
                <w:lang w:val="fr-CA"/>
              </w:rPr>
              <w:t>agisse d</w:t>
            </w:r>
            <w:r w:rsidR="00DF3A48">
              <w:rPr>
                <w:sz w:val="20"/>
                <w:szCs w:val="20"/>
                <w:lang w:val="fr-CA"/>
              </w:rPr>
              <w:t>’</w:t>
            </w:r>
            <w:r w:rsidRPr="007873E3">
              <w:rPr>
                <w:sz w:val="20"/>
                <w:szCs w:val="20"/>
                <w:lang w:val="fr-CA"/>
              </w:rPr>
              <w:t>une instance autonome visant à obtenir une déclaration ou d</w:t>
            </w:r>
            <w:r w:rsidR="00DF3A48">
              <w:rPr>
                <w:sz w:val="20"/>
                <w:szCs w:val="20"/>
                <w:lang w:val="fr-CA"/>
              </w:rPr>
              <w:t>’</w:t>
            </w:r>
            <w:r w:rsidRPr="007873E3">
              <w:rPr>
                <w:sz w:val="20"/>
                <w:szCs w:val="20"/>
                <w:lang w:val="fr-CA"/>
              </w:rPr>
              <w:t xml:space="preserve">une instance visant à obtenir une réparation en conséquence. Toutefois, cette réparation demeure assujettie aux délais de prescription applicables. </w:t>
            </w:r>
            <w:hyperlink r:id="rId29">
              <w:r w:rsidR="009468F0" w:rsidRPr="007873E3">
                <w:rPr>
                  <w:i/>
                  <w:color w:val="0000FF"/>
                  <w:sz w:val="20"/>
                  <w:szCs w:val="20"/>
                  <w:u w:val="single" w:color="0000FF"/>
                  <w:lang w:val="fr-CA"/>
                </w:rPr>
                <w:t>Kyle</w:t>
              </w:r>
              <w:r w:rsidR="009468F0" w:rsidRPr="007873E3">
                <w:rPr>
                  <w:i/>
                  <w:color w:val="0000FF"/>
                  <w:spacing w:val="-1"/>
                  <w:sz w:val="20"/>
                  <w:szCs w:val="20"/>
                  <w:u w:val="single" w:color="0000FF"/>
                  <w:lang w:val="fr-CA"/>
                </w:rPr>
                <w:t xml:space="preserve"> </w:t>
              </w:r>
              <w:r w:rsidR="009468F0" w:rsidRPr="007873E3">
                <w:rPr>
                  <w:i/>
                  <w:color w:val="0000FF"/>
                  <w:sz w:val="20"/>
                  <w:szCs w:val="20"/>
                  <w:u w:val="single" w:color="0000FF"/>
                  <w:lang w:val="fr-CA"/>
                </w:rPr>
                <w:t>v.</w:t>
              </w:r>
              <w:r w:rsidR="009468F0" w:rsidRPr="007873E3">
                <w:rPr>
                  <w:i/>
                  <w:color w:val="0000FF"/>
                  <w:spacing w:val="1"/>
                  <w:sz w:val="20"/>
                  <w:szCs w:val="20"/>
                  <w:u w:val="single" w:color="0000FF"/>
                  <w:lang w:val="fr-CA"/>
                </w:rPr>
                <w:t xml:space="preserve"> </w:t>
              </w:r>
              <w:r w:rsidR="009468F0" w:rsidRPr="007873E3">
                <w:rPr>
                  <w:i/>
                  <w:color w:val="0000FF"/>
                  <w:sz w:val="20"/>
                  <w:szCs w:val="20"/>
                  <w:u w:val="single" w:color="0000FF"/>
                  <w:lang w:val="fr-CA"/>
                </w:rPr>
                <w:t>Atwill,</w:t>
              </w:r>
              <w:r w:rsidR="009468F0" w:rsidRPr="007873E3">
                <w:rPr>
                  <w:i/>
                  <w:color w:val="0000FF"/>
                  <w:spacing w:val="2"/>
                  <w:sz w:val="20"/>
                  <w:szCs w:val="20"/>
                  <w:u w:val="single" w:color="0000FF"/>
                  <w:lang w:val="fr-CA"/>
                </w:rPr>
                <w:t xml:space="preserve"> </w:t>
              </w:r>
              <w:r w:rsidR="009468F0" w:rsidRPr="007873E3">
                <w:rPr>
                  <w:color w:val="0000FF"/>
                  <w:sz w:val="20"/>
                  <w:szCs w:val="20"/>
                  <w:u w:val="single" w:color="0000FF"/>
                  <w:lang w:val="fr-CA"/>
                </w:rPr>
                <w:t>2020</w:t>
              </w:r>
              <w:r w:rsidR="00DF3A48">
                <w:rPr>
                  <w:color w:val="0000FF"/>
                  <w:spacing w:val="-1"/>
                  <w:sz w:val="20"/>
                  <w:szCs w:val="20"/>
                  <w:u w:val="single" w:color="0000FF"/>
                  <w:lang w:val="fr-CA"/>
                </w:rPr>
                <w:t> </w:t>
              </w:r>
              <w:r w:rsidR="009468F0" w:rsidRPr="007873E3">
                <w:rPr>
                  <w:color w:val="0000FF"/>
                  <w:sz w:val="20"/>
                  <w:szCs w:val="20"/>
                  <w:u w:val="single" w:color="0000FF"/>
                  <w:lang w:val="fr-CA"/>
                </w:rPr>
                <w:t>ONCA</w:t>
              </w:r>
              <w:r w:rsidR="00DF3A48">
                <w:rPr>
                  <w:color w:val="0000FF"/>
                  <w:sz w:val="20"/>
                  <w:szCs w:val="20"/>
                  <w:u w:val="single" w:color="0000FF"/>
                  <w:lang w:val="fr-CA"/>
                </w:rPr>
                <w:t> </w:t>
              </w:r>
              <w:r w:rsidR="009468F0" w:rsidRPr="007873E3">
                <w:rPr>
                  <w:color w:val="0000FF"/>
                  <w:sz w:val="20"/>
                  <w:szCs w:val="20"/>
                  <w:u w:val="single" w:color="0000FF"/>
                  <w:lang w:val="fr-CA"/>
                </w:rPr>
                <w:t>476</w:t>
              </w:r>
            </w:hyperlink>
          </w:p>
        </w:tc>
      </w:tr>
      <w:tr w:rsidR="0016505C" w:rsidRPr="00041426" w14:paraId="1A120CE8" w14:textId="77777777">
        <w:trPr>
          <w:trHeight w:val="2020"/>
        </w:trPr>
        <w:tc>
          <w:tcPr>
            <w:tcW w:w="2540" w:type="dxa"/>
            <w:tcBorders>
              <w:left w:val="single" w:sz="12" w:space="0" w:color="20239D"/>
            </w:tcBorders>
            <w:shd w:val="clear" w:color="auto" w:fill="D9D9D9"/>
          </w:tcPr>
          <w:p w14:paraId="46533AFA" w14:textId="77777777" w:rsidR="0016505C" w:rsidRPr="007873E3" w:rsidRDefault="0016505C">
            <w:pPr>
              <w:pStyle w:val="TableParagraph"/>
              <w:rPr>
                <w:rFonts w:ascii="Times New Roman"/>
                <w:sz w:val="20"/>
                <w:szCs w:val="20"/>
                <w:lang w:val="fr-CA"/>
              </w:rPr>
            </w:pPr>
          </w:p>
          <w:p w14:paraId="020A6BE1" w14:textId="77777777" w:rsidR="0016505C" w:rsidRPr="007873E3" w:rsidRDefault="0016505C">
            <w:pPr>
              <w:pStyle w:val="TableParagraph"/>
              <w:rPr>
                <w:rFonts w:ascii="Times New Roman"/>
                <w:sz w:val="20"/>
                <w:szCs w:val="20"/>
                <w:lang w:val="fr-CA"/>
              </w:rPr>
            </w:pPr>
          </w:p>
          <w:p w14:paraId="64D94F28" w14:textId="097DE024" w:rsidR="0016505C" w:rsidRPr="007873E3" w:rsidRDefault="00893752">
            <w:pPr>
              <w:pStyle w:val="TableParagraph"/>
              <w:spacing w:before="144" w:line="278" w:lineRule="auto"/>
              <w:ind w:left="167" w:firstLine="434"/>
              <w:rPr>
                <w:b/>
                <w:sz w:val="20"/>
                <w:szCs w:val="20"/>
                <w:lang w:val="fr-CA"/>
              </w:rPr>
            </w:pPr>
            <w:r w:rsidRPr="007873E3">
              <w:rPr>
                <w:b/>
                <w:sz w:val="20"/>
                <w:szCs w:val="20"/>
                <w:lang w:val="fr-CA"/>
              </w:rPr>
              <w:t>Obligations alimentaires des conjoints et des personnes à charge</w:t>
            </w:r>
          </w:p>
        </w:tc>
        <w:tc>
          <w:tcPr>
            <w:tcW w:w="2254" w:type="dxa"/>
            <w:shd w:val="clear" w:color="auto" w:fill="F1F1F1"/>
          </w:tcPr>
          <w:p w14:paraId="7FBEA91E" w14:textId="77777777" w:rsidR="0016505C" w:rsidRPr="007873E3" w:rsidRDefault="0016505C">
            <w:pPr>
              <w:pStyle w:val="TableParagraph"/>
              <w:spacing w:before="3"/>
              <w:rPr>
                <w:rFonts w:ascii="Times New Roman"/>
                <w:sz w:val="20"/>
                <w:szCs w:val="20"/>
                <w:lang w:val="fr-CA"/>
              </w:rPr>
            </w:pPr>
          </w:p>
          <w:p w14:paraId="60E44921" w14:textId="282F4A3B" w:rsidR="0016505C" w:rsidRPr="007873E3" w:rsidRDefault="00000000" w:rsidP="006E1976">
            <w:pPr>
              <w:pStyle w:val="TableParagraph"/>
              <w:ind w:left="104"/>
              <w:rPr>
                <w:sz w:val="20"/>
                <w:szCs w:val="20"/>
                <w:lang w:val="fr-CA"/>
              </w:rPr>
            </w:pPr>
            <w:hyperlink r:id="rId30">
              <w:r w:rsidR="00893752" w:rsidRPr="007873E3">
                <w:rPr>
                  <w:i/>
                  <w:iCs/>
                  <w:color w:val="0000FF"/>
                  <w:sz w:val="20"/>
                  <w:szCs w:val="20"/>
                  <w:u w:val="single" w:color="0000FF"/>
                  <w:lang w:val="fr-CA"/>
                </w:rPr>
                <w:t>Loi de 2002 sur la prescription des actions</w:t>
              </w:r>
              <w:r w:rsidR="00893752" w:rsidRPr="007873E3">
                <w:rPr>
                  <w:color w:val="0000FF"/>
                  <w:sz w:val="20"/>
                  <w:szCs w:val="20"/>
                  <w:u w:val="single" w:color="0000FF"/>
                  <w:lang w:val="fr-CA"/>
                </w:rPr>
                <w:t>, L.O.</w:t>
              </w:r>
              <w:r w:rsidR="00DF3A48">
                <w:rPr>
                  <w:color w:val="0000FF"/>
                  <w:sz w:val="20"/>
                  <w:szCs w:val="20"/>
                  <w:u w:val="single" w:color="0000FF"/>
                  <w:lang w:val="fr-CA"/>
                </w:rPr>
                <w:t> </w:t>
              </w:r>
              <w:r w:rsidR="00893752" w:rsidRPr="007873E3">
                <w:rPr>
                  <w:color w:val="0000FF"/>
                  <w:sz w:val="20"/>
                  <w:szCs w:val="20"/>
                  <w:u w:val="single" w:color="0000FF"/>
                  <w:lang w:val="fr-CA"/>
                </w:rPr>
                <w:t>2002, chap.</w:t>
              </w:r>
              <w:r w:rsidR="00DF3A48">
                <w:rPr>
                  <w:color w:val="0000FF"/>
                  <w:sz w:val="20"/>
                  <w:szCs w:val="20"/>
                  <w:u w:val="single" w:color="0000FF"/>
                  <w:lang w:val="fr-CA"/>
                </w:rPr>
                <w:t> </w:t>
              </w:r>
              <w:r w:rsidR="00893752" w:rsidRPr="007873E3">
                <w:rPr>
                  <w:color w:val="0000FF"/>
                  <w:sz w:val="20"/>
                  <w:szCs w:val="20"/>
                  <w:u w:val="single" w:color="0000FF"/>
                  <w:lang w:val="fr-CA"/>
                </w:rPr>
                <w:t>24, annexe B</w:t>
              </w:r>
            </w:hyperlink>
            <w:r w:rsidR="006E1976" w:rsidRPr="007873E3">
              <w:rPr>
                <w:sz w:val="20"/>
                <w:szCs w:val="20"/>
                <w:lang w:val="fr-CA"/>
              </w:rPr>
              <w:t xml:space="preserve">, </w:t>
            </w:r>
            <w:r w:rsidR="00893752" w:rsidRPr="007873E3">
              <w:rPr>
                <w:sz w:val="20"/>
                <w:szCs w:val="20"/>
                <w:lang w:val="fr-CA"/>
              </w:rPr>
              <w:t>al</w:t>
            </w:r>
            <w:r w:rsidR="009468F0" w:rsidRPr="007873E3">
              <w:rPr>
                <w:sz w:val="20"/>
                <w:szCs w:val="20"/>
                <w:lang w:val="fr-CA"/>
              </w:rPr>
              <w:t>.</w:t>
            </w:r>
            <w:r w:rsidR="00C05523">
              <w:rPr>
                <w:sz w:val="20"/>
                <w:szCs w:val="20"/>
                <w:lang w:val="fr-CA"/>
              </w:rPr>
              <w:t> </w:t>
            </w:r>
            <w:r w:rsidR="009468F0" w:rsidRPr="007873E3">
              <w:rPr>
                <w:sz w:val="20"/>
                <w:szCs w:val="20"/>
                <w:lang w:val="fr-CA"/>
              </w:rPr>
              <w:t>16</w:t>
            </w:r>
            <w:r w:rsidR="00C05523">
              <w:rPr>
                <w:sz w:val="20"/>
                <w:szCs w:val="20"/>
                <w:lang w:val="fr-CA"/>
              </w:rPr>
              <w:t> </w:t>
            </w:r>
            <w:r w:rsidR="009468F0" w:rsidRPr="007873E3">
              <w:rPr>
                <w:sz w:val="20"/>
                <w:szCs w:val="20"/>
                <w:lang w:val="fr-CA"/>
              </w:rPr>
              <w:t>(1)</w:t>
            </w:r>
            <w:r w:rsidR="00C05523">
              <w:rPr>
                <w:sz w:val="20"/>
                <w:szCs w:val="20"/>
                <w:lang w:val="fr-CA"/>
              </w:rPr>
              <w:t> </w:t>
            </w:r>
            <w:r w:rsidR="009468F0" w:rsidRPr="007873E3">
              <w:rPr>
                <w:sz w:val="20"/>
                <w:szCs w:val="20"/>
                <w:lang w:val="fr-CA"/>
              </w:rPr>
              <w:t>c)</w:t>
            </w:r>
          </w:p>
        </w:tc>
        <w:tc>
          <w:tcPr>
            <w:tcW w:w="9396" w:type="dxa"/>
            <w:shd w:val="clear" w:color="auto" w:fill="F1F1F1"/>
          </w:tcPr>
          <w:p w14:paraId="30D64FC8" w14:textId="77777777" w:rsidR="0016505C" w:rsidRPr="007873E3" w:rsidRDefault="0016505C">
            <w:pPr>
              <w:pStyle w:val="TableParagraph"/>
              <w:rPr>
                <w:rFonts w:ascii="Times New Roman"/>
                <w:sz w:val="20"/>
                <w:szCs w:val="20"/>
                <w:lang w:val="fr-CA"/>
              </w:rPr>
            </w:pPr>
          </w:p>
          <w:p w14:paraId="28BF6880" w14:textId="77777777" w:rsidR="0016505C" w:rsidRPr="007873E3" w:rsidRDefault="0016505C">
            <w:pPr>
              <w:pStyle w:val="TableParagraph"/>
              <w:rPr>
                <w:rFonts w:ascii="Times New Roman"/>
                <w:sz w:val="20"/>
                <w:szCs w:val="20"/>
                <w:lang w:val="fr-CA"/>
              </w:rPr>
            </w:pPr>
          </w:p>
          <w:p w14:paraId="5218BCDB" w14:textId="1E95D1DA" w:rsidR="0016505C" w:rsidRPr="007873E3" w:rsidRDefault="00893752">
            <w:pPr>
              <w:pStyle w:val="TableParagraph"/>
              <w:spacing w:line="276" w:lineRule="auto"/>
              <w:ind w:left="121" w:right="95"/>
              <w:rPr>
                <w:i/>
                <w:sz w:val="20"/>
                <w:szCs w:val="20"/>
                <w:lang w:val="fr-CA"/>
              </w:rPr>
            </w:pPr>
            <w:r w:rsidRPr="007873E3">
              <w:rPr>
                <w:sz w:val="20"/>
                <w:szCs w:val="20"/>
                <w:lang w:val="fr-CA"/>
              </w:rPr>
              <w:t>Il n</w:t>
            </w:r>
            <w:r w:rsidR="00DF3A48">
              <w:rPr>
                <w:sz w:val="20"/>
                <w:szCs w:val="20"/>
                <w:lang w:val="fr-CA"/>
              </w:rPr>
              <w:t>’</w:t>
            </w:r>
            <w:r w:rsidRPr="007873E3">
              <w:rPr>
                <w:sz w:val="20"/>
                <w:szCs w:val="20"/>
                <w:lang w:val="fr-CA"/>
              </w:rPr>
              <w:t>y a pas de délai de prescription à l</w:t>
            </w:r>
            <w:r w:rsidR="00DF3A48">
              <w:rPr>
                <w:sz w:val="20"/>
                <w:szCs w:val="20"/>
                <w:lang w:val="fr-CA"/>
              </w:rPr>
              <w:t>’</w:t>
            </w:r>
            <w:r w:rsidRPr="007873E3">
              <w:rPr>
                <w:sz w:val="20"/>
                <w:szCs w:val="20"/>
                <w:lang w:val="fr-CA"/>
              </w:rPr>
              <w:t>égard d</w:t>
            </w:r>
            <w:r w:rsidR="00DF3A48">
              <w:rPr>
                <w:sz w:val="20"/>
                <w:szCs w:val="20"/>
                <w:lang w:val="fr-CA"/>
              </w:rPr>
              <w:t>’</w:t>
            </w:r>
            <w:r w:rsidRPr="007873E3">
              <w:rPr>
                <w:sz w:val="20"/>
                <w:szCs w:val="20"/>
                <w:lang w:val="fr-CA"/>
              </w:rPr>
              <w:t>une instance visant à obtenir une obligation alimentaire en vertu de la Loi sur le droit de la famille ou à faire respecter une disposition relative à l</w:t>
            </w:r>
            <w:r w:rsidR="00DF3A48">
              <w:rPr>
                <w:sz w:val="20"/>
                <w:szCs w:val="20"/>
                <w:lang w:val="fr-CA"/>
              </w:rPr>
              <w:t>’</w:t>
            </w:r>
            <w:r w:rsidRPr="007873E3">
              <w:rPr>
                <w:sz w:val="20"/>
                <w:szCs w:val="20"/>
                <w:lang w:val="fr-CA"/>
              </w:rPr>
              <w:t>obligation alimentaire contenue dans un contrat ou un accord qui pourrait être déposée en vertu de l</w:t>
            </w:r>
            <w:r w:rsidR="00DF3A48">
              <w:rPr>
                <w:sz w:val="20"/>
                <w:szCs w:val="20"/>
                <w:lang w:val="fr-CA"/>
              </w:rPr>
              <w:t>’</w:t>
            </w:r>
            <w:r w:rsidRPr="007873E3">
              <w:rPr>
                <w:sz w:val="20"/>
                <w:szCs w:val="20"/>
                <w:lang w:val="fr-CA"/>
              </w:rPr>
              <w:t>article</w:t>
            </w:r>
            <w:r w:rsidR="00DF3A48">
              <w:rPr>
                <w:sz w:val="20"/>
                <w:szCs w:val="20"/>
                <w:lang w:val="fr-CA"/>
              </w:rPr>
              <w:t> </w:t>
            </w:r>
            <w:r w:rsidRPr="007873E3">
              <w:rPr>
                <w:sz w:val="20"/>
                <w:szCs w:val="20"/>
                <w:lang w:val="fr-CA"/>
              </w:rPr>
              <w:t xml:space="preserve">35 de la </w:t>
            </w:r>
            <w:r w:rsidRPr="007873E3">
              <w:rPr>
                <w:i/>
                <w:iCs/>
                <w:sz w:val="20"/>
                <w:szCs w:val="20"/>
                <w:lang w:val="fr-CA"/>
              </w:rPr>
              <w:t>Loi sur le droit de la famille.</w:t>
            </w:r>
          </w:p>
        </w:tc>
      </w:tr>
      <w:tr w:rsidR="0016505C" w:rsidRPr="00DF3A48" w14:paraId="28B10B8D" w14:textId="77777777">
        <w:trPr>
          <w:trHeight w:val="1662"/>
        </w:trPr>
        <w:tc>
          <w:tcPr>
            <w:tcW w:w="2540" w:type="dxa"/>
            <w:tcBorders>
              <w:left w:val="single" w:sz="12" w:space="0" w:color="20239D"/>
              <w:bottom w:val="single" w:sz="18" w:space="0" w:color="20239D"/>
            </w:tcBorders>
            <w:shd w:val="clear" w:color="auto" w:fill="D9D9D9"/>
          </w:tcPr>
          <w:p w14:paraId="4185D09C" w14:textId="77777777" w:rsidR="0016505C" w:rsidRPr="007873E3" w:rsidRDefault="0016505C">
            <w:pPr>
              <w:pStyle w:val="TableParagraph"/>
              <w:spacing w:before="8"/>
              <w:rPr>
                <w:rFonts w:ascii="Times New Roman"/>
                <w:sz w:val="20"/>
                <w:szCs w:val="20"/>
                <w:lang w:val="fr-CA"/>
              </w:rPr>
            </w:pPr>
          </w:p>
          <w:p w14:paraId="45A0D094" w14:textId="47A2F334" w:rsidR="0016505C" w:rsidRPr="007873E3" w:rsidRDefault="00786B0B">
            <w:pPr>
              <w:pStyle w:val="TableParagraph"/>
              <w:spacing w:line="276" w:lineRule="auto"/>
              <w:ind w:left="150" w:right="142" w:hanging="7"/>
              <w:jc w:val="center"/>
              <w:rPr>
                <w:b/>
                <w:sz w:val="20"/>
                <w:szCs w:val="20"/>
                <w:lang w:val="fr-CA"/>
              </w:rPr>
            </w:pPr>
            <w:r w:rsidRPr="007873E3">
              <w:rPr>
                <w:b/>
                <w:sz w:val="20"/>
                <w:szCs w:val="20"/>
                <w:lang w:val="fr-CA"/>
              </w:rPr>
              <w:t>Réclamation indirecte en dommages-intérêts par les personnes à charge en vertu de la Loi sur le droit de la famille, article</w:t>
            </w:r>
            <w:r w:rsidR="00DF3A48">
              <w:rPr>
                <w:b/>
                <w:sz w:val="20"/>
                <w:szCs w:val="20"/>
                <w:lang w:val="fr-CA"/>
              </w:rPr>
              <w:t> </w:t>
            </w:r>
            <w:r w:rsidRPr="007873E3">
              <w:rPr>
                <w:b/>
                <w:sz w:val="20"/>
                <w:szCs w:val="20"/>
                <w:lang w:val="fr-CA"/>
              </w:rPr>
              <w:t>61</w:t>
            </w:r>
          </w:p>
        </w:tc>
        <w:tc>
          <w:tcPr>
            <w:tcW w:w="2254" w:type="dxa"/>
            <w:tcBorders>
              <w:bottom w:val="single" w:sz="12" w:space="0" w:color="20239D"/>
            </w:tcBorders>
            <w:shd w:val="clear" w:color="auto" w:fill="F1F1F1"/>
          </w:tcPr>
          <w:p w14:paraId="456EAAC9" w14:textId="77777777" w:rsidR="0016505C" w:rsidRPr="007873E3" w:rsidRDefault="0016505C">
            <w:pPr>
              <w:pStyle w:val="TableParagraph"/>
              <w:spacing w:before="5"/>
              <w:rPr>
                <w:rFonts w:ascii="Times New Roman"/>
                <w:sz w:val="20"/>
                <w:szCs w:val="20"/>
                <w:lang w:val="fr-CA"/>
              </w:rPr>
            </w:pPr>
          </w:p>
          <w:p w14:paraId="69A5E895" w14:textId="258B0BF1" w:rsidR="0016505C" w:rsidRPr="007873E3" w:rsidRDefault="00000000">
            <w:pPr>
              <w:pStyle w:val="TableParagraph"/>
              <w:spacing w:line="252" w:lineRule="exact"/>
              <w:ind w:left="104"/>
              <w:rPr>
                <w:sz w:val="20"/>
                <w:szCs w:val="20"/>
                <w:lang w:val="fr-CA"/>
              </w:rPr>
            </w:pPr>
            <w:hyperlink r:id="rId31">
              <w:r w:rsidR="00786B0B" w:rsidRPr="007873E3">
                <w:rPr>
                  <w:i/>
                  <w:iCs/>
                  <w:color w:val="0000FF"/>
                  <w:sz w:val="20"/>
                  <w:szCs w:val="20"/>
                  <w:u w:val="single" w:color="0000FF"/>
                  <w:lang w:val="fr-CA"/>
                </w:rPr>
                <w:t>Loi de 2002 sur la prescription des actions</w:t>
              </w:r>
              <w:r w:rsidR="00786B0B" w:rsidRPr="007873E3">
                <w:rPr>
                  <w:color w:val="0000FF"/>
                  <w:sz w:val="20"/>
                  <w:szCs w:val="20"/>
                  <w:u w:val="single" w:color="0000FF"/>
                  <w:lang w:val="fr-CA"/>
                </w:rPr>
                <w:t>, L.O.</w:t>
              </w:r>
              <w:r w:rsidR="00DF3A48">
                <w:rPr>
                  <w:color w:val="0000FF"/>
                  <w:sz w:val="20"/>
                  <w:szCs w:val="20"/>
                  <w:u w:val="single" w:color="0000FF"/>
                  <w:lang w:val="fr-CA"/>
                </w:rPr>
                <w:t> </w:t>
              </w:r>
              <w:r w:rsidR="00786B0B" w:rsidRPr="007873E3">
                <w:rPr>
                  <w:color w:val="0000FF"/>
                  <w:sz w:val="20"/>
                  <w:szCs w:val="20"/>
                  <w:u w:val="single" w:color="0000FF"/>
                  <w:lang w:val="fr-CA"/>
                </w:rPr>
                <w:t>2002, chap.</w:t>
              </w:r>
              <w:r w:rsidR="00DF3A48">
                <w:rPr>
                  <w:color w:val="0000FF"/>
                  <w:sz w:val="20"/>
                  <w:szCs w:val="20"/>
                  <w:u w:val="single" w:color="0000FF"/>
                  <w:lang w:val="fr-CA"/>
                </w:rPr>
                <w:t> </w:t>
              </w:r>
              <w:r w:rsidR="00786B0B" w:rsidRPr="007873E3">
                <w:rPr>
                  <w:color w:val="0000FF"/>
                  <w:sz w:val="20"/>
                  <w:szCs w:val="20"/>
                  <w:u w:val="single" w:color="0000FF"/>
                  <w:lang w:val="fr-CA"/>
                </w:rPr>
                <w:t>24, annexe B</w:t>
              </w:r>
            </w:hyperlink>
            <w:r w:rsidR="006E1976" w:rsidRPr="007873E3">
              <w:rPr>
                <w:color w:val="0000FF"/>
                <w:sz w:val="20"/>
                <w:szCs w:val="20"/>
                <w:u w:val="single" w:color="0000FF"/>
                <w:lang w:val="fr-CA"/>
              </w:rPr>
              <w:t xml:space="preserve">, </w:t>
            </w:r>
            <w:r w:rsidR="00786B0B" w:rsidRPr="007873E3">
              <w:rPr>
                <w:sz w:val="20"/>
                <w:szCs w:val="20"/>
                <w:lang w:val="fr-CA"/>
              </w:rPr>
              <w:t>art</w:t>
            </w:r>
            <w:r w:rsidR="009468F0" w:rsidRPr="007873E3">
              <w:rPr>
                <w:sz w:val="20"/>
                <w:szCs w:val="20"/>
                <w:lang w:val="fr-CA"/>
              </w:rPr>
              <w:t>.</w:t>
            </w:r>
            <w:r w:rsidR="00DF3A48">
              <w:rPr>
                <w:spacing w:val="-1"/>
                <w:sz w:val="20"/>
                <w:szCs w:val="20"/>
                <w:lang w:val="fr-CA"/>
              </w:rPr>
              <w:t> </w:t>
            </w:r>
            <w:r w:rsidR="009468F0" w:rsidRPr="007873E3">
              <w:rPr>
                <w:sz w:val="20"/>
                <w:szCs w:val="20"/>
                <w:lang w:val="fr-CA"/>
              </w:rPr>
              <w:t>4</w:t>
            </w:r>
          </w:p>
        </w:tc>
        <w:tc>
          <w:tcPr>
            <w:tcW w:w="9396" w:type="dxa"/>
            <w:tcBorders>
              <w:bottom w:val="single" w:sz="12" w:space="0" w:color="20239D"/>
            </w:tcBorders>
            <w:shd w:val="clear" w:color="auto" w:fill="F1F1F1"/>
          </w:tcPr>
          <w:p w14:paraId="59FA5EFE" w14:textId="13EECDA1" w:rsidR="00786B0B" w:rsidRPr="007873E3" w:rsidRDefault="00786B0B" w:rsidP="00786B0B">
            <w:pPr>
              <w:pStyle w:val="TableParagraph"/>
              <w:spacing w:before="115" w:line="278" w:lineRule="auto"/>
              <w:ind w:left="121" w:right="401"/>
              <w:rPr>
                <w:bCs/>
                <w:sz w:val="20"/>
                <w:szCs w:val="20"/>
                <w:lang w:val="fr-CA"/>
              </w:rPr>
            </w:pPr>
            <w:r w:rsidRPr="007873E3">
              <w:rPr>
                <w:b/>
                <w:sz w:val="20"/>
                <w:szCs w:val="20"/>
                <w:lang w:val="fr-CA"/>
              </w:rPr>
              <w:t>2</w:t>
            </w:r>
            <w:r w:rsidR="00DF3A48">
              <w:rPr>
                <w:b/>
                <w:sz w:val="20"/>
                <w:szCs w:val="20"/>
                <w:lang w:val="fr-CA"/>
              </w:rPr>
              <w:t> </w:t>
            </w:r>
            <w:r w:rsidRPr="007873E3">
              <w:rPr>
                <w:b/>
                <w:sz w:val="20"/>
                <w:szCs w:val="20"/>
                <w:lang w:val="fr-CA"/>
              </w:rPr>
              <w:t xml:space="preserve">ans </w:t>
            </w:r>
            <w:r w:rsidRPr="007873E3">
              <w:rPr>
                <w:bCs/>
                <w:sz w:val="20"/>
                <w:szCs w:val="20"/>
                <w:lang w:val="fr-CA"/>
              </w:rPr>
              <w:t>à compter du jour où les faits à l</w:t>
            </w:r>
            <w:r w:rsidR="00DF3A48">
              <w:rPr>
                <w:bCs/>
                <w:sz w:val="20"/>
                <w:szCs w:val="20"/>
                <w:lang w:val="fr-CA"/>
              </w:rPr>
              <w:t>’</w:t>
            </w:r>
            <w:r w:rsidRPr="007873E3">
              <w:rPr>
                <w:bCs/>
                <w:sz w:val="20"/>
                <w:szCs w:val="20"/>
                <w:lang w:val="fr-CA"/>
              </w:rPr>
              <w:t>origine de la réclamation ont été découverts, sous réserve des articles</w:t>
            </w:r>
            <w:r w:rsidR="00DF3A48">
              <w:rPr>
                <w:bCs/>
                <w:sz w:val="20"/>
                <w:szCs w:val="20"/>
                <w:lang w:val="fr-CA"/>
              </w:rPr>
              <w:t> </w:t>
            </w:r>
            <w:r w:rsidRPr="007873E3">
              <w:rPr>
                <w:bCs/>
                <w:sz w:val="20"/>
                <w:szCs w:val="20"/>
                <w:lang w:val="fr-CA"/>
              </w:rPr>
              <w:t>6 et 7 si les titulaires du droit de réclamation sont mineurs ou incapables.</w:t>
            </w:r>
          </w:p>
          <w:p w14:paraId="3854CFB4" w14:textId="5543B6D5" w:rsidR="0016505C" w:rsidRPr="007873E3" w:rsidRDefault="00786B0B" w:rsidP="00786B0B">
            <w:pPr>
              <w:pStyle w:val="TableParagraph"/>
              <w:spacing w:line="276" w:lineRule="auto"/>
              <w:ind w:left="121"/>
              <w:rPr>
                <w:sz w:val="20"/>
                <w:szCs w:val="20"/>
                <w:lang w:val="fr-CA"/>
              </w:rPr>
            </w:pPr>
            <w:r w:rsidRPr="007873E3">
              <w:rPr>
                <w:bCs/>
                <w:sz w:val="20"/>
                <w:szCs w:val="20"/>
                <w:lang w:val="fr-CA"/>
              </w:rPr>
              <w:t>(Remarque</w:t>
            </w:r>
            <w:r w:rsidR="00DF3A48">
              <w:rPr>
                <w:bCs/>
                <w:sz w:val="20"/>
                <w:szCs w:val="20"/>
                <w:lang w:val="fr-CA"/>
              </w:rPr>
              <w:t> </w:t>
            </w:r>
            <w:r w:rsidRPr="007873E3">
              <w:rPr>
                <w:bCs/>
                <w:sz w:val="20"/>
                <w:szCs w:val="20"/>
                <w:lang w:val="fr-CA"/>
              </w:rPr>
              <w:t>: Si la demande du titulaire du droit de réclamation adulte ou de la succession est prescrite, la réclamation indirecte des personnes à charge en vertu de l</w:t>
            </w:r>
            <w:r w:rsidR="00DF3A48">
              <w:rPr>
                <w:bCs/>
                <w:sz w:val="20"/>
                <w:szCs w:val="20"/>
                <w:lang w:val="fr-CA"/>
              </w:rPr>
              <w:t>’</w:t>
            </w:r>
            <w:r w:rsidRPr="007873E3">
              <w:rPr>
                <w:bCs/>
                <w:sz w:val="20"/>
                <w:szCs w:val="20"/>
                <w:lang w:val="fr-CA"/>
              </w:rPr>
              <w:t>article</w:t>
            </w:r>
            <w:r w:rsidR="00DF3A48">
              <w:rPr>
                <w:bCs/>
                <w:sz w:val="20"/>
                <w:szCs w:val="20"/>
                <w:lang w:val="fr-CA"/>
              </w:rPr>
              <w:t> </w:t>
            </w:r>
            <w:r w:rsidRPr="007873E3">
              <w:rPr>
                <w:bCs/>
                <w:sz w:val="20"/>
                <w:szCs w:val="20"/>
                <w:lang w:val="fr-CA"/>
              </w:rPr>
              <w:t>61 de la Loi sur le droit de la famille est également prescrite</w:t>
            </w:r>
            <w:r w:rsidR="00DF3A48">
              <w:rPr>
                <w:b/>
                <w:sz w:val="20"/>
                <w:szCs w:val="20"/>
                <w:lang w:val="fr-CA"/>
              </w:rPr>
              <w:t> </w:t>
            </w:r>
            <w:r w:rsidR="009468F0" w:rsidRPr="007873E3">
              <w:rPr>
                <w:sz w:val="20"/>
                <w:szCs w:val="20"/>
                <w:lang w:val="fr-CA"/>
              </w:rPr>
              <w:t xml:space="preserve">: </w:t>
            </w:r>
            <w:hyperlink r:id="rId32">
              <w:r w:rsidR="009468F0" w:rsidRPr="007873E3">
                <w:rPr>
                  <w:i/>
                  <w:color w:val="0000FF"/>
                  <w:sz w:val="20"/>
                  <w:szCs w:val="20"/>
                  <w:u w:val="single" w:color="0000FF"/>
                  <w:lang w:val="fr-CA"/>
                </w:rPr>
                <w:t>Smith Estate v. College of Physicians and</w:t>
              </w:r>
            </w:hyperlink>
            <w:r w:rsidR="009468F0" w:rsidRPr="007873E3">
              <w:rPr>
                <w:i/>
                <w:color w:val="0000FF"/>
                <w:spacing w:val="1"/>
                <w:sz w:val="20"/>
                <w:szCs w:val="20"/>
                <w:lang w:val="fr-CA"/>
              </w:rPr>
              <w:t xml:space="preserve"> </w:t>
            </w:r>
            <w:hyperlink r:id="rId33">
              <w:r w:rsidR="009468F0" w:rsidRPr="007873E3">
                <w:rPr>
                  <w:i/>
                  <w:color w:val="0000FF"/>
                  <w:sz w:val="20"/>
                  <w:szCs w:val="20"/>
                  <w:u w:val="single" w:color="0000FF"/>
                  <w:lang w:val="fr-CA"/>
                </w:rPr>
                <w:t>Surgeons</w:t>
              </w:r>
              <w:r w:rsidR="009468F0" w:rsidRPr="007873E3">
                <w:rPr>
                  <w:color w:val="0000FF"/>
                  <w:sz w:val="20"/>
                  <w:szCs w:val="20"/>
                  <w:u w:val="single" w:color="0000FF"/>
                  <w:lang w:val="fr-CA"/>
                </w:rPr>
                <w:t>,</w:t>
              </w:r>
              <w:r w:rsidR="009468F0" w:rsidRPr="007873E3">
                <w:rPr>
                  <w:color w:val="0000FF"/>
                  <w:spacing w:val="-1"/>
                  <w:sz w:val="20"/>
                  <w:szCs w:val="20"/>
                  <w:u w:val="single" w:color="0000FF"/>
                  <w:lang w:val="fr-CA"/>
                </w:rPr>
                <w:t xml:space="preserve"> </w:t>
              </w:r>
              <w:r w:rsidR="009468F0" w:rsidRPr="007873E3">
                <w:rPr>
                  <w:color w:val="0000FF"/>
                  <w:sz w:val="20"/>
                  <w:szCs w:val="20"/>
                  <w:u w:val="single" w:color="0000FF"/>
                  <w:lang w:val="fr-CA"/>
                </w:rPr>
                <w:t>(1998)</w:t>
              </w:r>
              <w:r w:rsidR="009468F0" w:rsidRPr="007873E3">
                <w:rPr>
                  <w:color w:val="0000FF"/>
                  <w:spacing w:val="2"/>
                  <w:sz w:val="20"/>
                  <w:szCs w:val="20"/>
                  <w:u w:val="single" w:color="0000FF"/>
                  <w:lang w:val="fr-CA"/>
                </w:rPr>
                <w:t xml:space="preserve"> </w:t>
              </w:r>
              <w:r w:rsidR="009468F0" w:rsidRPr="007873E3">
                <w:rPr>
                  <w:color w:val="0000FF"/>
                  <w:sz w:val="20"/>
                  <w:szCs w:val="20"/>
                  <w:u w:val="single" w:color="0000FF"/>
                  <w:lang w:val="fr-CA"/>
                </w:rPr>
                <w:t>41</w:t>
              </w:r>
              <w:r w:rsidR="009468F0" w:rsidRPr="007873E3">
                <w:rPr>
                  <w:color w:val="0000FF"/>
                  <w:spacing w:val="-2"/>
                  <w:sz w:val="20"/>
                  <w:szCs w:val="20"/>
                  <w:u w:val="single" w:color="0000FF"/>
                  <w:lang w:val="fr-CA"/>
                </w:rPr>
                <w:t xml:space="preserve"> </w:t>
              </w:r>
              <w:r w:rsidR="009468F0" w:rsidRPr="007873E3">
                <w:rPr>
                  <w:color w:val="0000FF"/>
                  <w:sz w:val="20"/>
                  <w:szCs w:val="20"/>
                  <w:u w:val="single" w:color="0000FF"/>
                  <w:lang w:val="fr-CA"/>
                </w:rPr>
                <w:t>O.R.</w:t>
              </w:r>
              <w:r w:rsidR="009468F0" w:rsidRPr="007873E3">
                <w:rPr>
                  <w:color w:val="0000FF"/>
                  <w:spacing w:val="2"/>
                  <w:sz w:val="20"/>
                  <w:szCs w:val="20"/>
                  <w:u w:val="single" w:color="0000FF"/>
                  <w:lang w:val="fr-CA"/>
                </w:rPr>
                <w:t xml:space="preserve"> </w:t>
              </w:r>
              <w:r w:rsidR="009468F0" w:rsidRPr="007873E3">
                <w:rPr>
                  <w:color w:val="0000FF"/>
                  <w:sz w:val="20"/>
                  <w:szCs w:val="20"/>
                  <w:u w:val="single" w:color="0000FF"/>
                  <w:lang w:val="fr-CA"/>
                </w:rPr>
                <w:t>(3d)</w:t>
              </w:r>
              <w:r w:rsidR="009468F0" w:rsidRPr="007873E3">
                <w:rPr>
                  <w:color w:val="0000FF"/>
                  <w:spacing w:val="2"/>
                  <w:sz w:val="20"/>
                  <w:szCs w:val="20"/>
                  <w:u w:val="single" w:color="0000FF"/>
                  <w:lang w:val="fr-CA"/>
                </w:rPr>
                <w:t xml:space="preserve"> </w:t>
              </w:r>
              <w:r w:rsidR="009468F0" w:rsidRPr="007873E3">
                <w:rPr>
                  <w:color w:val="0000FF"/>
                  <w:sz w:val="20"/>
                  <w:szCs w:val="20"/>
                  <w:u w:val="single" w:color="0000FF"/>
                  <w:lang w:val="fr-CA"/>
                </w:rPr>
                <w:t>481</w:t>
              </w:r>
              <w:r w:rsidR="009468F0" w:rsidRPr="007873E3">
                <w:rPr>
                  <w:color w:val="0000FF"/>
                  <w:spacing w:val="-3"/>
                  <w:sz w:val="20"/>
                  <w:szCs w:val="20"/>
                  <w:u w:val="single" w:color="0000FF"/>
                  <w:lang w:val="fr-CA"/>
                </w:rPr>
                <w:t xml:space="preserve"> </w:t>
              </w:r>
              <w:r w:rsidR="009468F0" w:rsidRPr="007873E3">
                <w:rPr>
                  <w:color w:val="0000FF"/>
                  <w:sz w:val="20"/>
                  <w:szCs w:val="20"/>
                  <w:u w:val="single" w:color="0000FF"/>
                  <w:lang w:val="fr-CA"/>
                </w:rPr>
                <w:t>(C.A.)</w:t>
              </w:r>
            </w:hyperlink>
            <w:r w:rsidR="009468F0" w:rsidRPr="007873E3">
              <w:rPr>
                <w:sz w:val="20"/>
                <w:szCs w:val="20"/>
                <w:lang w:val="fr-CA"/>
              </w:rPr>
              <w:t>)</w:t>
            </w:r>
          </w:p>
        </w:tc>
      </w:tr>
      <w:tr w:rsidR="0016505C" w:rsidRPr="00041426" w14:paraId="556E898C" w14:textId="77777777">
        <w:trPr>
          <w:trHeight w:val="1659"/>
        </w:trPr>
        <w:tc>
          <w:tcPr>
            <w:tcW w:w="2540" w:type="dxa"/>
            <w:tcBorders>
              <w:top w:val="single" w:sz="18" w:space="0" w:color="20239D"/>
              <w:left w:val="single" w:sz="4" w:space="0" w:color="FFFFFF"/>
              <w:bottom w:val="single" w:sz="18" w:space="0" w:color="20239D"/>
            </w:tcBorders>
            <w:shd w:val="clear" w:color="auto" w:fill="D9D9D9"/>
          </w:tcPr>
          <w:p w14:paraId="2B14EDED" w14:textId="77777777" w:rsidR="0016505C" w:rsidRPr="007873E3" w:rsidRDefault="0016505C">
            <w:pPr>
              <w:pStyle w:val="TableParagraph"/>
              <w:spacing w:before="8"/>
              <w:rPr>
                <w:rFonts w:ascii="Times New Roman"/>
                <w:sz w:val="20"/>
                <w:szCs w:val="20"/>
                <w:lang w:val="fr-CA"/>
              </w:rPr>
            </w:pPr>
          </w:p>
          <w:p w14:paraId="5CF85E6F" w14:textId="045503D5" w:rsidR="0016505C" w:rsidRPr="007873E3" w:rsidRDefault="009D786D">
            <w:pPr>
              <w:pStyle w:val="TableParagraph"/>
              <w:spacing w:before="1" w:line="276" w:lineRule="auto"/>
              <w:ind w:left="239" w:right="232" w:hanging="1"/>
              <w:jc w:val="center"/>
              <w:rPr>
                <w:b/>
                <w:sz w:val="20"/>
                <w:szCs w:val="20"/>
                <w:lang w:val="fr-CA"/>
              </w:rPr>
            </w:pPr>
            <w:r w:rsidRPr="007873E3">
              <w:rPr>
                <w:b/>
                <w:sz w:val="20"/>
                <w:szCs w:val="20"/>
                <w:lang w:val="fr-CA"/>
              </w:rPr>
              <w:t>Professionnels - médecins et autres prestataires de soins de santé, dentistes</w:t>
            </w:r>
            <w:r w:rsidR="009468F0" w:rsidRPr="007873E3">
              <w:rPr>
                <w:b/>
                <w:sz w:val="20"/>
                <w:szCs w:val="20"/>
                <w:lang w:val="fr-CA"/>
              </w:rPr>
              <w:t>,</w:t>
            </w:r>
          </w:p>
        </w:tc>
        <w:tc>
          <w:tcPr>
            <w:tcW w:w="2254" w:type="dxa"/>
            <w:tcBorders>
              <w:top w:val="single" w:sz="12" w:space="0" w:color="20239D"/>
              <w:bottom w:val="single" w:sz="12" w:space="0" w:color="20239D"/>
            </w:tcBorders>
            <w:shd w:val="clear" w:color="auto" w:fill="F1F1F1"/>
          </w:tcPr>
          <w:p w14:paraId="3F4BB126" w14:textId="77777777" w:rsidR="0016505C" w:rsidRPr="007873E3" w:rsidRDefault="0016505C">
            <w:pPr>
              <w:pStyle w:val="TableParagraph"/>
              <w:spacing w:before="8"/>
              <w:rPr>
                <w:rFonts w:ascii="Times New Roman"/>
                <w:sz w:val="20"/>
                <w:szCs w:val="20"/>
                <w:lang w:val="fr-CA"/>
              </w:rPr>
            </w:pPr>
          </w:p>
          <w:p w14:paraId="55489BFB" w14:textId="37980AF8" w:rsidR="0016505C" w:rsidRPr="007873E3" w:rsidRDefault="00000000">
            <w:pPr>
              <w:pStyle w:val="TableParagraph"/>
              <w:spacing w:before="1"/>
              <w:ind w:left="104"/>
              <w:rPr>
                <w:sz w:val="20"/>
                <w:szCs w:val="20"/>
                <w:lang w:val="fr-CA"/>
              </w:rPr>
            </w:pPr>
            <w:hyperlink r:id="rId34">
              <w:r w:rsidR="00786B0B" w:rsidRPr="007873E3">
                <w:rPr>
                  <w:i/>
                  <w:iCs/>
                  <w:color w:val="0000FF"/>
                  <w:sz w:val="20"/>
                  <w:szCs w:val="20"/>
                  <w:u w:val="single" w:color="0000FF"/>
                  <w:lang w:val="fr-CA"/>
                </w:rPr>
                <w:t>Loi de 2002 sur la prescription des actions</w:t>
              </w:r>
              <w:r w:rsidR="00786B0B" w:rsidRPr="007873E3">
                <w:rPr>
                  <w:color w:val="0000FF"/>
                  <w:sz w:val="20"/>
                  <w:szCs w:val="20"/>
                  <w:u w:val="single" w:color="0000FF"/>
                  <w:lang w:val="fr-CA"/>
                </w:rPr>
                <w:t>, L.O.</w:t>
              </w:r>
              <w:r w:rsidR="00DF3A48">
                <w:rPr>
                  <w:color w:val="0000FF"/>
                  <w:sz w:val="20"/>
                  <w:szCs w:val="20"/>
                  <w:u w:val="single" w:color="0000FF"/>
                  <w:lang w:val="fr-CA"/>
                </w:rPr>
                <w:t> </w:t>
              </w:r>
              <w:r w:rsidR="00786B0B" w:rsidRPr="007873E3">
                <w:rPr>
                  <w:color w:val="0000FF"/>
                  <w:sz w:val="20"/>
                  <w:szCs w:val="20"/>
                  <w:u w:val="single" w:color="0000FF"/>
                  <w:lang w:val="fr-CA"/>
                </w:rPr>
                <w:t>2002, chap.</w:t>
              </w:r>
              <w:r w:rsidR="00DF3A48">
                <w:rPr>
                  <w:color w:val="0000FF"/>
                  <w:sz w:val="20"/>
                  <w:szCs w:val="20"/>
                  <w:u w:val="single" w:color="0000FF"/>
                  <w:lang w:val="fr-CA"/>
                </w:rPr>
                <w:t> </w:t>
              </w:r>
              <w:r w:rsidR="00786B0B" w:rsidRPr="007873E3">
                <w:rPr>
                  <w:color w:val="0000FF"/>
                  <w:sz w:val="20"/>
                  <w:szCs w:val="20"/>
                  <w:u w:val="single" w:color="0000FF"/>
                  <w:lang w:val="fr-CA"/>
                </w:rPr>
                <w:t>24, annexe B</w:t>
              </w:r>
            </w:hyperlink>
            <w:r w:rsidR="006E1976" w:rsidRPr="007873E3">
              <w:rPr>
                <w:color w:val="0000FF"/>
                <w:sz w:val="20"/>
                <w:szCs w:val="20"/>
                <w:u w:val="single" w:color="0000FF"/>
                <w:lang w:val="fr-CA"/>
              </w:rPr>
              <w:t xml:space="preserve">, </w:t>
            </w:r>
            <w:r w:rsidR="00786B0B" w:rsidRPr="007873E3">
              <w:rPr>
                <w:sz w:val="20"/>
                <w:szCs w:val="20"/>
                <w:lang w:val="fr-CA"/>
              </w:rPr>
              <w:t>art.</w:t>
            </w:r>
            <w:r w:rsidR="00DF3A48">
              <w:rPr>
                <w:spacing w:val="-1"/>
                <w:sz w:val="20"/>
                <w:szCs w:val="20"/>
                <w:lang w:val="fr-CA"/>
              </w:rPr>
              <w:t> </w:t>
            </w:r>
            <w:r w:rsidR="00786B0B" w:rsidRPr="007873E3">
              <w:rPr>
                <w:sz w:val="20"/>
                <w:szCs w:val="20"/>
                <w:lang w:val="fr-CA"/>
              </w:rPr>
              <w:t>4</w:t>
            </w:r>
          </w:p>
        </w:tc>
        <w:tc>
          <w:tcPr>
            <w:tcW w:w="9396" w:type="dxa"/>
            <w:tcBorders>
              <w:top w:val="single" w:sz="12" w:space="0" w:color="20239D"/>
              <w:bottom w:val="single" w:sz="12" w:space="0" w:color="20239D"/>
            </w:tcBorders>
            <w:shd w:val="clear" w:color="auto" w:fill="F1F1F1"/>
          </w:tcPr>
          <w:p w14:paraId="5D94DEF9" w14:textId="77777777" w:rsidR="0016505C" w:rsidRPr="007873E3" w:rsidRDefault="0016505C">
            <w:pPr>
              <w:pStyle w:val="TableParagraph"/>
              <w:spacing w:before="2"/>
              <w:rPr>
                <w:rFonts w:ascii="Times New Roman"/>
                <w:sz w:val="20"/>
                <w:szCs w:val="20"/>
                <w:lang w:val="fr-CA"/>
              </w:rPr>
            </w:pPr>
          </w:p>
          <w:p w14:paraId="333ADACA" w14:textId="77887918" w:rsidR="0016505C" w:rsidRPr="007873E3" w:rsidRDefault="00786B0B">
            <w:pPr>
              <w:pStyle w:val="TableParagraph"/>
              <w:spacing w:before="1"/>
              <w:ind w:left="121"/>
              <w:rPr>
                <w:sz w:val="20"/>
                <w:szCs w:val="20"/>
                <w:lang w:val="fr-CA"/>
              </w:rPr>
            </w:pPr>
            <w:r w:rsidRPr="007873E3">
              <w:rPr>
                <w:b/>
                <w:sz w:val="20"/>
                <w:szCs w:val="20"/>
                <w:lang w:val="fr-CA"/>
              </w:rPr>
              <w:t>2</w:t>
            </w:r>
            <w:r w:rsidR="00DF3A48">
              <w:rPr>
                <w:b/>
                <w:sz w:val="20"/>
                <w:szCs w:val="20"/>
                <w:lang w:val="fr-CA"/>
              </w:rPr>
              <w:t> </w:t>
            </w:r>
            <w:r w:rsidRPr="007873E3">
              <w:rPr>
                <w:b/>
                <w:sz w:val="20"/>
                <w:szCs w:val="20"/>
                <w:lang w:val="fr-CA"/>
              </w:rPr>
              <w:t xml:space="preserve">ans </w:t>
            </w:r>
            <w:r w:rsidRPr="007873E3">
              <w:rPr>
                <w:bCs/>
                <w:sz w:val="20"/>
                <w:szCs w:val="20"/>
                <w:lang w:val="fr-CA"/>
              </w:rPr>
              <w:t>à compter du jour où les faits à l</w:t>
            </w:r>
            <w:r w:rsidR="00DF3A48">
              <w:rPr>
                <w:bCs/>
                <w:sz w:val="20"/>
                <w:szCs w:val="20"/>
                <w:lang w:val="fr-CA"/>
              </w:rPr>
              <w:t>’</w:t>
            </w:r>
            <w:r w:rsidRPr="007873E3">
              <w:rPr>
                <w:bCs/>
                <w:sz w:val="20"/>
                <w:szCs w:val="20"/>
                <w:lang w:val="fr-CA"/>
              </w:rPr>
              <w:t>origine de la réclamation ont été découverts</w:t>
            </w:r>
            <w:r w:rsidR="009468F0" w:rsidRPr="007873E3">
              <w:rPr>
                <w:sz w:val="20"/>
                <w:szCs w:val="20"/>
                <w:lang w:val="fr-CA"/>
              </w:rPr>
              <w:t>.</w:t>
            </w:r>
          </w:p>
          <w:p w14:paraId="73E8332C" w14:textId="77777777" w:rsidR="0016505C" w:rsidRPr="007873E3" w:rsidRDefault="0016505C">
            <w:pPr>
              <w:pStyle w:val="TableParagraph"/>
              <w:spacing w:before="5"/>
              <w:rPr>
                <w:rFonts w:ascii="Times New Roman"/>
                <w:sz w:val="20"/>
                <w:szCs w:val="20"/>
                <w:lang w:val="fr-CA"/>
              </w:rPr>
            </w:pPr>
          </w:p>
          <w:p w14:paraId="2E001D3D" w14:textId="7BA5016D" w:rsidR="0016505C" w:rsidRPr="007873E3" w:rsidRDefault="00786B0B">
            <w:pPr>
              <w:pStyle w:val="TableParagraph"/>
              <w:spacing w:before="1" w:line="276" w:lineRule="auto"/>
              <w:ind w:left="121"/>
              <w:rPr>
                <w:sz w:val="20"/>
                <w:szCs w:val="20"/>
                <w:lang w:val="fr-CA"/>
              </w:rPr>
            </w:pPr>
            <w:r w:rsidRPr="007873E3">
              <w:rPr>
                <w:sz w:val="20"/>
                <w:szCs w:val="20"/>
                <w:lang w:val="fr-CA"/>
              </w:rPr>
              <w:t>Remarque</w:t>
            </w:r>
            <w:r w:rsidR="00DF3A48">
              <w:rPr>
                <w:sz w:val="20"/>
                <w:szCs w:val="20"/>
                <w:lang w:val="fr-CA"/>
              </w:rPr>
              <w:t> </w:t>
            </w:r>
            <w:r w:rsidR="009468F0" w:rsidRPr="007873E3">
              <w:rPr>
                <w:sz w:val="20"/>
                <w:szCs w:val="20"/>
                <w:lang w:val="fr-CA"/>
              </w:rPr>
              <w:t xml:space="preserve">: </w:t>
            </w:r>
            <w:r w:rsidR="00912782" w:rsidRPr="007873E3">
              <w:rPr>
                <w:sz w:val="20"/>
                <w:szCs w:val="20"/>
                <w:lang w:val="fr-CA"/>
              </w:rPr>
              <w:t>Le délai de prescription peut être prorogé pendant que le professionnel tente de réparer ses erreurs</w:t>
            </w:r>
            <w:r w:rsidR="00DF3A48">
              <w:rPr>
                <w:sz w:val="20"/>
                <w:szCs w:val="20"/>
                <w:lang w:val="fr-CA"/>
              </w:rPr>
              <w:t> </w:t>
            </w:r>
            <w:r w:rsidR="009468F0" w:rsidRPr="007873E3">
              <w:rPr>
                <w:sz w:val="20"/>
                <w:szCs w:val="20"/>
                <w:lang w:val="fr-CA"/>
              </w:rPr>
              <w:t>:</w:t>
            </w:r>
            <w:r w:rsidR="009468F0" w:rsidRPr="007873E3">
              <w:rPr>
                <w:spacing w:val="-2"/>
                <w:sz w:val="20"/>
                <w:szCs w:val="20"/>
                <w:lang w:val="fr-CA"/>
              </w:rPr>
              <w:t xml:space="preserve"> </w:t>
            </w:r>
            <w:hyperlink r:id="rId35">
              <w:r w:rsidR="009468F0" w:rsidRPr="007873E3">
                <w:rPr>
                  <w:i/>
                  <w:color w:val="0000FF"/>
                  <w:sz w:val="20"/>
                  <w:szCs w:val="20"/>
                  <w:u w:val="single" w:color="0000FF"/>
                  <w:lang w:val="fr-CA"/>
                </w:rPr>
                <w:t>Brown</w:t>
              </w:r>
              <w:r w:rsidR="009468F0" w:rsidRPr="007873E3">
                <w:rPr>
                  <w:i/>
                  <w:color w:val="0000FF"/>
                  <w:spacing w:val="-2"/>
                  <w:sz w:val="20"/>
                  <w:szCs w:val="20"/>
                  <w:u w:val="single" w:color="0000FF"/>
                  <w:lang w:val="fr-CA"/>
                </w:rPr>
                <w:t xml:space="preserve"> </w:t>
              </w:r>
              <w:r w:rsidR="009468F0" w:rsidRPr="007873E3">
                <w:rPr>
                  <w:i/>
                  <w:color w:val="0000FF"/>
                  <w:sz w:val="20"/>
                  <w:szCs w:val="20"/>
                  <w:u w:val="single" w:color="0000FF"/>
                  <w:lang w:val="fr-CA"/>
                </w:rPr>
                <w:t>v.</w:t>
              </w:r>
              <w:r w:rsidR="009468F0" w:rsidRPr="007873E3">
                <w:rPr>
                  <w:i/>
                  <w:color w:val="0000FF"/>
                  <w:spacing w:val="-1"/>
                  <w:sz w:val="20"/>
                  <w:szCs w:val="20"/>
                  <w:u w:val="single" w:color="0000FF"/>
                  <w:lang w:val="fr-CA"/>
                </w:rPr>
                <w:t xml:space="preserve"> </w:t>
              </w:r>
              <w:r w:rsidR="009468F0" w:rsidRPr="007873E3">
                <w:rPr>
                  <w:i/>
                  <w:color w:val="0000FF"/>
                  <w:sz w:val="20"/>
                  <w:szCs w:val="20"/>
                  <w:u w:val="single" w:color="0000FF"/>
                  <w:lang w:val="fr-CA"/>
                </w:rPr>
                <w:t>Baum</w:t>
              </w:r>
              <w:r w:rsidR="009468F0" w:rsidRPr="007873E3">
                <w:rPr>
                  <w:color w:val="0000FF"/>
                  <w:sz w:val="20"/>
                  <w:szCs w:val="20"/>
                  <w:u w:val="single" w:color="0000FF"/>
                  <w:lang w:val="fr-CA"/>
                </w:rPr>
                <w:t>,</w:t>
              </w:r>
              <w:r w:rsidR="009468F0" w:rsidRPr="007873E3">
                <w:rPr>
                  <w:color w:val="0000FF"/>
                  <w:spacing w:val="2"/>
                  <w:sz w:val="20"/>
                  <w:szCs w:val="20"/>
                  <w:u w:val="single" w:color="0000FF"/>
                  <w:lang w:val="fr-CA"/>
                </w:rPr>
                <w:t xml:space="preserve"> </w:t>
              </w:r>
              <w:r w:rsidR="009468F0" w:rsidRPr="007873E3">
                <w:rPr>
                  <w:color w:val="0000FF"/>
                  <w:sz w:val="20"/>
                  <w:szCs w:val="20"/>
                  <w:u w:val="single" w:color="0000FF"/>
                  <w:lang w:val="fr-CA"/>
                </w:rPr>
                <w:t>2016</w:t>
              </w:r>
              <w:r w:rsidR="00DF3A48">
                <w:rPr>
                  <w:color w:val="0000FF"/>
                  <w:sz w:val="20"/>
                  <w:szCs w:val="20"/>
                  <w:u w:val="single" w:color="0000FF"/>
                  <w:lang w:val="fr-CA"/>
                </w:rPr>
                <w:t> </w:t>
              </w:r>
              <w:r w:rsidR="009468F0" w:rsidRPr="007873E3">
                <w:rPr>
                  <w:color w:val="0000FF"/>
                  <w:sz w:val="20"/>
                  <w:szCs w:val="20"/>
                  <w:u w:val="single" w:color="0000FF"/>
                  <w:lang w:val="fr-CA"/>
                </w:rPr>
                <w:t>ONCA</w:t>
              </w:r>
              <w:r w:rsidR="00DF3A48">
                <w:rPr>
                  <w:color w:val="0000FF"/>
                  <w:sz w:val="20"/>
                  <w:szCs w:val="20"/>
                  <w:u w:val="single" w:color="0000FF"/>
                  <w:lang w:val="fr-CA"/>
                </w:rPr>
                <w:t> </w:t>
              </w:r>
              <w:r w:rsidR="009468F0" w:rsidRPr="007873E3">
                <w:rPr>
                  <w:color w:val="0000FF"/>
                  <w:sz w:val="20"/>
                  <w:szCs w:val="20"/>
                  <w:u w:val="single" w:color="0000FF"/>
                  <w:lang w:val="fr-CA"/>
                </w:rPr>
                <w:t>325</w:t>
              </w:r>
            </w:hyperlink>
          </w:p>
        </w:tc>
      </w:tr>
    </w:tbl>
    <w:p w14:paraId="0C9F9847" w14:textId="77777777" w:rsidR="0016505C" w:rsidRPr="00014743" w:rsidRDefault="0016505C">
      <w:pPr>
        <w:pStyle w:val="Corpsdetexte"/>
        <w:rPr>
          <w:rFonts w:ascii="Times New Roman"/>
          <w:sz w:val="20"/>
          <w:lang w:val="fr-CA"/>
        </w:rPr>
      </w:pPr>
    </w:p>
    <w:p w14:paraId="61A19C28" w14:textId="77777777" w:rsidR="0016505C" w:rsidRPr="00014743" w:rsidRDefault="00476EB4">
      <w:pPr>
        <w:pStyle w:val="Corpsdetexte"/>
        <w:spacing w:before="5"/>
        <w:rPr>
          <w:rFonts w:ascii="Times New Roman"/>
          <w:sz w:val="12"/>
          <w:lang w:val="fr-CA"/>
        </w:rPr>
      </w:pPr>
      <w:r>
        <w:rPr>
          <w:noProof/>
        </w:rPr>
        <mc:AlternateContent>
          <mc:Choice Requires="wps">
            <w:drawing>
              <wp:anchor distT="0" distB="0" distL="0" distR="0" simplePos="0" relativeHeight="487599104" behindDoc="1" locked="0" layoutInCell="1" allowOverlap="1" wp14:anchorId="14221736" wp14:editId="5C7936DA">
                <wp:simplePos x="0" y="0"/>
                <wp:positionH relativeFrom="page">
                  <wp:posOffset>9601200</wp:posOffset>
                </wp:positionH>
                <wp:positionV relativeFrom="paragraph">
                  <wp:posOffset>106045</wp:posOffset>
                </wp:positionV>
                <wp:extent cx="448310" cy="320040"/>
                <wp:effectExtent l="0" t="0" r="0" b="0"/>
                <wp:wrapTopAndBottom/>
                <wp:docPr id="50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 cy="320040"/>
                        </a:xfrm>
                        <a:prstGeom prst="rect">
                          <a:avLst/>
                        </a:prstGeom>
                        <a:solidFill>
                          <a:srgbClr val="002D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73A7A" w14:textId="77777777" w:rsidR="0016505C" w:rsidRDefault="009468F0">
                            <w:pPr>
                              <w:spacing w:before="104"/>
                              <w:ind w:left="172"/>
                              <w:rPr>
                                <w:color w:val="000000"/>
                                <w:sz w:val="28"/>
                              </w:rPr>
                            </w:pPr>
                            <w:r>
                              <w:rPr>
                                <w:color w:val="FFFFFF"/>
                                <w:w w:val="91"/>
                                <w:sz w:val="2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21736" id="docshape30" o:spid="_x0000_s1035" type="#_x0000_t202" style="position:absolute;margin-left:756pt;margin-top:8.35pt;width:35.3pt;height:25.2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" fillcolor="#002d89" stroked="f">
                <v:path arrowok="t"/>
                <v:textbox inset="0,0,0,0">
                  <w:txbxContent>
                    <w:p w14:paraId="3B773A7A" w14:textId="77777777" w:rsidR="0016505C" w:rsidRDefault="009468F0">
                      <w:pPr>
                        <w:spacing w:before="104"/>
                        <w:ind w:left="172"/>
                        <w:rPr>
                          <w:color w:val="000000"/>
                          <w:sz w:val="28"/>
                        </w:rPr>
                      </w:pPr>
                      <w:r>
                        <w:rPr>
                          <w:color w:val="FFFFFF"/>
                          <w:w w:val="91"/>
                          <w:sz w:val="28"/>
                        </w:rPr>
                        <w:t>6</w:t>
                      </w:r>
                    </w:p>
                  </w:txbxContent>
                </v:textbox>
                <w10:wrap type="topAndBottom" anchorx="page"/>
              </v:shape>
            </w:pict>
          </mc:Fallback>
        </mc:AlternateContent>
      </w:r>
    </w:p>
    <w:p w14:paraId="0FF0857F" w14:textId="77777777" w:rsidR="0016505C" w:rsidRPr="00014743" w:rsidRDefault="0016505C">
      <w:pPr>
        <w:rPr>
          <w:rFonts w:ascii="Times New Roman"/>
          <w:sz w:val="12"/>
          <w:lang w:val="fr-CA"/>
        </w:rPr>
        <w:sectPr w:rsidR="0016505C" w:rsidRPr="00014743">
          <w:pgSz w:w="15840" w:h="12240" w:orient="landscape"/>
          <w:pgMar w:top="1140" w:right="0" w:bottom="280" w:left="620" w:header="793" w:footer="0" w:gutter="0"/>
          <w:cols w:space="720"/>
        </w:sectPr>
      </w:pPr>
    </w:p>
    <w:p w14:paraId="193E203F" w14:textId="77777777" w:rsidR="0016505C" w:rsidRPr="00014743" w:rsidRDefault="00476EB4">
      <w:pPr>
        <w:pStyle w:val="Corpsdetexte"/>
        <w:spacing w:before="10"/>
        <w:rPr>
          <w:rFonts w:ascii="Times New Roman"/>
          <w:sz w:val="23"/>
          <w:lang w:val="fr-CA"/>
        </w:rPr>
      </w:pPr>
      <w:r>
        <w:rPr>
          <w:noProof/>
        </w:rPr>
        <w:lastRenderedPageBreak/>
        <mc:AlternateContent>
          <mc:Choice Requires="wps">
            <w:drawing>
              <wp:anchor distT="0" distB="0" distL="114300" distR="114300" simplePos="0" relativeHeight="15742976" behindDoc="0" locked="0" layoutInCell="1" allowOverlap="1" wp14:anchorId="77526144" wp14:editId="5F0B0038">
                <wp:simplePos x="0" y="0"/>
                <wp:positionH relativeFrom="page">
                  <wp:posOffset>10040620</wp:posOffset>
                </wp:positionH>
                <wp:positionV relativeFrom="page">
                  <wp:posOffset>742950</wp:posOffset>
                </wp:positionV>
                <wp:extent cx="17780" cy="6329680"/>
                <wp:effectExtent l="0" t="0" r="0" b="0"/>
                <wp:wrapNone/>
                <wp:docPr id="50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2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0360A" id="docshape31" o:spid="_x0000_s1026" style="position:absolute;margin-left:790.6pt;margin-top:58.5pt;width:1.4pt;height:498.4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" fillcolor="black" stroked="f">
                <v:path arrowok="t"/>
                <w10:wrap anchorx="page" anchory="page"/>
              </v:rect>
            </w:pict>
          </mc:Fallback>
        </mc:AlternateContent>
      </w:r>
      <w:r w:rsidR="009468F0" w:rsidRPr="00014743">
        <w:rPr>
          <w:noProof/>
          <w:lang w:val="fr-CA"/>
        </w:rPr>
        <w:drawing>
          <wp:anchor distT="0" distB="0" distL="0" distR="0" simplePos="0" relativeHeight="251638784" behindDoc="0" locked="0" layoutInCell="1" allowOverlap="1" wp14:anchorId="45844E02" wp14:editId="7FB17764">
            <wp:simplePos x="0" y="0"/>
            <wp:positionH relativeFrom="page">
              <wp:posOffset>511927</wp:posOffset>
            </wp:positionH>
            <wp:positionV relativeFrom="page">
              <wp:posOffset>466725</wp:posOffset>
            </wp:positionV>
            <wp:extent cx="1258725" cy="438533"/>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4" cstate="print"/>
                    <a:stretch>
                      <a:fillRect/>
                    </a:stretch>
                  </pic:blipFill>
                  <pic:spPr>
                    <a:xfrm>
                      <a:off x="0" y="0"/>
                      <a:ext cx="1258725" cy="438533"/>
                    </a:xfrm>
                    <a:prstGeom prst="rect">
                      <a:avLst/>
                    </a:prstGeom>
                  </pic:spPr>
                </pic:pic>
              </a:graphicData>
            </a:graphic>
          </wp:anchor>
        </w:drawing>
      </w:r>
      <w:r>
        <w:rPr>
          <w:noProof/>
        </w:rPr>
        <mc:AlternateContent>
          <mc:Choice Requires="wps">
            <w:drawing>
              <wp:anchor distT="0" distB="0" distL="114300" distR="114300" simplePos="0" relativeHeight="486695936" behindDoc="1" locked="0" layoutInCell="1" allowOverlap="1" wp14:anchorId="20CAFE9E" wp14:editId="7EE3A195">
                <wp:simplePos x="0" y="0"/>
                <wp:positionH relativeFrom="page">
                  <wp:posOffset>3555365</wp:posOffset>
                </wp:positionH>
                <wp:positionV relativeFrom="page">
                  <wp:posOffset>1996440</wp:posOffset>
                </wp:positionV>
                <wp:extent cx="5954395" cy="4448810"/>
                <wp:effectExtent l="0" t="0" r="1905" b="0"/>
                <wp:wrapNone/>
                <wp:docPr id="50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4395" cy="4448810"/>
                        </a:xfrm>
                        <a:custGeom>
                          <a:avLst/>
                          <a:gdLst>
                            <a:gd name="T0" fmla="*/ 2147483646 w 9377"/>
                            <a:gd name="T1" fmla="*/ 2147483646 h 7006"/>
                            <a:gd name="T2" fmla="*/ 2147483646 w 9377"/>
                            <a:gd name="T3" fmla="*/ 2147483646 h 7006"/>
                            <a:gd name="T4" fmla="*/ 2147483646 w 9377"/>
                            <a:gd name="T5" fmla="*/ 2147483646 h 7006"/>
                            <a:gd name="T6" fmla="*/ 2147483646 w 9377"/>
                            <a:gd name="T7" fmla="*/ 2147483646 h 7006"/>
                            <a:gd name="T8" fmla="*/ 2147483646 w 9377"/>
                            <a:gd name="T9" fmla="*/ 2147483646 h 7006"/>
                            <a:gd name="T10" fmla="*/ 0 w 9377"/>
                            <a:gd name="T11" fmla="*/ 2147483646 h 7006"/>
                            <a:gd name="T12" fmla="*/ 0 w 9377"/>
                            <a:gd name="T13" fmla="*/ 2147483646 h 7006"/>
                            <a:gd name="T14" fmla="*/ 2147483646 w 9377"/>
                            <a:gd name="T15" fmla="*/ 2147483646 h 7006"/>
                            <a:gd name="T16" fmla="*/ 2147483646 w 9377"/>
                            <a:gd name="T17" fmla="*/ 2147483646 h 7006"/>
                            <a:gd name="T18" fmla="*/ 2147483646 w 9377"/>
                            <a:gd name="T19" fmla="*/ 2147483646 h 7006"/>
                            <a:gd name="T20" fmla="*/ 2147483646 w 9377"/>
                            <a:gd name="T21" fmla="*/ 2147483646 h 7006"/>
                            <a:gd name="T22" fmla="*/ 2147483646 w 9377"/>
                            <a:gd name="T23" fmla="*/ 2147483646 h 7006"/>
                            <a:gd name="T24" fmla="*/ 2147483646 w 9377"/>
                            <a:gd name="T25" fmla="*/ 2147483646 h 7006"/>
                            <a:gd name="T26" fmla="*/ 2147483646 w 9377"/>
                            <a:gd name="T27" fmla="*/ 2147483646 h 7006"/>
                            <a:gd name="T28" fmla="*/ 2147483646 w 9377"/>
                            <a:gd name="T29" fmla="*/ 2147483646 h 7006"/>
                            <a:gd name="T30" fmla="*/ 2147483646 w 9377"/>
                            <a:gd name="T31" fmla="*/ 2147483646 h 7006"/>
                            <a:gd name="T32" fmla="*/ 0 w 9377"/>
                            <a:gd name="T33" fmla="*/ 2147483646 h 7006"/>
                            <a:gd name="T34" fmla="*/ 0 w 9377"/>
                            <a:gd name="T35" fmla="*/ 2147483646 h 7006"/>
                            <a:gd name="T36" fmla="*/ 2147483646 w 9377"/>
                            <a:gd name="T37" fmla="*/ 2147483646 h 7006"/>
                            <a:gd name="T38" fmla="*/ 2147483646 w 9377"/>
                            <a:gd name="T39" fmla="*/ 2147483646 h 7006"/>
                            <a:gd name="T40" fmla="*/ 2147483646 w 9377"/>
                            <a:gd name="T41" fmla="*/ 2147483646 h 7006"/>
                            <a:gd name="T42" fmla="*/ 2147483646 w 9377"/>
                            <a:gd name="T43" fmla="*/ 2147483646 h 7006"/>
                            <a:gd name="T44" fmla="*/ 2147483646 w 9377"/>
                            <a:gd name="T45" fmla="*/ 2147483646 h 7006"/>
                            <a:gd name="T46" fmla="*/ 2147483646 w 9377"/>
                            <a:gd name="T47" fmla="*/ 2147483646 h 7006"/>
                            <a:gd name="T48" fmla="*/ 2147483646 w 9377"/>
                            <a:gd name="T49" fmla="*/ 2147483646 h 7006"/>
                            <a:gd name="T50" fmla="*/ 2147483646 w 9377"/>
                            <a:gd name="T51" fmla="*/ 2147483646 h 7006"/>
                            <a:gd name="T52" fmla="*/ 2147483646 w 9377"/>
                            <a:gd name="T53" fmla="*/ 2147483646 h 7006"/>
                            <a:gd name="T54" fmla="*/ 0 w 9377"/>
                            <a:gd name="T55" fmla="*/ 2147483646 h 7006"/>
                            <a:gd name="T56" fmla="*/ 0 w 9377"/>
                            <a:gd name="T57" fmla="*/ 2147483646 h 7006"/>
                            <a:gd name="T58" fmla="*/ 2147483646 w 9377"/>
                            <a:gd name="T59" fmla="*/ 2147483646 h 7006"/>
                            <a:gd name="T60" fmla="*/ 2147483646 w 9377"/>
                            <a:gd name="T61" fmla="*/ 2147483646 h 7006"/>
                            <a:gd name="T62" fmla="*/ 2147483646 w 9377"/>
                            <a:gd name="T63" fmla="*/ 2147483646 h 7006"/>
                            <a:gd name="T64" fmla="*/ 2147483646 w 9377"/>
                            <a:gd name="T65" fmla="*/ 2147483646 h 7006"/>
                            <a:gd name="T66" fmla="*/ 2147483646 w 9377"/>
                            <a:gd name="T67" fmla="*/ 2147483646 h 7006"/>
                            <a:gd name="T68" fmla="*/ 2147483646 w 9377"/>
                            <a:gd name="T69" fmla="*/ 2147483646 h 7006"/>
                            <a:gd name="T70" fmla="*/ 2147483646 w 9377"/>
                            <a:gd name="T71" fmla="*/ 2147483646 h 7006"/>
                            <a:gd name="T72" fmla="*/ 2147483646 w 9377"/>
                            <a:gd name="T73" fmla="*/ 2147483646 h 7006"/>
                            <a:gd name="T74" fmla="*/ 2147483646 w 9377"/>
                            <a:gd name="T75" fmla="*/ 2147483646 h 7006"/>
                            <a:gd name="T76" fmla="*/ 0 w 9377"/>
                            <a:gd name="T77" fmla="*/ 2147483646 h 7006"/>
                            <a:gd name="T78" fmla="*/ 0 w 9377"/>
                            <a:gd name="T79" fmla="*/ 2147483646 h 7006"/>
                            <a:gd name="T80" fmla="*/ 2147483646 w 9377"/>
                            <a:gd name="T81" fmla="*/ 2147483646 h 7006"/>
                            <a:gd name="T82" fmla="*/ 2147483646 w 9377"/>
                            <a:gd name="T83" fmla="*/ 2147483646 h 7006"/>
                            <a:gd name="T84" fmla="*/ 2147483646 w 9377"/>
                            <a:gd name="T85" fmla="*/ 2147483646 h 7006"/>
                            <a:gd name="T86" fmla="*/ 2147483646 w 9377"/>
                            <a:gd name="T87" fmla="*/ 2147483646 h 7006"/>
                            <a:gd name="T88" fmla="*/ 2147483646 w 9377"/>
                            <a:gd name="T89" fmla="*/ 2147483646 h 7006"/>
                            <a:gd name="T90" fmla="*/ 2147483646 w 9377"/>
                            <a:gd name="T91" fmla="*/ 2147483646 h 7006"/>
                            <a:gd name="T92" fmla="*/ 2147483646 w 9377"/>
                            <a:gd name="T93" fmla="*/ 2147483646 h 7006"/>
                            <a:gd name="T94" fmla="*/ 2147483646 w 9377"/>
                            <a:gd name="T95" fmla="*/ 2147483646 h 7006"/>
                            <a:gd name="T96" fmla="*/ 2147483646 w 9377"/>
                            <a:gd name="T97" fmla="*/ 2147483646 h 7006"/>
                            <a:gd name="T98" fmla="*/ 0 w 9377"/>
                            <a:gd name="T99" fmla="*/ 2147483646 h 7006"/>
                            <a:gd name="T100" fmla="*/ 0 w 9377"/>
                            <a:gd name="T101" fmla="*/ 2147483646 h 7006"/>
                            <a:gd name="T102" fmla="*/ 2147483646 w 9377"/>
                            <a:gd name="T103" fmla="*/ 2147483646 h 7006"/>
                            <a:gd name="T104" fmla="*/ 2147483646 w 9377"/>
                            <a:gd name="T105" fmla="*/ 2147483646 h 7006"/>
                            <a:gd name="T106" fmla="*/ 2147483646 w 9377"/>
                            <a:gd name="T107" fmla="*/ 2147483646 h 7006"/>
                            <a:gd name="T108" fmla="*/ 2147483646 w 9377"/>
                            <a:gd name="T109" fmla="*/ 2147483646 h 700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9377" h="7006">
                              <a:moveTo>
                                <a:pt x="9377" y="6905"/>
                              </a:moveTo>
                              <a:lnTo>
                                <a:pt x="9360" y="6905"/>
                              </a:lnTo>
                              <a:lnTo>
                                <a:pt x="9360" y="5626"/>
                              </a:lnTo>
                              <a:lnTo>
                                <a:pt x="3" y="5626"/>
                              </a:lnTo>
                              <a:lnTo>
                                <a:pt x="3" y="6905"/>
                              </a:lnTo>
                              <a:lnTo>
                                <a:pt x="0" y="6905"/>
                              </a:lnTo>
                              <a:lnTo>
                                <a:pt x="0" y="7006"/>
                              </a:lnTo>
                              <a:lnTo>
                                <a:pt x="3" y="7006"/>
                              </a:lnTo>
                              <a:lnTo>
                                <a:pt x="9360" y="7006"/>
                              </a:lnTo>
                              <a:lnTo>
                                <a:pt x="9377" y="7006"/>
                              </a:lnTo>
                              <a:lnTo>
                                <a:pt x="9377" y="6905"/>
                              </a:lnTo>
                              <a:close/>
                              <a:moveTo>
                                <a:pt x="9377" y="5465"/>
                              </a:moveTo>
                              <a:lnTo>
                                <a:pt x="9360" y="5465"/>
                              </a:lnTo>
                              <a:lnTo>
                                <a:pt x="9360" y="4610"/>
                              </a:lnTo>
                              <a:lnTo>
                                <a:pt x="3" y="4610"/>
                              </a:lnTo>
                              <a:lnTo>
                                <a:pt x="3" y="5465"/>
                              </a:lnTo>
                              <a:lnTo>
                                <a:pt x="0" y="5465"/>
                              </a:lnTo>
                              <a:lnTo>
                                <a:pt x="0" y="5566"/>
                              </a:lnTo>
                              <a:lnTo>
                                <a:pt x="3" y="5566"/>
                              </a:lnTo>
                              <a:lnTo>
                                <a:pt x="9360" y="5566"/>
                              </a:lnTo>
                              <a:lnTo>
                                <a:pt x="9377" y="5566"/>
                              </a:lnTo>
                              <a:lnTo>
                                <a:pt x="9377" y="5465"/>
                              </a:lnTo>
                              <a:close/>
                              <a:moveTo>
                                <a:pt x="9377" y="4450"/>
                              </a:moveTo>
                              <a:lnTo>
                                <a:pt x="9360" y="4450"/>
                              </a:lnTo>
                              <a:lnTo>
                                <a:pt x="9360" y="3170"/>
                              </a:lnTo>
                              <a:lnTo>
                                <a:pt x="3" y="3170"/>
                              </a:lnTo>
                              <a:lnTo>
                                <a:pt x="3" y="4450"/>
                              </a:lnTo>
                              <a:lnTo>
                                <a:pt x="0" y="4450"/>
                              </a:lnTo>
                              <a:lnTo>
                                <a:pt x="0" y="4550"/>
                              </a:lnTo>
                              <a:lnTo>
                                <a:pt x="3" y="4550"/>
                              </a:lnTo>
                              <a:lnTo>
                                <a:pt x="9360" y="4550"/>
                              </a:lnTo>
                              <a:lnTo>
                                <a:pt x="9377" y="4550"/>
                              </a:lnTo>
                              <a:lnTo>
                                <a:pt x="9377" y="4450"/>
                              </a:lnTo>
                              <a:close/>
                              <a:moveTo>
                                <a:pt x="9377" y="3010"/>
                              </a:moveTo>
                              <a:lnTo>
                                <a:pt x="9360" y="3010"/>
                              </a:lnTo>
                              <a:lnTo>
                                <a:pt x="9360" y="2021"/>
                              </a:lnTo>
                              <a:lnTo>
                                <a:pt x="3" y="2021"/>
                              </a:lnTo>
                              <a:lnTo>
                                <a:pt x="3" y="3010"/>
                              </a:lnTo>
                              <a:lnTo>
                                <a:pt x="0" y="3010"/>
                              </a:lnTo>
                              <a:lnTo>
                                <a:pt x="0" y="3110"/>
                              </a:lnTo>
                              <a:lnTo>
                                <a:pt x="3" y="3110"/>
                              </a:lnTo>
                              <a:lnTo>
                                <a:pt x="9360" y="3110"/>
                              </a:lnTo>
                              <a:lnTo>
                                <a:pt x="9377" y="3110"/>
                              </a:lnTo>
                              <a:lnTo>
                                <a:pt x="9377" y="3010"/>
                              </a:lnTo>
                              <a:close/>
                              <a:moveTo>
                                <a:pt x="9377" y="1860"/>
                              </a:moveTo>
                              <a:lnTo>
                                <a:pt x="9360" y="1860"/>
                              </a:lnTo>
                              <a:lnTo>
                                <a:pt x="9360" y="0"/>
                              </a:lnTo>
                              <a:lnTo>
                                <a:pt x="3" y="0"/>
                              </a:lnTo>
                              <a:lnTo>
                                <a:pt x="3" y="1860"/>
                              </a:lnTo>
                              <a:lnTo>
                                <a:pt x="0" y="1860"/>
                              </a:lnTo>
                              <a:lnTo>
                                <a:pt x="0" y="1961"/>
                              </a:lnTo>
                              <a:lnTo>
                                <a:pt x="3" y="1961"/>
                              </a:lnTo>
                              <a:lnTo>
                                <a:pt x="9360" y="1961"/>
                              </a:lnTo>
                              <a:lnTo>
                                <a:pt x="9377" y="1961"/>
                              </a:lnTo>
                              <a:lnTo>
                                <a:pt x="9377" y="18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A7206" id="docshape32" o:spid="_x0000_s1026" style="position:absolute;margin-left:279.95pt;margin-top:157.2pt;width:468.85pt;height:350.3pt;z-index:-166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77,7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" path="m9377,6905r-17,l9360,5626,3,5626r,1279l,6905r,101l3,7006r9357,l9377,7006r,-101xm9377,5465r-17,l9360,4610,3,4610r,855l,5465r,101l3,5566r9357,l9377,5566r,-101xm9377,4450r-17,l9360,3170,3,3170r,1280l,4450r,100l3,4550r9357,l9377,4550r,-100xm9377,3010r-17,l9360,2021,3,2021r,989l,3010r,100l3,3110r9357,l9377,3110r,-100xm9377,1860r-17,l9360,,3,r,1860l,1860r,101l3,1961r9357,l9377,1961r,-101xe" fillcolor="#f1f1f1"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 o:connectangles="0,0,0,0,0,0,0,0,0,0,0,0,0,0,0,0,0,0,0,0,0,0,0,0,0,0,0,0,0,0,0,0,0,0,0,0,0,0,0,0,0,0,0,0,0,0,0,0,0,0,0,0,0,0,0"/>
                <w10:wrap anchorx="page" anchory="page"/>
              </v:shape>
            </w:pict>
          </mc:Fallback>
        </mc:AlternateContent>
      </w:r>
      <w:r>
        <w:rPr>
          <w:noProof/>
        </w:rPr>
        <mc:AlternateContent>
          <mc:Choice Requires="wps">
            <w:drawing>
              <wp:anchor distT="0" distB="0" distL="114300" distR="114300" simplePos="0" relativeHeight="15744512" behindDoc="0" locked="0" layoutInCell="1" allowOverlap="1" wp14:anchorId="42F21886" wp14:editId="6D288B15">
                <wp:simplePos x="0" y="0"/>
                <wp:positionH relativeFrom="page">
                  <wp:posOffset>9634220</wp:posOffset>
                </wp:positionH>
                <wp:positionV relativeFrom="page">
                  <wp:posOffset>6351270</wp:posOffset>
                </wp:positionV>
                <wp:extent cx="165735" cy="629285"/>
                <wp:effectExtent l="0" t="0" r="12065" b="5715"/>
                <wp:wrapNone/>
                <wp:docPr id="50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DF46F" w14:textId="77777777" w:rsidR="0016505C" w:rsidRDefault="009468F0">
                            <w:pPr>
                              <w:pStyle w:val="Corpsdetexte"/>
                              <w:spacing w:line="232" w:lineRule="exact"/>
                              <w:ind w:left="20"/>
                            </w:pPr>
                            <w:r>
                              <w:rPr>
                                <w:w w:val="95"/>
                              </w:rPr>
                              <w:t>3/24/2021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1886" id="docshape33" o:spid="_x0000_s1036" type="#_x0000_t202" style="position:absolute;margin-left:758.6pt;margin-top:500.1pt;width:13.05pt;height:49.5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" filled="f" stroked="f">
                <v:path arrowok="t"/>
                <v:textbox style="layout-flow:vertical;mso-layout-flow-alt:bottom-to-top" inset="0,0,0,0">
                  <w:txbxContent>
                    <w:p w14:paraId="0E9DF46F" w14:textId="77777777" w:rsidR="0016505C" w:rsidRDefault="009468F0">
                      <w:pPr>
                        <w:pStyle w:val="Corpsdetexte"/>
                        <w:spacing w:line="232" w:lineRule="exact"/>
                        <w:ind w:left="20"/>
                      </w:pPr>
                      <w:r>
                        <w:rPr>
                          <w:w w:val="95"/>
                        </w:rPr>
                        <w:t>3/24/2021</w:t>
                      </w:r>
                    </w:p>
                  </w:txbxContent>
                </v:textbox>
                <w10:wrap anchorx="page" anchory="page"/>
              </v:shape>
            </w:pict>
          </mc:Fallback>
        </mc:AlternateContent>
      </w:r>
    </w:p>
    <w:tbl>
      <w:tblPr>
        <w:tblStyle w:val="TableNormal"/>
        <w:tblW w:w="0" w:type="auto"/>
        <w:tblInd w:w="180" w:type="dxa"/>
        <w:tblBorders>
          <w:top w:val="single" w:sz="12" w:space="0" w:color="20239D"/>
          <w:left w:val="single" w:sz="12" w:space="0" w:color="20239D"/>
          <w:bottom w:val="single" w:sz="12" w:space="0" w:color="20239D"/>
          <w:right w:val="single" w:sz="12" w:space="0" w:color="20239D"/>
          <w:insideH w:val="single" w:sz="12" w:space="0" w:color="20239D"/>
          <w:insideV w:val="single" w:sz="12" w:space="0" w:color="20239D"/>
        </w:tblBorders>
        <w:tblLayout w:type="fixed"/>
        <w:tblLook w:val="01E0" w:firstRow="1" w:lastRow="1" w:firstColumn="1" w:lastColumn="1" w:noHBand="0" w:noVBand="0"/>
      </w:tblPr>
      <w:tblGrid>
        <w:gridCol w:w="2515"/>
        <w:gridCol w:w="2270"/>
        <w:gridCol w:w="9405"/>
      </w:tblGrid>
      <w:tr w:rsidR="0016505C" w:rsidRPr="007873E3" w14:paraId="15CF106D" w14:textId="77777777">
        <w:trPr>
          <w:trHeight w:val="1080"/>
        </w:trPr>
        <w:tc>
          <w:tcPr>
            <w:tcW w:w="2515" w:type="dxa"/>
            <w:tcBorders>
              <w:left w:val="single" w:sz="4" w:space="0" w:color="FFFFFF"/>
              <w:bottom w:val="single" w:sz="18" w:space="0" w:color="20239D"/>
              <w:right w:val="single" w:sz="24" w:space="0" w:color="FFFFFF"/>
            </w:tcBorders>
            <w:shd w:val="clear" w:color="auto" w:fill="D9D9D9"/>
          </w:tcPr>
          <w:p w14:paraId="7F67D2D2" w14:textId="7F40C192" w:rsidR="0016505C" w:rsidRPr="007873E3" w:rsidRDefault="009D786D">
            <w:pPr>
              <w:pStyle w:val="TableParagraph"/>
              <w:spacing w:before="114" w:line="276" w:lineRule="auto"/>
              <w:ind w:left="176" w:right="147" w:firstLine="2"/>
              <w:jc w:val="center"/>
              <w:rPr>
                <w:b/>
                <w:sz w:val="20"/>
                <w:szCs w:val="20"/>
                <w:lang w:val="fr-CA"/>
              </w:rPr>
            </w:pPr>
            <w:r w:rsidRPr="007873E3">
              <w:rPr>
                <w:b/>
                <w:sz w:val="20"/>
                <w:szCs w:val="20"/>
                <w:lang w:val="fr-CA"/>
              </w:rPr>
              <w:t>architectes, ingénieurs, avocats, etc.</w:t>
            </w:r>
          </w:p>
        </w:tc>
        <w:tc>
          <w:tcPr>
            <w:tcW w:w="2270" w:type="dxa"/>
            <w:tcBorders>
              <w:left w:val="single" w:sz="24" w:space="0" w:color="FFFFFF"/>
              <w:right w:val="single" w:sz="24" w:space="0" w:color="FFFFFF"/>
            </w:tcBorders>
            <w:shd w:val="clear" w:color="auto" w:fill="F1F1F1"/>
          </w:tcPr>
          <w:p w14:paraId="4D0FBC7F" w14:textId="77777777" w:rsidR="0016505C" w:rsidRPr="007873E3" w:rsidRDefault="0016505C">
            <w:pPr>
              <w:pStyle w:val="TableParagraph"/>
              <w:rPr>
                <w:rFonts w:ascii="Times New Roman"/>
                <w:sz w:val="20"/>
                <w:szCs w:val="20"/>
                <w:lang w:val="fr-CA"/>
              </w:rPr>
            </w:pPr>
          </w:p>
        </w:tc>
        <w:tc>
          <w:tcPr>
            <w:tcW w:w="9405" w:type="dxa"/>
            <w:tcBorders>
              <w:left w:val="single" w:sz="24" w:space="0" w:color="FFFFFF"/>
              <w:right w:val="nil"/>
            </w:tcBorders>
            <w:shd w:val="clear" w:color="auto" w:fill="F1F1F1"/>
          </w:tcPr>
          <w:p w14:paraId="6FBF37DD" w14:textId="77777777" w:rsidR="0016505C" w:rsidRPr="007873E3" w:rsidRDefault="0016505C">
            <w:pPr>
              <w:pStyle w:val="TableParagraph"/>
              <w:rPr>
                <w:rFonts w:ascii="Times New Roman"/>
                <w:sz w:val="20"/>
                <w:szCs w:val="20"/>
                <w:lang w:val="fr-CA"/>
              </w:rPr>
            </w:pPr>
          </w:p>
        </w:tc>
      </w:tr>
      <w:tr w:rsidR="0016505C" w:rsidRPr="007873E3" w14:paraId="4C5C3D81" w14:textId="77777777">
        <w:trPr>
          <w:trHeight w:val="560"/>
        </w:trPr>
        <w:tc>
          <w:tcPr>
            <w:tcW w:w="2515" w:type="dxa"/>
            <w:tcBorders>
              <w:top w:val="single" w:sz="18" w:space="0" w:color="20239D"/>
              <w:bottom w:val="nil"/>
              <w:right w:val="single" w:sz="24" w:space="0" w:color="FFFFFF"/>
            </w:tcBorders>
            <w:shd w:val="clear" w:color="auto" w:fill="D9D9D9"/>
          </w:tcPr>
          <w:p w14:paraId="43B5D1E1" w14:textId="4E43D37D" w:rsidR="0016505C" w:rsidRPr="007873E3" w:rsidRDefault="00A06D78">
            <w:pPr>
              <w:pStyle w:val="TableParagraph"/>
              <w:spacing w:before="109"/>
              <w:ind w:left="168" w:right="138"/>
              <w:jc w:val="center"/>
              <w:rPr>
                <w:b/>
                <w:sz w:val="20"/>
                <w:szCs w:val="20"/>
                <w:lang w:val="fr-CA"/>
              </w:rPr>
            </w:pPr>
            <w:r w:rsidRPr="007873E3">
              <w:rPr>
                <w:b/>
                <w:sz w:val="20"/>
                <w:szCs w:val="20"/>
                <w:lang w:val="fr-CA"/>
              </w:rPr>
              <w:t>Réparation des routes</w:t>
            </w:r>
          </w:p>
        </w:tc>
        <w:tc>
          <w:tcPr>
            <w:tcW w:w="2270" w:type="dxa"/>
            <w:tcBorders>
              <w:left w:val="single" w:sz="24" w:space="0" w:color="FFFFFF"/>
              <w:bottom w:val="nil"/>
              <w:right w:val="single" w:sz="24" w:space="0" w:color="FFFFFF"/>
            </w:tcBorders>
            <w:shd w:val="clear" w:color="auto" w:fill="F1F1F1"/>
          </w:tcPr>
          <w:p w14:paraId="31418BFE" w14:textId="77777777" w:rsidR="0016505C" w:rsidRPr="007873E3" w:rsidRDefault="0016505C">
            <w:pPr>
              <w:pStyle w:val="TableParagraph"/>
              <w:rPr>
                <w:rFonts w:ascii="Times New Roman"/>
                <w:sz w:val="20"/>
                <w:szCs w:val="20"/>
                <w:lang w:val="fr-CA"/>
              </w:rPr>
            </w:pPr>
          </w:p>
        </w:tc>
        <w:tc>
          <w:tcPr>
            <w:tcW w:w="9405" w:type="dxa"/>
            <w:tcBorders>
              <w:left w:val="single" w:sz="24" w:space="0" w:color="FFFFFF"/>
              <w:bottom w:val="nil"/>
            </w:tcBorders>
            <w:shd w:val="clear" w:color="auto" w:fill="F1F1F1"/>
          </w:tcPr>
          <w:p w14:paraId="3AA44E4A" w14:textId="77777777" w:rsidR="0016505C" w:rsidRPr="007873E3" w:rsidRDefault="0016505C">
            <w:pPr>
              <w:pStyle w:val="TableParagraph"/>
              <w:rPr>
                <w:rFonts w:ascii="Times New Roman"/>
                <w:sz w:val="20"/>
                <w:szCs w:val="20"/>
                <w:lang w:val="fr-CA"/>
              </w:rPr>
            </w:pPr>
          </w:p>
        </w:tc>
      </w:tr>
      <w:tr w:rsidR="0016505C" w:rsidRPr="00041426" w14:paraId="336AFB55" w14:textId="77777777">
        <w:trPr>
          <w:trHeight w:val="2020"/>
        </w:trPr>
        <w:tc>
          <w:tcPr>
            <w:tcW w:w="2515" w:type="dxa"/>
            <w:tcBorders>
              <w:top w:val="nil"/>
              <w:bottom w:val="nil"/>
              <w:right w:val="single" w:sz="24" w:space="0" w:color="FFFFFF"/>
            </w:tcBorders>
            <w:shd w:val="clear" w:color="auto" w:fill="D9D9D9"/>
          </w:tcPr>
          <w:p w14:paraId="09B068CA" w14:textId="77777777" w:rsidR="0016505C" w:rsidRPr="007873E3" w:rsidRDefault="0016505C">
            <w:pPr>
              <w:pStyle w:val="TableParagraph"/>
              <w:rPr>
                <w:rFonts w:ascii="Times New Roman"/>
                <w:sz w:val="20"/>
                <w:szCs w:val="20"/>
                <w:lang w:val="fr-CA"/>
              </w:rPr>
            </w:pPr>
          </w:p>
          <w:p w14:paraId="4FB0C893" w14:textId="77777777" w:rsidR="0016505C" w:rsidRPr="007873E3" w:rsidRDefault="0016505C">
            <w:pPr>
              <w:pStyle w:val="TableParagraph"/>
              <w:rPr>
                <w:rFonts w:ascii="Times New Roman"/>
                <w:sz w:val="20"/>
                <w:szCs w:val="20"/>
                <w:lang w:val="fr-CA"/>
              </w:rPr>
            </w:pPr>
          </w:p>
          <w:p w14:paraId="4C0B9C46" w14:textId="77777777" w:rsidR="0016505C" w:rsidRPr="007873E3" w:rsidRDefault="0016505C">
            <w:pPr>
              <w:pStyle w:val="TableParagraph"/>
              <w:rPr>
                <w:rFonts w:ascii="Times New Roman"/>
                <w:sz w:val="20"/>
                <w:szCs w:val="20"/>
                <w:lang w:val="fr-CA"/>
              </w:rPr>
            </w:pPr>
          </w:p>
          <w:p w14:paraId="74770058" w14:textId="77777777" w:rsidR="0016505C" w:rsidRPr="007873E3" w:rsidRDefault="0016505C">
            <w:pPr>
              <w:pStyle w:val="TableParagraph"/>
              <w:rPr>
                <w:rFonts w:ascii="Times New Roman"/>
                <w:sz w:val="20"/>
                <w:szCs w:val="20"/>
                <w:lang w:val="fr-CA"/>
              </w:rPr>
            </w:pPr>
          </w:p>
          <w:p w14:paraId="145524C9" w14:textId="59582520" w:rsidR="0016505C" w:rsidRPr="007873E3" w:rsidRDefault="00A06D78">
            <w:pPr>
              <w:pStyle w:val="TableParagraph"/>
              <w:spacing w:before="168"/>
              <w:ind w:left="166" w:right="138"/>
              <w:jc w:val="center"/>
              <w:rPr>
                <w:b/>
                <w:sz w:val="20"/>
                <w:szCs w:val="20"/>
                <w:lang w:val="fr-CA"/>
              </w:rPr>
            </w:pPr>
            <w:r w:rsidRPr="007873E3">
              <w:rPr>
                <w:b/>
                <w:sz w:val="20"/>
                <w:szCs w:val="20"/>
                <w:lang w:val="fr-CA"/>
              </w:rPr>
              <w:t>Routes principales</w:t>
            </w:r>
          </w:p>
        </w:tc>
        <w:tc>
          <w:tcPr>
            <w:tcW w:w="2270" w:type="dxa"/>
            <w:tcBorders>
              <w:top w:val="nil"/>
              <w:left w:val="single" w:sz="24" w:space="0" w:color="FFFFFF"/>
              <w:bottom w:val="nil"/>
              <w:right w:val="single" w:sz="24" w:space="0" w:color="FFFFFF"/>
            </w:tcBorders>
            <w:shd w:val="clear" w:color="auto" w:fill="F1F1F1"/>
          </w:tcPr>
          <w:p w14:paraId="347A8931" w14:textId="193A2F90" w:rsidR="0016505C" w:rsidRPr="007873E3" w:rsidRDefault="00000000" w:rsidP="006E1976">
            <w:pPr>
              <w:pStyle w:val="TableParagraph"/>
              <w:spacing w:before="115" w:line="276" w:lineRule="auto"/>
              <w:ind w:left="99" w:right="244"/>
              <w:rPr>
                <w:sz w:val="20"/>
                <w:szCs w:val="20"/>
                <w:lang w:val="fr-CA"/>
              </w:rPr>
            </w:pPr>
            <w:hyperlink r:id="rId36">
              <w:r w:rsidR="003D18A6" w:rsidRPr="007873E3">
                <w:rPr>
                  <w:i/>
                  <w:color w:val="0000FF"/>
                  <w:sz w:val="20"/>
                  <w:szCs w:val="20"/>
                  <w:u w:val="single" w:color="0000FF"/>
                  <w:lang w:val="fr-CA"/>
                </w:rPr>
                <w:t>Loi sur l’aménagement des voies publiques et des transports en commun, L.R.O.</w:t>
              </w:r>
              <w:r w:rsidR="00DF3A48">
                <w:rPr>
                  <w:i/>
                  <w:color w:val="0000FF"/>
                  <w:sz w:val="20"/>
                  <w:szCs w:val="20"/>
                  <w:u w:val="single" w:color="0000FF"/>
                  <w:lang w:val="fr-CA"/>
                </w:rPr>
                <w:t> </w:t>
              </w:r>
              <w:r w:rsidR="003D18A6" w:rsidRPr="007873E3">
                <w:rPr>
                  <w:i/>
                  <w:color w:val="0000FF"/>
                  <w:sz w:val="20"/>
                  <w:szCs w:val="20"/>
                  <w:u w:val="single" w:color="0000FF"/>
                  <w:lang w:val="fr-CA"/>
                </w:rPr>
                <w:t>1990, chap.</w:t>
              </w:r>
              <w:r w:rsidR="00DF3A48">
                <w:rPr>
                  <w:i/>
                  <w:color w:val="0000FF"/>
                  <w:sz w:val="20"/>
                  <w:szCs w:val="20"/>
                  <w:u w:val="single" w:color="0000FF"/>
                  <w:lang w:val="fr-CA"/>
                </w:rPr>
                <w:t> </w:t>
              </w:r>
              <w:r w:rsidR="003D18A6" w:rsidRPr="007873E3">
                <w:rPr>
                  <w:i/>
                  <w:color w:val="0000FF"/>
                  <w:sz w:val="20"/>
                  <w:szCs w:val="20"/>
                  <w:u w:val="single" w:color="0000FF"/>
                  <w:lang w:val="fr-CA"/>
                </w:rPr>
                <w:t>P.50</w:t>
              </w:r>
            </w:hyperlink>
            <w:r w:rsidR="006E1976" w:rsidRPr="007873E3">
              <w:rPr>
                <w:sz w:val="20"/>
                <w:szCs w:val="20"/>
                <w:lang w:val="fr-CA"/>
              </w:rPr>
              <w:t>, p</w:t>
            </w:r>
            <w:r w:rsidR="003D18A6" w:rsidRPr="007873E3">
              <w:rPr>
                <w:sz w:val="20"/>
                <w:szCs w:val="20"/>
                <w:lang w:val="fr-CA"/>
              </w:rPr>
              <w:t>ar</w:t>
            </w:r>
            <w:r w:rsidR="009468F0" w:rsidRPr="007873E3">
              <w:rPr>
                <w:sz w:val="20"/>
                <w:szCs w:val="20"/>
                <w:lang w:val="fr-CA"/>
              </w:rPr>
              <w:t>.</w:t>
            </w:r>
            <w:r w:rsidR="00C05523">
              <w:rPr>
                <w:spacing w:val="-2"/>
                <w:sz w:val="20"/>
                <w:szCs w:val="20"/>
                <w:lang w:val="fr-CA"/>
              </w:rPr>
              <w:t> </w:t>
            </w:r>
            <w:r w:rsidR="009468F0" w:rsidRPr="007873E3">
              <w:rPr>
                <w:sz w:val="20"/>
                <w:szCs w:val="20"/>
                <w:lang w:val="fr-CA"/>
              </w:rPr>
              <w:t>33</w:t>
            </w:r>
            <w:r w:rsidR="00C05523">
              <w:rPr>
                <w:sz w:val="20"/>
                <w:szCs w:val="20"/>
                <w:lang w:val="fr-CA"/>
              </w:rPr>
              <w:t> </w:t>
            </w:r>
            <w:r w:rsidR="009468F0" w:rsidRPr="007873E3">
              <w:rPr>
                <w:sz w:val="20"/>
                <w:szCs w:val="20"/>
                <w:lang w:val="fr-CA"/>
              </w:rPr>
              <w:t>(4)</w:t>
            </w:r>
          </w:p>
          <w:p w14:paraId="044FDBEA" w14:textId="1076B13F" w:rsidR="003D18A6" w:rsidRPr="007873E3" w:rsidRDefault="003D18A6">
            <w:pPr>
              <w:pStyle w:val="TableParagraph"/>
              <w:spacing w:line="253" w:lineRule="exact"/>
              <w:ind w:left="99"/>
              <w:rPr>
                <w:sz w:val="20"/>
                <w:szCs w:val="20"/>
                <w:lang w:val="fr-CA"/>
              </w:rPr>
            </w:pPr>
          </w:p>
        </w:tc>
        <w:tc>
          <w:tcPr>
            <w:tcW w:w="9405" w:type="dxa"/>
            <w:tcBorders>
              <w:top w:val="nil"/>
              <w:left w:val="single" w:sz="24" w:space="0" w:color="FFFFFF"/>
              <w:bottom w:val="nil"/>
            </w:tcBorders>
            <w:shd w:val="clear" w:color="auto" w:fill="F1F1F1"/>
          </w:tcPr>
          <w:p w14:paraId="4F8EC6BC" w14:textId="4C2F88A1" w:rsidR="0016505C" w:rsidRPr="007873E3" w:rsidRDefault="00A06D78" w:rsidP="003D18A6">
            <w:pPr>
              <w:pStyle w:val="TableParagraph"/>
              <w:spacing w:line="276" w:lineRule="auto"/>
              <w:ind w:right="178"/>
              <w:rPr>
                <w:sz w:val="20"/>
                <w:szCs w:val="20"/>
                <w:lang w:val="fr-CA"/>
              </w:rPr>
            </w:pPr>
            <w:r w:rsidRPr="007873E3">
              <w:rPr>
                <w:sz w:val="20"/>
                <w:szCs w:val="20"/>
                <w:lang w:val="fr-CA"/>
              </w:rPr>
              <w:t xml:space="preserve">Un avis écrit de la demande et de la lésion invoquée doit être signifié ou envoyé par courrier recommandé au ministre dans les </w:t>
            </w:r>
            <w:r w:rsidRPr="007873E3">
              <w:rPr>
                <w:b/>
                <w:bCs/>
                <w:sz w:val="20"/>
                <w:szCs w:val="20"/>
                <w:lang w:val="fr-CA"/>
              </w:rPr>
              <w:t>10</w:t>
            </w:r>
            <w:r w:rsidR="00DF3A48">
              <w:rPr>
                <w:b/>
                <w:bCs/>
                <w:sz w:val="20"/>
                <w:szCs w:val="20"/>
                <w:lang w:val="fr-CA"/>
              </w:rPr>
              <w:t> </w:t>
            </w:r>
            <w:r w:rsidRPr="007873E3">
              <w:rPr>
                <w:b/>
                <w:bCs/>
                <w:sz w:val="20"/>
                <w:szCs w:val="20"/>
                <w:lang w:val="fr-CA"/>
              </w:rPr>
              <w:t>jours</w:t>
            </w:r>
            <w:r w:rsidRPr="007873E3">
              <w:rPr>
                <w:sz w:val="20"/>
                <w:szCs w:val="20"/>
                <w:lang w:val="fr-CA"/>
              </w:rPr>
              <w:t xml:space="preserve"> de la survenance de la lésion. Toutefois, le défaut de donner l’avis ou son insuffisance n’exclut pas l’action si un juge conclut que ce défaut ou cette insuffisance sont suffisamment justifiés et qu’ils ne sont pas préjudiciables à la défense de la Couronne.</w:t>
            </w:r>
          </w:p>
        </w:tc>
      </w:tr>
      <w:tr w:rsidR="0016505C" w:rsidRPr="00041426" w14:paraId="799B3E6F" w14:textId="77777777">
        <w:trPr>
          <w:trHeight w:val="1149"/>
        </w:trPr>
        <w:tc>
          <w:tcPr>
            <w:tcW w:w="2515" w:type="dxa"/>
            <w:tcBorders>
              <w:top w:val="nil"/>
              <w:bottom w:val="nil"/>
              <w:right w:val="single" w:sz="24" w:space="0" w:color="FFFFFF"/>
            </w:tcBorders>
            <w:shd w:val="clear" w:color="auto" w:fill="D9D9D9"/>
          </w:tcPr>
          <w:p w14:paraId="2A38A7F9" w14:textId="77777777" w:rsidR="0016505C" w:rsidRPr="007873E3" w:rsidRDefault="0016505C">
            <w:pPr>
              <w:pStyle w:val="TableParagraph"/>
              <w:rPr>
                <w:rFonts w:ascii="Times New Roman"/>
                <w:sz w:val="20"/>
                <w:szCs w:val="20"/>
                <w:lang w:val="fr-CA"/>
              </w:rPr>
            </w:pPr>
          </w:p>
        </w:tc>
        <w:tc>
          <w:tcPr>
            <w:tcW w:w="2270" w:type="dxa"/>
            <w:tcBorders>
              <w:top w:val="nil"/>
              <w:left w:val="single" w:sz="24" w:space="0" w:color="FFFFFF"/>
              <w:bottom w:val="nil"/>
              <w:right w:val="single" w:sz="24" w:space="0" w:color="FFFFFF"/>
            </w:tcBorders>
            <w:shd w:val="clear" w:color="auto" w:fill="F1F1F1"/>
          </w:tcPr>
          <w:p w14:paraId="7F766BBF" w14:textId="6E9292D8" w:rsidR="0016505C" w:rsidRPr="007873E3" w:rsidRDefault="00000000">
            <w:pPr>
              <w:pStyle w:val="TableParagraph"/>
              <w:spacing w:before="1"/>
              <w:ind w:left="99"/>
              <w:rPr>
                <w:sz w:val="20"/>
                <w:szCs w:val="20"/>
                <w:lang w:val="fr-CA"/>
              </w:rPr>
            </w:pPr>
            <w:hyperlink r:id="rId37">
              <w:r w:rsidR="003D18A6" w:rsidRPr="007873E3">
                <w:rPr>
                  <w:i/>
                  <w:iCs/>
                  <w:color w:val="0000FF"/>
                  <w:sz w:val="20"/>
                  <w:szCs w:val="20"/>
                  <w:u w:val="single" w:color="0000FF"/>
                  <w:lang w:val="fr-CA"/>
                </w:rPr>
                <w:t>Loi de 2002 sur la prescription des actions</w:t>
              </w:r>
              <w:r w:rsidR="003D18A6" w:rsidRPr="007873E3">
                <w:rPr>
                  <w:color w:val="0000FF"/>
                  <w:sz w:val="20"/>
                  <w:szCs w:val="20"/>
                  <w:u w:val="single" w:color="0000FF"/>
                  <w:lang w:val="fr-CA"/>
                </w:rPr>
                <w:t>, L.O.</w:t>
              </w:r>
              <w:r w:rsidR="00DF3A48">
                <w:rPr>
                  <w:color w:val="0000FF"/>
                  <w:sz w:val="20"/>
                  <w:szCs w:val="20"/>
                  <w:u w:val="single" w:color="0000FF"/>
                  <w:lang w:val="fr-CA"/>
                </w:rPr>
                <w:t> </w:t>
              </w:r>
              <w:r w:rsidR="003D18A6" w:rsidRPr="007873E3">
                <w:rPr>
                  <w:color w:val="0000FF"/>
                  <w:sz w:val="20"/>
                  <w:szCs w:val="20"/>
                  <w:u w:val="single" w:color="0000FF"/>
                  <w:lang w:val="fr-CA"/>
                </w:rPr>
                <w:t>2002, chap.</w:t>
              </w:r>
              <w:r w:rsidR="00DF3A48">
                <w:rPr>
                  <w:color w:val="0000FF"/>
                  <w:sz w:val="20"/>
                  <w:szCs w:val="20"/>
                  <w:u w:val="single" w:color="0000FF"/>
                  <w:lang w:val="fr-CA"/>
                </w:rPr>
                <w:t> </w:t>
              </w:r>
              <w:r w:rsidR="003D18A6" w:rsidRPr="007873E3">
                <w:rPr>
                  <w:color w:val="0000FF"/>
                  <w:sz w:val="20"/>
                  <w:szCs w:val="20"/>
                  <w:u w:val="single" w:color="0000FF"/>
                  <w:lang w:val="fr-CA"/>
                </w:rPr>
                <w:t>24, annexe B</w:t>
              </w:r>
            </w:hyperlink>
            <w:r w:rsidR="006E1976" w:rsidRPr="007873E3">
              <w:rPr>
                <w:color w:val="0000FF"/>
                <w:sz w:val="20"/>
                <w:szCs w:val="20"/>
                <w:u w:val="single" w:color="0000FF"/>
                <w:lang w:val="fr-CA"/>
              </w:rPr>
              <w:t xml:space="preserve">, </w:t>
            </w:r>
            <w:r w:rsidR="003D18A6" w:rsidRPr="007873E3">
              <w:rPr>
                <w:sz w:val="20"/>
                <w:szCs w:val="20"/>
                <w:lang w:val="fr-CA"/>
              </w:rPr>
              <w:t>art.</w:t>
            </w:r>
            <w:r w:rsidR="00DF3A48">
              <w:rPr>
                <w:spacing w:val="-1"/>
                <w:sz w:val="20"/>
                <w:szCs w:val="20"/>
                <w:lang w:val="fr-CA"/>
              </w:rPr>
              <w:t> </w:t>
            </w:r>
            <w:r w:rsidR="003D18A6" w:rsidRPr="007873E3">
              <w:rPr>
                <w:sz w:val="20"/>
                <w:szCs w:val="20"/>
                <w:lang w:val="fr-CA"/>
              </w:rPr>
              <w:t>4</w:t>
            </w:r>
          </w:p>
        </w:tc>
        <w:tc>
          <w:tcPr>
            <w:tcW w:w="9405" w:type="dxa"/>
            <w:tcBorders>
              <w:top w:val="nil"/>
              <w:left w:val="single" w:sz="24" w:space="0" w:color="FFFFFF"/>
              <w:bottom w:val="nil"/>
            </w:tcBorders>
            <w:shd w:val="clear" w:color="auto" w:fill="F1F1F1"/>
          </w:tcPr>
          <w:p w14:paraId="7D1077B1" w14:textId="77777777" w:rsidR="0016505C" w:rsidRPr="007873E3" w:rsidRDefault="0016505C">
            <w:pPr>
              <w:pStyle w:val="TableParagraph"/>
              <w:spacing w:before="3"/>
              <w:rPr>
                <w:rFonts w:ascii="Times New Roman"/>
                <w:sz w:val="20"/>
                <w:szCs w:val="20"/>
                <w:lang w:val="fr-CA"/>
              </w:rPr>
            </w:pPr>
          </w:p>
          <w:p w14:paraId="52BB11A4" w14:textId="0A46213A" w:rsidR="00A06D78" w:rsidRPr="007873E3" w:rsidRDefault="00A06D78" w:rsidP="00A06D78">
            <w:pPr>
              <w:pStyle w:val="TableParagraph"/>
              <w:spacing w:before="1"/>
              <w:rPr>
                <w:sz w:val="20"/>
                <w:szCs w:val="20"/>
                <w:lang w:val="fr-CA"/>
              </w:rPr>
            </w:pPr>
            <w:r w:rsidRPr="007873E3">
              <w:rPr>
                <w:b/>
                <w:sz w:val="20"/>
                <w:szCs w:val="20"/>
                <w:lang w:val="fr-CA"/>
              </w:rPr>
              <w:t xml:space="preserve"> 2</w:t>
            </w:r>
            <w:r w:rsidR="00DF3A48">
              <w:rPr>
                <w:b/>
                <w:sz w:val="20"/>
                <w:szCs w:val="20"/>
                <w:lang w:val="fr-CA"/>
              </w:rPr>
              <w:t> </w:t>
            </w:r>
            <w:r w:rsidRPr="007873E3">
              <w:rPr>
                <w:b/>
                <w:sz w:val="20"/>
                <w:szCs w:val="20"/>
                <w:lang w:val="fr-CA"/>
              </w:rPr>
              <w:t xml:space="preserve">ans </w:t>
            </w:r>
            <w:r w:rsidRPr="007873E3">
              <w:rPr>
                <w:bCs/>
                <w:sz w:val="20"/>
                <w:szCs w:val="20"/>
                <w:lang w:val="fr-CA"/>
              </w:rPr>
              <w:t>à compter du jour où les faits à l</w:t>
            </w:r>
            <w:r w:rsidR="00DF3A48">
              <w:rPr>
                <w:bCs/>
                <w:sz w:val="20"/>
                <w:szCs w:val="20"/>
                <w:lang w:val="fr-CA"/>
              </w:rPr>
              <w:t>’</w:t>
            </w:r>
            <w:r w:rsidRPr="007873E3">
              <w:rPr>
                <w:bCs/>
                <w:sz w:val="20"/>
                <w:szCs w:val="20"/>
                <w:lang w:val="fr-CA"/>
              </w:rPr>
              <w:t>origine de la réclamation ont été découverts</w:t>
            </w:r>
            <w:r w:rsidRPr="007873E3">
              <w:rPr>
                <w:sz w:val="20"/>
                <w:szCs w:val="20"/>
                <w:lang w:val="fr-CA"/>
              </w:rPr>
              <w:t>.</w:t>
            </w:r>
          </w:p>
          <w:p w14:paraId="7BCCC47F" w14:textId="011BABAB" w:rsidR="0016505C" w:rsidRPr="007873E3" w:rsidRDefault="0016505C">
            <w:pPr>
              <w:pStyle w:val="TableParagraph"/>
              <w:ind w:left="100"/>
              <w:rPr>
                <w:sz w:val="20"/>
                <w:szCs w:val="20"/>
                <w:lang w:val="fr-CA"/>
              </w:rPr>
            </w:pPr>
          </w:p>
        </w:tc>
      </w:tr>
      <w:tr w:rsidR="0016505C" w:rsidRPr="00041426" w14:paraId="1F81BB58" w14:textId="77777777">
        <w:trPr>
          <w:trHeight w:val="1380"/>
        </w:trPr>
        <w:tc>
          <w:tcPr>
            <w:tcW w:w="2515" w:type="dxa"/>
            <w:tcBorders>
              <w:top w:val="nil"/>
              <w:bottom w:val="nil"/>
              <w:right w:val="single" w:sz="24" w:space="0" w:color="FFFFFF"/>
            </w:tcBorders>
            <w:shd w:val="clear" w:color="auto" w:fill="D9D9D9"/>
          </w:tcPr>
          <w:p w14:paraId="53B723BB" w14:textId="77777777" w:rsidR="0016505C" w:rsidRPr="007873E3" w:rsidRDefault="0016505C">
            <w:pPr>
              <w:pStyle w:val="TableParagraph"/>
              <w:rPr>
                <w:rFonts w:ascii="Times New Roman"/>
                <w:sz w:val="20"/>
                <w:szCs w:val="20"/>
                <w:lang w:val="fr-CA"/>
              </w:rPr>
            </w:pPr>
          </w:p>
        </w:tc>
        <w:tc>
          <w:tcPr>
            <w:tcW w:w="2270" w:type="dxa"/>
            <w:tcBorders>
              <w:top w:val="nil"/>
              <w:left w:val="single" w:sz="24" w:space="0" w:color="FFFFFF"/>
              <w:bottom w:val="single" w:sz="24" w:space="0" w:color="FFFFFF"/>
              <w:right w:val="single" w:sz="24" w:space="0" w:color="FFFFFF"/>
            </w:tcBorders>
            <w:shd w:val="clear" w:color="auto" w:fill="F1F1F1"/>
          </w:tcPr>
          <w:p w14:paraId="33E29D11" w14:textId="5F6449CD" w:rsidR="0016505C" w:rsidRPr="007873E3" w:rsidRDefault="00000000">
            <w:pPr>
              <w:pStyle w:val="TableParagraph"/>
              <w:spacing w:before="115"/>
              <w:ind w:left="99"/>
              <w:rPr>
                <w:sz w:val="20"/>
                <w:szCs w:val="20"/>
                <w:lang w:val="fr-CA"/>
              </w:rPr>
            </w:pPr>
            <w:hyperlink r:id="rId38">
              <w:r w:rsidR="00694CB2" w:rsidRPr="007873E3">
                <w:rPr>
                  <w:i/>
                  <w:iCs/>
                  <w:color w:val="0000FF"/>
                  <w:sz w:val="20"/>
                  <w:szCs w:val="20"/>
                  <w:u w:val="single" w:color="0000FF"/>
                  <w:lang w:val="fr-CA"/>
                </w:rPr>
                <w:t>Loi de 2001 sur les municipalités</w:t>
              </w:r>
              <w:r w:rsidR="00694CB2" w:rsidRPr="007873E3">
                <w:rPr>
                  <w:color w:val="0000FF"/>
                  <w:sz w:val="20"/>
                  <w:szCs w:val="20"/>
                  <w:u w:val="single" w:color="0000FF"/>
                  <w:lang w:val="fr-CA"/>
                </w:rPr>
                <w:t>, L.O.</w:t>
              </w:r>
              <w:r w:rsidR="00DF3A48">
                <w:rPr>
                  <w:color w:val="0000FF"/>
                  <w:sz w:val="20"/>
                  <w:szCs w:val="20"/>
                  <w:u w:val="single" w:color="0000FF"/>
                  <w:lang w:val="fr-CA"/>
                </w:rPr>
                <w:t> </w:t>
              </w:r>
              <w:r w:rsidR="00694CB2" w:rsidRPr="007873E3">
                <w:rPr>
                  <w:color w:val="0000FF"/>
                  <w:sz w:val="20"/>
                  <w:szCs w:val="20"/>
                  <w:u w:val="single" w:color="0000FF"/>
                  <w:lang w:val="fr-CA"/>
                </w:rPr>
                <w:t>2001, chap.</w:t>
              </w:r>
              <w:r w:rsidR="00DF3A48">
                <w:rPr>
                  <w:color w:val="0000FF"/>
                  <w:sz w:val="20"/>
                  <w:szCs w:val="20"/>
                  <w:u w:val="single" w:color="0000FF"/>
                  <w:lang w:val="fr-CA"/>
                </w:rPr>
                <w:t> </w:t>
              </w:r>
              <w:r w:rsidR="00694CB2" w:rsidRPr="007873E3">
                <w:rPr>
                  <w:color w:val="0000FF"/>
                  <w:sz w:val="20"/>
                  <w:szCs w:val="20"/>
                  <w:u w:val="single" w:color="0000FF"/>
                  <w:lang w:val="fr-CA"/>
                </w:rPr>
                <w:t>25</w:t>
              </w:r>
            </w:hyperlink>
            <w:r w:rsidR="00694CB2" w:rsidRPr="007873E3">
              <w:rPr>
                <w:color w:val="0000FF"/>
                <w:sz w:val="20"/>
                <w:szCs w:val="20"/>
                <w:u w:val="single" w:color="0000FF"/>
                <w:lang w:val="fr-CA"/>
              </w:rPr>
              <w:t>,</w:t>
            </w:r>
          </w:p>
          <w:p w14:paraId="66E1DB26" w14:textId="6F6659E1" w:rsidR="0016505C" w:rsidRPr="007873E3" w:rsidRDefault="00694CB2">
            <w:pPr>
              <w:pStyle w:val="TableParagraph"/>
              <w:spacing w:before="38"/>
              <w:ind w:left="99"/>
              <w:rPr>
                <w:sz w:val="20"/>
                <w:szCs w:val="20"/>
                <w:lang w:val="fr-CA"/>
              </w:rPr>
            </w:pPr>
            <w:r w:rsidRPr="007873E3">
              <w:rPr>
                <w:sz w:val="20"/>
                <w:szCs w:val="20"/>
                <w:lang w:val="fr-CA"/>
              </w:rPr>
              <w:t>par</w:t>
            </w:r>
            <w:r w:rsidR="009468F0" w:rsidRPr="007873E3">
              <w:rPr>
                <w:sz w:val="20"/>
                <w:szCs w:val="20"/>
                <w:lang w:val="fr-CA"/>
              </w:rPr>
              <w:t>.</w:t>
            </w:r>
            <w:r w:rsidR="00C05523">
              <w:rPr>
                <w:sz w:val="20"/>
                <w:szCs w:val="20"/>
                <w:lang w:val="fr-CA"/>
              </w:rPr>
              <w:t> </w:t>
            </w:r>
            <w:r w:rsidR="009468F0" w:rsidRPr="007873E3">
              <w:rPr>
                <w:sz w:val="20"/>
                <w:szCs w:val="20"/>
                <w:lang w:val="fr-CA"/>
              </w:rPr>
              <w:t>44</w:t>
            </w:r>
            <w:r w:rsidR="00C05523">
              <w:rPr>
                <w:sz w:val="20"/>
                <w:szCs w:val="20"/>
                <w:lang w:val="fr-CA"/>
              </w:rPr>
              <w:t> </w:t>
            </w:r>
            <w:r w:rsidR="009468F0" w:rsidRPr="007873E3">
              <w:rPr>
                <w:sz w:val="20"/>
                <w:szCs w:val="20"/>
                <w:lang w:val="fr-CA"/>
              </w:rPr>
              <w:t>(10)</w:t>
            </w:r>
          </w:p>
        </w:tc>
        <w:tc>
          <w:tcPr>
            <w:tcW w:w="9405" w:type="dxa"/>
            <w:tcBorders>
              <w:top w:val="nil"/>
              <w:left w:val="single" w:sz="24" w:space="0" w:color="FFFFFF"/>
              <w:bottom w:val="single" w:sz="24" w:space="0" w:color="FFFFFF"/>
            </w:tcBorders>
            <w:shd w:val="clear" w:color="auto" w:fill="F1F1F1"/>
          </w:tcPr>
          <w:p w14:paraId="01A12E81" w14:textId="17093411" w:rsidR="0016505C" w:rsidRPr="007873E3" w:rsidRDefault="00694CB2">
            <w:pPr>
              <w:pStyle w:val="TableParagraph"/>
              <w:spacing w:before="115" w:line="276" w:lineRule="auto"/>
              <w:ind w:left="100" w:right="300"/>
              <w:rPr>
                <w:sz w:val="20"/>
                <w:szCs w:val="20"/>
                <w:lang w:val="fr-CA"/>
              </w:rPr>
            </w:pPr>
            <w:r w:rsidRPr="007873E3">
              <w:rPr>
                <w:sz w:val="20"/>
                <w:szCs w:val="20"/>
                <w:lang w:val="fr-CA"/>
              </w:rPr>
              <w:t>Un avis écrit de la réclamation et de la blessure faisant l</w:t>
            </w:r>
            <w:r w:rsidR="00DF3A48">
              <w:rPr>
                <w:sz w:val="20"/>
                <w:szCs w:val="20"/>
                <w:lang w:val="fr-CA"/>
              </w:rPr>
              <w:t>’</w:t>
            </w:r>
            <w:r w:rsidRPr="007873E3">
              <w:rPr>
                <w:sz w:val="20"/>
                <w:szCs w:val="20"/>
                <w:lang w:val="fr-CA"/>
              </w:rPr>
              <w:t xml:space="preserve">objet de la plainte doit être signifié ou envoyé par courrier recommandé au secrétaire de la municipalité dans les </w:t>
            </w:r>
            <w:r w:rsidRPr="007873E3">
              <w:rPr>
                <w:b/>
                <w:bCs/>
                <w:sz w:val="20"/>
                <w:szCs w:val="20"/>
                <w:lang w:val="fr-CA"/>
              </w:rPr>
              <w:t>10</w:t>
            </w:r>
            <w:r w:rsidR="00DF3A48">
              <w:rPr>
                <w:b/>
                <w:bCs/>
                <w:sz w:val="20"/>
                <w:szCs w:val="20"/>
                <w:lang w:val="fr-CA"/>
              </w:rPr>
              <w:t> </w:t>
            </w:r>
            <w:r w:rsidRPr="007873E3">
              <w:rPr>
                <w:b/>
                <w:bCs/>
                <w:sz w:val="20"/>
                <w:szCs w:val="20"/>
                <w:lang w:val="fr-CA"/>
              </w:rPr>
              <w:t>jours</w:t>
            </w:r>
            <w:r w:rsidRPr="007873E3">
              <w:rPr>
                <w:sz w:val="20"/>
                <w:szCs w:val="20"/>
                <w:lang w:val="fr-CA"/>
              </w:rPr>
              <w:t xml:space="preserve"> de la survenance de la blessure; si la réclamation est faite contre deux municipalités ou plus qui sont conjointement tenues d’entretenir la voie publique ou le pont, au secrétaire de chacune des municipalités.</w:t>
            </w:r>
          </w:p>
        </w:tc>
      </w:tr>
      <w:tr w:rsidR="0016505C" w:rsidRPr="00041426" w14:paraId="613193CE" w14:textId="77777777">
        <w:trPr>
          <w:trHeight w:val="955"/>
        </w:trPr>
        <w:tc>
          <w:tcPr>
            <w:tcW w:w="2515" w:type="dxa"/>
            <w:tcBorders>
              <w:top w:val="nil"/>
              <w:bottom w:val="nil"/>
              <w:right w:val="single" w:sz="24" w:space="0" w:color="FFFFFF"/>
            </w:tcBorders>
            <w:shd w:val="clear" w:color="auto" w:fill="D9D9D9"/>
          </w:tcPr>
          <w:p w14:paraId="4EFCE673" w14:textId="77777777" w:rsidR="0016505C" w:rsidRPr="007873E3" w:rsidRDefault="0016505C">
            <w:pPr>
              <w:pStyle w:val="TableParagraph"/>
              <w:spacing w:before="4"/>
              <w:rPr>
                <w:rFonts w:ascii="Times New Roman"/>
                <w:sz w:val="20"/>
                <w:szCs w:val="20"/>
                <w:lang w:val="fr-CA"/>
              </w:rPr>
            </w:pPr>
          </w:p>
          <w:p w14:paraId="5721BA0E" w14:textId="24D7055A" w:rsidR="0016505C" w:rsidRPr="007873E3" w:rsidRDefault="00265F91">
            <w:pPr>
              <w:pStyle w:val="TableParagraph"/>
              <w:spacing w:before="1"/>
              <w:ind w:left="167" w:right="138"/>
              <w:jc w:val="center"/>
              <w:rPr>
                <w:b/>
                <w:sz w:val="20"/>
                <w:szCs w:val="20"/>
                <w:lang w:val="fr-CA"/>
              </w:rPr>
            </w:pPr>
            <w:r w:rsidRPr="007873E3">
              <w:rPr>
                <w:b/>
                <w:sz w:val="20"/>
                <w:szCs w:val="20"/>
                <w:lang w:val="fr-CA"/>
              </w:rPr>
              <w:t>Chaussée municipale</w:t>
            </w:r>
          </w:p>
        </w:tc>
        <w:tc>
          <w:tcPr>
            <w:tcW w:w="2270" w:type="dxa"/>
            <w:tcBorders>
              <w:top w:val="single" w:sz="24" w:space="0" w:color="FFFFFF"/>
              <w:left w:val="single" w:sz="24" w:space="0" w:color="FFFFFF"/>
              <w:bottom w:val="single" w:sz="24" w:space="0" w:color="FFFFFF"/>
              <w:right w:val="single" w:sz="24" w:space="0" w:color="FFFFFF"/>
            </w:tcBorders>
            <w:shd w:val="clear" w:color="auto" w:fill="F1F1F1"/>
          </w:tcPr>
          <w:p w14:paraId="43EB9F60" w14:textId="77777777" w:rsidR="0016505C" w:rsidRPr="007873E3" w:rsidRDefault="0016505C">
            <w:pPr>
              <w:pStyle w:val="TableParagraph"/>
              <w:spacing w:before="4"/>
              <w:rPr>
                <w:rFonts w:ascii="Times New Roman"/>
                <w:sz w:val="20"/>
                <w:szCs w:val="20"/>
                <w:lang w:val="fr-CA"/>
              </w:rPr>
            </w:pPr>
          </w:p>
          <w:p w14:paraId="414DFC1E" w14:textId="573678F3" w:rsidR="0016505C" w:rsidRPr="007873E3" w:rsidRDefault="00694CB2">
            <w:pPr>
              <w:pStyle w:val="TableParagraph"/>
              <w:spacing w:before="1"/>
              <w:ind w:left="99"/>
              <w:rPr>
                <w:sz w:val="20"/>
                <w:szCs w:val="20"/>
                <w:lang w:val="fr-CA"/>
              </w:rPr>
            </w:pPr>
            <w:r w:rsidRPr="007873E3">
              <w:rPr>
                <w:sz w:val="20"/>
                <w:szCs w:val="20"/>
                <w:lang w:val="fr-CA"/>
              </w:rPr>
              <w:t>Par</w:t>
            </w:r>
            <w:r w:rsidR="009468F0" w:rsidRPr="007873E3">
              <w:rPr>
                <w:sz w:val="20"/>
                <w:szCs w:val="20"/>
                <w:lang w:val="fr-CA"/>
              </w:rPr>
              <w:t>.</w:t>
            </w:r>
            <w:r w:rsidR="00C05523">
              <w:rPr>
                <w:sz w:val="20"/>
                <w:szCs w:val="20"/>
                <w:lang w:val="fr-CA"/>
              </w:rPr>
              <w:t> </w:t>
            </w:r>
            <w:r w:rsidR="009468F0" w:rsidRPr="007873E3">
              <w:rPr>
                <w:sz w:val="20"/>
                <w:szCs w:val="20"/>
                <w:lang w:val="fr-CA"/>
              </w:rPr>
              <w:t>44</w:t>
            </w:r>
            <w:r w:rsidR="00C05523">
              <w:rPr>
                <w:sz w:val="20"/>
                <w:szCs w:val="20"/>
                <w:lang w:val="fr-CA"/>
              </w:rPr>
              <w:t> </w:t>
            </w:r>
            <w:r w:rsidR="009468F0" w:rsidRPr="007873E3">
              <w:rPr>
                <w:sz w:val="20"/>
                <w:szCs w:val="20"/>
                <w:lang w:val="fr-CA"/>
              </w:rPr>
              <w:t>(11)</w:t>
            </w:r>
          </w:p>
        </w:tc>
        <w:tc>
          <w:tcPr>
            <w:tcW w:w="9405" w:type="dxa"/>
            <w:tcBorders>
              <w:top w:val="single" w:sz="24" w:space="0" w:color="FFFFFF"/>
              <w:left w:val="single" w:sz="24" w:space="0" w:color="FFFFFF"/>
              <w:bottom w:val="single" w:sz="24" w:space="0" w:color="FFFFFF"/>
            </w:tcBorders>
            <w:shd w:val="clear" w:color="auto" w:fill="F1F1F1"/>
          </w:tcPr>
          <w:p w14:paraId="67CDE75C" w14:textId="72FA7782" w:rsidR="0016505C" w:rsidRPr="007873E3" w:rsidRDefault="00265F91">
            <w:pPr>
              <w:pStyle w:val="TableParagraph"/>
              <w:spacing w:before="194" w:line="276" w:lineRule="auto"/>
              <w:ind w:left="100" w:right="74"/>
              <w:rPr>
                <w:sz w:val="20"/>
                <w:szCs w:val="20"/>
                <w:lang w:val="fr-CA"/>
              </w:rPr>
            </w:pPr>
            <w:r w:rsidRPr="007873E3">
              <w:rPr>
                <w:sz w:val="20"/>
                <w:szCs w:val="20"/>
                <w:lang w:val="fr-CA"/>
              </w:rPr>
              <w:t>Le fait de ne pas donner l’avis n’empêche pas d’intenter l’action en cas de décès du blessé des suites de la blessure.</w:t>
            </w:r>
          </w:p>
        </w:tc>
      </w:tr>
      <w:tr w:rsidR="0016505C" w:rsidRPr="00041426" w14:paraId="4E0EE838" w14:textId="77777777">
        <w:trPr>
          <w:trHeight w:val="1380"/>
        </w:trPr>
        <w:tc>
          <w:tcPr>
            <w:tcW w:w="2515" w:type="dxa"/>
            <w:tcBorders>
              <w:top w:val="nil"/>
              <w:bottom w:val="nil"/>
              <w:right w:val="single" w:sz="24" w:space="0" w:color="FFFFFF"/>
            </w:tcBorders>
            <w:shd w:val="clear" w:color="auto" w:fill="D9D9D9"/>
          </w:tcPr>
          <w:p w14:paraId="46002871" w14:textId="77777777" w:rsidR="0016505C" w:rsidRPr="007873E3" w:rsidRDefault="0016505C">
            <w:pPr>
              <w:pStyle w:val="TableParagraph"/>
              <w:rPr>
                <w:rFonts w:ascii="Times New Roman"/>
                <w:sz w:val="20"/>
                <w:szCs w:val="20"/>
                <w:lang w:val="fr-CA"/>
              </w:rPr>
            </w:pPr>
          </w:p>
        </w:tc>
        <w:tc>
          <w:tcPr>
            <w:tcW w:w="2270" w:type="dxa"/>
            <w:tcBorders>
              <w:top w:val="single" w:sz="24" w:space="0" w:color="FFFFFF"/>
              <w:left w:val="single" w:sz="24" w:space="0" w:color="FFFFFF"/>
              <w:bottom w:val="nil"/>
              <w:right w:val="single" w:sz="24" w:space="0" w:color="FFFFFF"/>
            </w:tcBorders>
            <w:shd w:val="clear" w:color="auto" w:fill="F1F1F1"/>
          </w:tcPr>
          <w:p w14:paraId="0F1C5264" w14:textId="77777777" w:rsidR="0016505C" w:rsidRPr="007873E3" w:rsidRDefault="0016505C">
            <w:pPr>
              <w:pStyle w:val="TableParagraph"/>
              <w:rPr>
                <w:rFonts w:ascii="Times New Roman"/>
                <w:sz w:val="20"/>
                <w:szCs w:val="20"/>
                <w:lang w:val="fr-CA"/>
              </w:rPr>
            </w:pPr>
          </w:p>
          <w:p w14:paraId="4C9189EA" w14:textId="77777777" w:rsidR="0016505C" w:rsidRPr="007873E3" w:rsidRDefault="0016505C">
            <w:pPr>
              <w:pStyle w:val="TableParagraph"/>
              <w:rPr>
                <w:rFonts w:ascii="Times New Roman"/>
                <w:sz w:val="20"/>
                <w:szCs w:val="20"/>
                <w:lang w:val="fr-CA"/>
              </w:rPr>
            </w:pPr>
          </w:p>
          <w:p w14:paraId="0664A9B5" w14:textId="080BB2CD" w:rsidR="0016505C" w:rsidRPr="007873E3" w:rsidRDefault="00265F91">
            <w:pPr>
              <w:pStyle w:val="TableParagraph"/>
              <w:ind w:left="99"/>
              <w:rPr>
                <w:sz w:val="20"/>
                <w:szCs w:val="20"/>
                <w:lang w:val="fr-CA"/>
              </w:rPr>
            </w:pPr>
            <w:r w:rsidRPr="007873E3">
              <w:rPr>
                <w:sz w:val="20"/>
                <w:szCs w:val="20"/>
                <w:lang w:val="fr-CA"/>
              </w:rPr>
              <w:t>Par</w:t>
            </w:r>
            <w:r w:rsidR="009468F0" w:rsidRPr="007873E3">
              <w:rPr>
                <w:sz w:val="20"/>
                <w:szCs w:val="20"/>
                <w:lang w:val="fr-CA"/>
              </w:rPr>
              <w:t>.</w:t>
            </w:r>
            <w:r w:rsidR="00C05523">
              <w:rPr>
                <w:sz w:val="20"/>
                <w:szCs w:val="20"/>
                <w:lang w:val="fr-CA"/>
              </w:rPr>
              <w:t> </w:t>
            </w:r>
            <w:r w:rsidR="009468F0" w:rsidRPr="007873E3">
              <w:rPr>
                <w:sz w:val="20"/>
                <w:szCs w:val="20"/>
                <w:lang w:val="fr-CA"/>
              </w:rPr>
              <w:t>44</w:t>
            </w:r>
            <w:r w:rsidR="00C05523">
              <w:rPr>
                <w:sz w:val="20"/>
                <w:szCs w:val="20"/>
                <w:lang w:val="fr-CA"/>
              </w:rPr>
              <w:t> </w:t>
            </w:r>
            <w:r w:rsidR="009468F0" w:rsidRPr="007873E3">
              <w:rPr>
                <w:sz w:val="20"/>
                <w:szCs w:val="20"/>
                <w:lang w:val="fr-CA"/>
              </w:rPr>
              <w:t>(12)</w:t>
            </w:r>
          </w:p>
        </w:tc>
        <w:tc>
          <w:tcPr>
            <w:tcW w:w="9405" w:type="dxa"/>
            <w:tcBorders>
              <w:top w:val="single" w:sz="24" w:space="0" w:color="FFFFFF"/>
              <w:left w:val="single" w:sz="24" w:space="0" w:color="FFFFFF"/>
              <w:bottom w:val="nil"/>
            </w:tcBorders>
            <w:shd w:val="clear" w:color="auto" w:fill="F1F1F1"/>
          </w:tcPr>
          <w:p w14:paraId="5ECF341B" w14:textId="12E49122" w:rsidR="0016505C" w:rsidRPr="007873E3" w:rsidRDefault="00265F91">
            <w:pPr>
              <w:pStyle w:val="TableParagraph"/>
              <w:spacing w:before="115" w:line="276" w:lineRule="auto"/>
              <w:ind w:left="100"/>
              <w:rPr>
                <w:sz w:val="20"/>
                <w:szCs w:val="20"/>
                <w:lang w:val="fr-CA"/>
              </w:rPr>
            </w:pPr>
            <w:r w:rsidRPr="007873E3">
              <w:rPr>
                <w:sz w:val="20"/>
                <w:szCs w:val="20"/>
                <w:lang w:val="fr-CA"/>
              </w:rPr>
              <w:t>Le fait de ne pas donner l’avis ou l’insuffisance de celui-ci n’empêche pas d’intenter l’action si un juge conclut qu’une excuse raisonnable explique le défaut ou l’insuffisance de l’avis et que ce défaut ou cette insuffisance n’est pas préjudiciable à la défense de la municipalité.</w:t>
            </w:r>
          </w:p>
        </w:tc>
      </w:tr>
    </w:tbl>
    <w:p w14:paraId="2772AE93" w14:textId="77777777" w:rsidR="0016505C" w:rsidRPr="00014743" w:rsidRDefault="0016505C">
      <w:pPr>
        <w:pStyle w:val="Corpsdetexte"/>
        <w:rPr>
          <w:rFonts w:ascii="Times New Roman"/>
          <w:sz w:val="20"/>
          <w:lang w:val="fr-CA"/>
        </w:rPr>
      </w:pPr>
    </w:p>
    <w:p w14:paraId="759FF7C5" w14:textId="77777777" w:rsidR="0016505C" w:rsidRPr="00014743" w:rsidRDefault="00476EB4">
      <w:pPr>
        <w:pStyle w:val="Corpsdetexte"/>
        <w:spacing w:before="1"/>
        <w:rPr>
          <w:rFonts w:ascii="Times New Roman"/>
          <w:sz w:val="24"/>
          <w:lang w:val="fr-CA"/>
        </w:rPr>
      </w:pPr>
      <w:r>
        <w:rPr>
          <w:noProof/>
        </w:rPr>
        <mc:AlternateContent>
          <mc:Choice Requires="wps">
            <w:drawing>
              <wp:anchor distT="0" distB="0" distL="0" distR="0" simplePos="0" relativeHeight="487601664" behindDoc="1" locked="0" layoutInCell="1" allowOverlap="1" wp14:anchorId="49F46D3C" wp14:editId="24D0F8FD">
                <wp:simplePos x="0" y="0"/>
                <wp:positionH relativeFrom="page">
                  <wp:posOffset>9601200</wp:posOffset>
                </wp:positionH>
                <wp:positionV relativeFrom="paragraph">
                  <wp:posOffset>191135</wp:posOffset>
                </wp:positionV>
                <wp:extent cx="448310" cy="320040"/>
                <wp:effectExtent l="0" t="0" r="0" b="0"/>
                <wp:wrapTopAndBottom/>
                <wp:docPr id="50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 cy="320040"/>
                        </a:xfrm>
                        <a:prstGeom prst="rect">
                          <a:avLst/>
                        </a:prstGeom>
                        <a:solidFill>
                          <a:srgbClr val="002D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19FD8" w14:textId="77777777" w:rsidR="0016505C" w:rsidRDefault="009468F0">
                            <w:pPr>
                              <w:spacing w:before="104"/>
                              <w:ind w:left="172"/>
                              <w:rPr>
                                <w:color w:val="000000"/>
                                <w:sz w:val="28"/>
                              </w:rPr>
                            </w:pPr>
                            <w:r>
                              <w:rPr>
                                <w:color w:val="FFFFFF"/>
                                <w:w w:val="91"/>
                                <w:sz w:val="2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46D3C" id="docshape34" o:spid="_x0000_s1037" type="#_x0000_t202" style="position:absolute;margin-left:756pt;margin-top:15.05pt;width:35.3pt;height:25.2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" fillcolor="#002d89" stroked="f">
                <v:path arrowok="t"/>
                <v:textbox inset="0,0,0,0">
                  <w:txbxContent>
                    <w:p w14:paraId="75519FD8" w14:textId="77777777" w:rsidR="0016505C" w:rsidRDefault="009468F0">
                      <w:pPr>
                        <w:spacing w:before="104"/>
                        <w:ind w:left="172"/>
                        <w:rPr>
                          <w:color w:val="000000"/>
                          <w:sz w:val="28"/>
                        </w:rPr>
                      </w:pPr>
                      <w:r>
                        <w:rPr>
                          <w:color w:val="FFFFFF"/>
                          <w:w w:val="91"/>
                          <w:sz w:val="28"/>
                        </w:rPr>
                        <w:t>7</w:t>
                      </w:r>
                    </w:p>
                  </w:txbxContent>
                </v:textbox>
                <w10:wrap type="topAndBottom" anchorx="page"/>
              </v:shape>
            </w:pict>
          </mc:Fallback>
        </mc:AlternateContent>
      </w:r>
    </w:p>
    <w:p w14:paraId="14F12D84" w14:textId="77777777" w:rsidR="0016505C" w:rsidRPr="00014743" w:rsidRDefault="0016505C">
      <w:pPr>
        <w:rPr>
          <w:rFonts w:ascii="Times New Roman"/>
          <w:sz w:val="24"/>
          <w:lang w:val="fr-CA"/>
        </w:rPr>
        <w:sectPr w:rsidR="0016505C" w:rsidRPr="00014743">
          <w:pgSz w:w="15840" w:h="12240" w:orient="landscape"/>
          <w:pgMar w:top="1140" w:right="0" w:bottom="280" w:left="620" w:header="793" w:footer="0" w:gutter="0"/>
          <w:cols w:space="720"/>
        </w:sectPr>
      </w:pPr>
    </w:p>
    <w:p w14:paraId="036BD8A1" w14:textId="77777777" w:rsidR="0016505C" w:rsidRPr="00014743" w:rsidRDefault="00476EB4">
      <w:pPr>
        <w:pStyle w:val="Corpsdetexte"/>
        <w:spacing w:before="1"/>
        <w:rPr>
          <w:rFonts w:ascii="Times New Roman"/>
          <w:sz w:val="29"/>
          <w:lang w:val="fr-CA"/>
        </w:rPr>
      </w:pPr>
      <w:r>
        <w:rPr>
          <w:noProof/>
        </w:rPr>
        <w:lastRenderedPageBreak/>
        <mc:AlternateContent>
          <mc:Choice Requires="wps">
            <w:drawing>
              <wp:anchor distT="0" distB="0" distL="114300" distR="114300" simplePos="0" relativeHeight="15746048" behindDoc="0" locked="0" layoutInCell="1" allowOverlap="1" wp14:anchorId="03C7170C" wp14:editId="3FC36686">
                <wp:simplePos x="0" y="0"/>
                <wp:positionH relativeFrom="page">
                  <wp:posOffset>10040620</wp:posOffset>
                </wp:positionH>
                <wp:positionV relativeFrom="page">
                  <wp:posOffset>742950</wp:posOffset>
                </wp:positionV>
                <wp:extent cx="17780" cy="6329680"/>
                <wp:effectExtent l="0" t="0" r="0" b="0"/>
                <wp:wrapNone/>
                <wp:docPr id="50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2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941D2" id="docshape35" o:spid="_x0000_s1026" style="position:absolute;margin-left:790.6pt;margin-top:58.5pt;width:1.4pt;height:498.4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" fillcolor="black" stroked="f">
                <v:path arrowok="t"/>
                <w10:wrap anchorx="page" anchory="page"/>
              </v:rect>
            </w:pict>
          </mc:Fallback>
        </mc:AlternateContent>
      </w:r>
      <w:r w:rsidR="009468F0" w:rsidRPr="00014743">
        <w:rPr>
          <w:noProof/>
          <w:lang w:val="fr-CA"/>
        </w:rPr>
        <w:drawing>
          <wp:anchor distT="0" distB="0" distL="0" distR="0" simplePos="0" relativeHeight="251641856" behindDoc="0" locked="0" layoutInCell="1" allowOverlap="1" wp14:anchorId="1A8ACF99" wp14:editId="5A4AEDAF">
            <wp:simplePos x="0" y="0"/>
            <wp:positionH relativeFrom="page">
              <wp:posOffset>511927</wp:posOffset>
            </wp:positionH>
            <wp:positionV relativeFrom="page">
              <wp:posOffset>466725</wp:posOffset>
            </wp:positionV>
            <wp:extent cx="1258725" cy="438533"/>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4" cstate="print"/>
                    <a:stretch>
                      <a:fillRect/>
                    </a:stretch>
                  </pic:blipFill>
                  <pic:spPr>
                    <a:xfrm>
                      <a:off x="0" y="0"/>
                      <a:ext cx="1258725" cy="438533"/>
                    </a:xfrm>
                    <a:prstGeom prst="rect">
                      <a:avLst/>
                    </a:prstGeom>
                  </pic:spPr>
                </pic:pic>
              </a:graphicData>
            </a:graphic>
          </wp:anchor>
        </w:drawing>
      </w:r>
      <w:r>
        <w:rPr>
          <w:noProof/>
        </w:rPr>
        <mc:AlternateContent>
          <mc:Choice Requires="wps">
            <w:drawing>
              <wp:anchor distT="0" distB="0" distL="114300" distR="114300" simplePos="0" relativeHeight="15747072" behindDoc="0" locked="0" layoutInCell="1" allowOverlap="1" wp14:anchorId="7C9A8E52" wp14:editId="7AE8CEEC">
                <wp:simplePos x="0" y="0"/>
                <wp:positionH relativeFrom="page">
                  <wp:posOffset>9634220</wp:posOffset>
                </wp:positionH>
                <wp:positionV relativeFrom="page">
                  <wp:posOffset>6351270</wp:posOffset>
                </wp:positionV>
                <wp:extent cx="165735" cy="629285"/>
                <wp:effectExtent l="0" t="0" r="12065" b="5715"/>
                <wp:wrapNone/>
                <wp:docPr id="50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315C0" w14:textId="77777777" w:rsidR="0016505C" w:rsidRDefault="009468F0">
                            <w:pPr>
                              <w:pStyle w:val="Corpsdetexte"/>
                              <w:spacing w:line="232" w:lineRule="exact"/>
                              <w:ind w:left="20"/>
                            </w:pPr>
                            <w:r>
                              <w:rPr>
                                <w:w w:val="95"/>
                              </w:rPr>
                              <w:t>3/24/2021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A8E52" id="docshape36" o:spid="_x0000_s1038" type="#_x0000_t202" style="position:absolute;margin-left:758.6pt;margin-top:500.1pt;width:13.05pt;height:49.5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" filled="f" stroked="f">
                <v:path arrowok="t"/>
                <v:textbox style="layout-flow:vertical;mso-layout-flow-alt:bottom-to-top" inset="0,0,0,0">
                  <w:txbxContent>
                    <w:p w14:paraId="370315C0" w14:textId="77777777" w:rsidR="0016505C" w:rsidRDefault="009468F0">
                      <w:pPr>
                        <w:pStyle w:val="Corpsdetexte"/>
                        <w:spacing w:line="232" w:lineRule="exact"/>
                        <w:ind w:left="20"/>
                      </w:pPr>
                      <w:r>
                        <w:rPr>
                          <w:w w:val="95"/>
                        </w:rPr>
                        <w:t>3/24/2021</w:t>
                      </w:r>
                    </w:p>
                  </w:txbxContent>
                </v:textbox>
                <w10:wrap anchorx="page" anchory="page"/>
              </v:shape>
            </w:pict>
          </mc:Fallback>
        </mc:AlternateContent>
      </w:r>
    </w:p>
    <w:tbl>
      <w:tblPr>
        <w:tblStyle w:val="TableNormal"/>
        <w:tblW w:w="0" w:type="auto"/>
        <w:tblInd w:w="180" w:type="dxa"/>
        <w:tblBorders>
          <w:top w:val="single" w:sz="12" w:space="0" w:color="20239D"/>
          <w:left w:val="single" w:sz="12" w:space="0" w:color="20239D"/>
          <w:bottom w:val="single" w:sz="12" w:space="0" w:color="20239D"/>
          <w:right w:val="single" w:sz="12" w:space="0" w:color="20239D"/>
          <w:insideH w:val="single" w:sz="12" w:space="0" w:color="20239D"/>
          <w:insideV w:val="single" w:sz="12" w:space="0" w:color="20239D"/>
        </w:tblBorders>
        <w:tblLayout w:type="fixed"/>
        <w:tblLook w:val="01E0" w:firstRow="1" w:lastRow="1" w:firstColumn="1" w:lastColumn="1" w:noHBand="0" w:noVBand="0"/>
      </w:tblPr>
      <w:tblGrid>
        <w:gridCol w:w="2515"/>
        <w:gridCol w:w="2270"/>
        <w:gridCol w:w="9405"/>
      </w:tblGrid>
      <w:tr w:rsidR="0016505C" w:rsidRPr="00041426" w14:paraId="0FA42FA4" w14:textId="77777777">
        <w:trPr>
          <w:trHeight w:val="1288"/>
        </w:trPr>
        <w:tc>
          <w:tcPr>
            <w:tcW w:w="2515" w:type="dxa"/>
            <w:vMerge w:val="restart"/>
            <w:tcBorders>
              <w:top w:val="nil"/>
              <w:bottom w:val="nil"/>
              <w:right w:val="single" w:sz="24" w:space="0" w:color="FFFFFF"/>
            </w:tcBorders>
            <w:shd w:val="clear" w:color="auto" w:fill="D9D9D9"/>
          </w:tcPr>
          <w:p w14:paraId="5B624A64" w14:textId="77777777" w:rsidR="0016505C" w:rsidRPr="007873E3" w:rsidRDefault="00476EB4">
            <w:pPr>
              <w:pStyle w:val="TableParagraph"/>
              <w:ind w:left="-16" w:right="-72"/>
              <w:rPr>
                <w:rFonts w:ascii="Times New Roman"/>
                <w:sz w:val="20"/>
                <w:szCs w:val="20"/>
                <w:lang w:val="fr-CA"/>
              </w:rPr>
            </w:pPr>
            <w:r w:rsidRPr="007873E3">
              <w:rPr>
                <w:rFonts w:ascii="Times New Roman"/>
                <w:noProof/>
                <w:sz w:val="20"/>
                <w:szCs w:val="20"/>
              </w:rPr>
              <mc:AlternateContent>
                <mc:Choice Requires="wpg">
                  <w:drawing>
                    <wp:inline distT="0" distB="0" distL="0" distR="0" wp14:anchorId="66EC34BE" wp14:editId="3600386F">
                      <wp:extent cx="1579245" cy="2799715"/>
                      <wp:effectExtent l="0" t="0" r="0" b="0"/>
                      <wp:docPr id="501"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245" cy="2799715"/>
                                <a:chOff x="0" y="0"/>
                                <a:chExt cx="2487" cy="4409"/>
                              </a:xfrm>
                            </wpg:grpSpPr>
                            <wps:wsp>
                              <wps:cNvPr id="502" name="docshape38"/>
                              <wps:cNvSpPr>
                                <a:spLocks/>
                              </wps:cNvSpPr>
                              <wps:spPr bwMode="auto">
                                <a:xfrm>
                                  <a:off x="0" y="0"/>
                                  <a:ext cx="2487" cy="4409"/>
                                </a:xfrm>
                                <a:custGeom>
                                  <a:avLst/>
                                  <a:gdLst>
                                    <a:gd name="T0" fmla="*/ 2486 w 2487"/>
                                    <a:gd name="T1" fmla="*/ 1229 h 4409"/>
                                    <a:gd name="T2" fmla="*/ 14 w 2487"/>
                                    <a:gd name="T3" fmla="*/ 1229 h 4409"/>
                                    <a:gd name="T4" fmla="*/ 14 w 2487"/>
                                    <a:gd name="T5" fmla="*/ 2244 h 4409"/>
                                    <a:gd name="T6" fmla="*/ 14 w 2487"/>
                                    <a:gd name="T7" fmla="*/ 3259 h 4409"/>
                                    <a:gd name="T8" fmla="*/ 14 w 2487"/>
                                    <a:gd name="T9" fmla="*/ 4308 h 4409"/>
                                    <a:gd name="T10" fmla="*/ 0 w 2487"/>
                                    <a:gd name="T11" fmla="*/ 4308 h 4409"/>
                                    <a:gd name="T12" fmla="*/ 0 w 2487"/>
                                    <a:gd name="T13" fmla="*/ 4409 h 4409"/>
                                    <a:gd name="T14" fmla="*/ 14 w 2487"/>
                                    <a:gd name="T15" fmla="*/ 4409 h 4409"/>
                                    <a:gd name="T16" fmla="*/ 2484 w 2487"/>
                                    <a:gd name="T17" fmla="*/ 4409 h 4409"/>
                                    <a:gd name="T18" fmla="*/ 2486 w 2487"/>
                                    <a:gd name="T19" fmla="*/ 4409 h 4409"/>
                                    <a:gd name="T20" fmla="*/ 2486 w 2487"/>
                                    <a:gd name="T21" fmla="*/ 3259 h 4409"/>
                                    <a:gd name="T22" fmla="*/ 2486 w 2487"/>
                                    <a:gd name="T23" fmla="*/ 2244 h 4409"/>
                                    <a:gd name="T24" fmla="*/ 2486 w 2487"/>
                                    <a:gd name="T25" fmla="*/ 1229 h 4409"/>
                                    <a:gd name="T26" fmla="*/ 2486 w 2487"/>
                                    <a:gd name="T27" fmla="*/ 0 h 4409"/>
                                    <a:gd name="T28" fmla="*/ 14 w 2487"/>
                                    <a:gd name="T29" fmla="*/ 0 h 4409"/>
                                    <a:gd name="T30" fmla="*/ 14 w 2487"/>
                                    <a:gd name="T31" fmla="*/ 1229 h 4409"/>
                                    <a:gd name="T32" fmla="*/ 2486 w 2487"/>
                                    <a:gd name="T33" fmla="*/ 1229 h 4409"/>
                                    <a:gd name="T34" fmla="*/ 2486 w 2487"/>
                                    <a:gd name="T35" fmla="*/ 0 h 4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87" h="4409">
                                      <a:moveTo>
                                        <a:pt x="2486" y="1229"/>
                                      </a:moveTo>
                                      <a:lnTo>
                                        <a:pt x="14" y="1229"/>
                                      </a:lnTo>
                                      <a:lnTo>
                                        <a:pt x="14" y="2244"/>
                                      </a:lnTo>
                                      <a:lnTo>
                                        <a:pt x="14" y="3259"/>
                                      </a:lnTo>
                                      <a:lnTo>
                                        <a:pt x="14" y="4308"/>
                                      </a:lnTo>
                                      <a:lnTo>
                                        <a:pt x="0" y="4308"/>
                                      </a:lnTo>
                                      <a:lnTo>
                                        <a:pt x="0" y="4409"/>
                                      </a:lnTo>
                                      <a:lnTo>
                                        <a:pt x="14" y="4409"/>
                                      </a:lnTo>
                                      <a:lnTo>
                                        <a:pt x="2484" y="4409"/>
                                      </a:lnTo>
                                      <a:lnTo>
                                        <a:pt x="2486" y="4409"/>
                                      </a:lnTo>
                                      <a:lnTo>
                                        <a:pt x="2486" y="3259"/>
                                      </a:lnTo>
                                      <a:lnTo>
                                        <a:pt x="2486" y="2244"/>
                                      </a:lnTo>
                                      <a:lnTo>
                                        <a:pt x="2486" y="1229"/>
                                      </a:lnTo>
                                      <a:close/>
                                      <a:moveTo>
                                        <a:pt x="2486" y="0"/>
                                      </a:moveTo>
                                      <a:lnTo>
                                        <a:pt x="14" y="0"/>
                                      </a:lnTo>
                                      <a:lnTo>
                                        <a:pt x="14" y="1229"/>
                                      </a:lnTo>
                                      <a:lnTo>
                                        <a:pt x="2486" y="1229"/>
                                      </a:lnTo>
                                      <a:lnTo>
                                        <a:pt x="248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69FE29" id="docshapegroup37" o:spid="_x0000_s1026" style="width:124.35pt;height:220.45pt;mso-position-horizontal-relative:char;mso-position-vertical-relative:line" coordsize="2487,4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">
                      <v:shape id="docshape38" o:spid="_x0000_s1027" style="position:absolute;width:2487;height:4409;visibility:visible;mso-wrap-style:square;v-text-anchor:top" coordsize="2487,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" path="m2486,1229r-2472,l14,2244r,1015l14,4308r-14,l,4409r14,l2484,4409r2,l2486,3259r,-1015l2486,1229xm2486,l14,r,1229l2486,1229,2486,xe" fillcolor="#d9d9d9" stroked="f">
                        <v:path arrowok="t" o:connecttype="custom" o:connectlocs="2486,1229;14,1229;14,2244;14,3259;14,4308;0,4308;0,4409;14,4409;2484,4409;2486,4409;2486,3259;2486,2244;2486,1229;2486,0;14,0;14,1229;2486,1229;2486,0" o:connectangles="0,0,0,0,0,0,0,0,0,0,0,0,0,0,0,0,0,0"/>
                      </v:shape>
                      <w10:anchorlock/>
                    </v:group>
                  </w:pict>
                </mc:Fallback>
              </mc:AlternateContent>
            </w:r>
          </w:p>
        </w:tc>
        <w:tc>
          <w:tcPr>
            <w:tcW w:w="2270" w:type="dxa"/>
            <w:tcBorders>
              <w:top w:val="nil"/>
              <w:left w:val="single" w:sz="24" w:space="0" w:color="FFFFFF"/>
              <w:bottom w:val="nil"/>
              <w:right w:val="single" w:sz="24" w:space="0" w:color="FFFFFF"/>
            </w:tcBorders>
            <w:shd w:val="clear" w:color="auto" w:fill="F1F1F1"/>
          </w:tcPr>
          <w:p w14:paraId="55C41B2A" w14:textId="4D795D1C" w:rsidR="0016505C" w:rsidRPr="007873E3" w:rsidRDefault="00000000" w:rsidP="006E1976">
            <w:pPr>
              <w:pStyle w:val="TableParagraph"/>
              <w:spacing w:before="115"/>
              <w:ind w:left="99" w:right="201"/>
              <w:rPr>
                <w:sz w:val="20"/>
                <w:szCs w:val="20"/>
                <w:lang w:val="fr-CA"/>
              </w:rPr>
            </w:pPr>
            <w:hyperlink r:id="rId39">
              <w:r w:rsidR="009154E0" w:rsidRPr="007873E3">
                <w:rPr>
                  <w:i/>
                  <w:iCs/>
                  <w:color w:val="0000FF"/>
                  <w:sz w:val="20"/>
                  <w:szCs w:val="20"/>
                  <w:u w:val="single" w:color="0000FF"/>
                  <w:lang w:val="fr-CA"/>
                </w:rPr>
                <w:t>Loi de 2006 sur la cité de Toronto</w:t>
              </w:r>
              <w:r w:rsidR="009154E0" w:rsidRPr="007873E3">
                <w:rPr>
                  <w:color w:val="0000FF"/>
                  <w:sz w:val="20"/>
                  <w:szCs w:val="20"/>
                  <w:u w:val="single" w:color="0000FF"/>
                  <w:lang w:val="fr-CA"/>
                </w:rPr>
                <w:t>, L.O.</w:t>
              </w:r>
              <w:r w:rsidR="00DF3A48">
                <w:rPr>
                  <w:color w:val="0000FF"/>
                  <w:sz w:val="20"/>
                  <w:szCs w:val="20"/>
                  <w:u w:val="single" w:color="0000FF"/>
                  <w:lang w:val="fr-CA"/>
                </w:rPr>
                <w:t> </w:t>
              </w:r>
              <w:r w:rsidR="009154E0" w:rsidRPr="007873E3">
                <w:rPr>
                  <w:color w:val="0000FF"/>
                  <w:sz w:val="20"/>
                  <w:szCs w:val="20"/>
                  <w:u w:val="single" w:color="0000FF"/>
                  <w:lang w:val="fr-CA"/>
                </w:rPr>
                <w:t>2006, chap.</w:t>
              </w:r>
              <w:r w:rsidR="00DF3A48">
                <w:rPr>
                  <w:color w:val="0000FF"/>
                  <w:sz w:val="20"/>
                  <w:szCs w:val="20"/>
                  <w:u w:val="single" w:color="0000FF"/>
                  <w:lang w:val="fr-CA"/>
                </w:rPr>
                <w:t> </w:t>
              </w:r>
              <w:r w:rsidR="009154E0" w:rsidRPr="007873E3">
                <w:rPr>
                  <w:color w:val="0000FF"/>
                  <w:sz w:val="20"/>
                  <w:szCs w:val="20"/>
                  <w:u w:val="single" w:color="0000FF"/>
                  <w:lang w:val="fr-CA"/>
                </w:rPr>
                <w:t>11, annexe A</w:t>
              </w:r>
            </w:hyperlink>
            <w:r w:rsidR="006E1976" w:rsidRPr="007873E3">
              <w:rPr>
                <w:sz w:val="20"/>
                <w:szCs w:val="20"/>
                <w:lang w:val="fr-CA"/>
              </w:rPr>
              <w:t>, p</w:t>
            </w:r>
            <w:r w:rsidR="009154E0" w:rsidRPr="007873E3">
              <w:rPr>
                <w:sz w:val="20"/>
                <w:szCs w:val="20"/>
                <w:lang w:val="fr-CA"/>
              </w:rPr>
              <w:t>ar</w:t>
            </w:r>
            <w:r w:rsidR="009468F0" w:rsidRPr="007873E3">
              <w:rPr>
                <w:sz w:val="20"/>
                <w:szCs w:val="20"/>
                <w:lang w:val="fr-CA"/>
              </w:rPr>
              <w:t>.</w:t>
            </w:r>
            <w:r w:rsidR="00C05523">
              <w:rPr>
                <w:sz w:val="20"/>
                <w:szCs w:val="20"/>
                <w:lang w:val="fr-CA"/>
              </w:rPr>
              <w:t> </w:t>
            </w:r>
            <w:r w:rsidR="009468F0" w:rsidRPr="007873E3">
              <w:rPr>
                <w:sz w:val="20"/>
                <w:szCs w:val="20"/>
                <w:lang w:val="fr-CA"/>
              </w:rPr>
              <w:t>42</w:t>
            </w:r>
            <w:r w:rsidR="00C05523">
              <w:rPr>
                <w:sz w:val="20"/>
                <w:szCs w:val="20"/>
                <w:lang w:val="fr-CA"/>
              </w:rPr>
              <w:t> </w:t>
            </w:r>
            <w:r w:rsidR="009468F0" w:rsidRPr="007873E3">
              <w:rPr>
                <w:sz w:val="20"/>
                <w:szCs w:val="20"/>
                <w:lang w:val="fr-CA"/>
              </w:rPr>
              <w:t>(6)</w:t>
            </w:r>
          </w:p>
        </w:tc>
        <w:tc>
          <w:tcPr>
            <w:tcW w:w="9405" w:type="dxa"/>
            <w:tcBorders>
              <w:top w:val="nil"/>
              <w:left w:val="single" w:sz="24" w:space="0" w:color="FFFFFF"/>
              <w:bottom w:val="nil"/>
            </w:tcBorders>
            <w:shd w:val="clear" w:color="auto" w:fill="F1F1F1"/>
          </w:tcPr>
          <w:p w14:paraId="26B94A72" w14:textId="3141C394" w:rsidR="009A0F50" w:rsidRPr="007873E3" w:rsidRDefault="009A0F50" w:rsidP="009A0F50">
            <w:pPr>
              <w:pStyle w:val="TableParagraph"/>
              <w:spacing w:before="115"/>
              <w:ind w:left="100" w:right="176"/>
              <w:rPr>
                <w:sz w:val="20"/>
                <w:szCs w:val="20"/>
                <w:lang w:val="fr-CA"/>
              </w:rPr>
            </w:pPr>
            <w:r w:rsidRPr="007873E3">
              <w:rPr>
                <w:sz w:val="20"/>
                <w:szCs w:val="20"/>
                <w:lang w:val="fr-CA"/>
              </w:rPr>
              <w:t xml:space="preserve">Un avis écrit de la réclamation et de la blessure doit être signifié ou envoyé par courrier recommandé au secrétaire de la cité dans les </w:t>
            </w:r>
            <w:r w:rsidRPr="007873E3">
              <w:rPr>
                <w:b/>
                <w:bCs/>
                <w:sz w:val="20"/>
                <w:szCs w:val="20"/>
                <w:lang w:val="fr-CA"/>
              </w:rPr>
              <w:t>10</w:t>
            </w:r>
            <w:r w:rsidR="00DF3A48">
              <w:rPr>
                <w:b/>
                <w:bCs/>
                <w:sz w:val="20"/>
                <w:szCs w:val="20"/>
                <w:lang w:val="fr-CA"/>
              </w:rPr>
              <w:t> </w:t>
            </w:r>
            <w:r w:rsidRPr="007873E3">
              <w:rPr>
                <w:b/>
                <w:bCs/>
                <w:sz w:val="20"/>
                <w:szCs w:val="20"/>
                <w:lang w:val="fr-CA"/>
              </w:rPr>
              <w:t>jours</w:t>
            </w:r>
            <w:r w:rsidRPr="007873E3">
              <w:rPr>
                <w:sz w:val="20"/>
                <w:szCs w:val="20"/>
                <w:lang w:val="fr-CA"/>
              </w:rPr>
              <w:t xml:space="preserve"> suivant la survenance de la blessure. Si la réclamation est faite contre la cité et une ou plusieurs municipalités qui sont conjointement tenues d’entretenir la voie publique ou le pont, au secrétaire de la cité et de chacune des autres municipalités.</w:t>
            </w:r>
          </w:p>
          <w:p w14:paraId="2D69D035" w14:textId="77777777" w:rsidR="009A0F50" w:rsidRPr="007873E3" w:rsidRDefault="009A0F50" w:rsidP="009A0F50">
            <w:pPr>
              <w:pStyle w:val="TableParagraph"/>
              <w:spacing w:before="115"/>
              <w:ind w:left="100" w:right="176"/>
              <w:rPr>
                <w:sz w:val="20"/>
                <w:szCs w:val="20"/>
                <w:lang w:val="fr-CA"/>
              </w:rPr>
            </w:pPr>
          </w:p>
          <w:p w14:paraId="5F53099A" w14:textId="4F653E18" w:rsidR="0016505C" w:rsidRPr="007873E3" w:rsidRDefault="009A0F50" w:rsidP="009A0F50">
            <w:pPr>
              <w:pStyle w:val="TableParagraph"/>
              <w:spacing w:before="115"/>
              <w:ind w:left="100" w:right="176"/>
              <w:rPr>
                <w:sz w:val="20"/>
                <w:szCs w:val="20"/>
                <w:lang w:val="fr-CA"/>
              </w:rPr>
            </w:pPr>
            <w:r w:rsidRPr="007873E3">
              <w:rPr>
                <w:sz w:val="20"/>
                <w:szCs w:val="20"/>
                <w:lang w:val="fr-CA"/>
              </w:rPr>
              <w:t>Le fait de ne pas donner l’avis n’empêche pas d’intenter l’action en cas de décès du blessé des suites de la blessure.</w:t>
            </w:r>
          </w:p>
        </w:tc>
      </w:tr>
      <w:tr w:rsidR="0016505C" w:rsidRPr="007873E3" w14:paraId="7924C762" w14:textId="77777777">
        <w:trPr>
          <w:trHeight w:val="955"/>
        </w:trPr>
        <w:tc>
          <w:tcPr>
            <w:tcW w:w="2515" w:type="dxa"/>
            <w:vMerge/>
            <w:tcBorders>
              <w:top w:val="nil"/>
              <w:bottom w:val="nil"/>
              <w:right w:val="single" w:sz="24" w:space="0" w:color="FFFFFF"/>
            </w:tcBorders>
            <w:shd w:val="clear" w:color="auto" w:fill="D9D9D9"/>
          </w:tcPr>
          <w:p w14:paraId="28C46020" w14:textId="77777777" w:rsidR="0016505C" w:rsidRPr="007873E3" w:rsidRDefault="0016505C">
            <w:pPr>
              <w:rPr>
                <w:sz w:val="20"/>
                <w:szCs w:val="20"/>
                <w:lang w:val="fr-CA"/>
              </w:rPr>
            </w:pPr>
          </w:p>
        </w:tc>
        <w:tc>
          <w:tcPr>
            <w:tcW w:w="2270" w:type="dxa"/>
            <w:tcBorders>
              <w:top w:val="nil"/>
              <w:left w:val="single" w:sz="24" w:space="0" w:color="FFFFFF"/>
              <w:bottom w:val="single" w:sz="24" w:space="0" w:color="FFFFFF"/>
              <w:right w:val="single" w:sz="24" w:space="0" w:color="FFFFFF"/>
            </w:tcBorders>
            <w:shd w:val="clear" w:color="auto" w:fill="F1F1F1"/>
          </w:tcPr>
          <w:p w14:paraId="29351903" w14:textId="73757366" w:rsidR="0016505C" w:rsidRPr="007873E3" w:rsidRDefault="009154E0" w:rsidP="009A0F50">
            <w:pPr>
              <w:pStyle w:val="TableParagraph"/>
              <w:rPr>
                <w:sz w:val="20"/>
                <w:szCs w:val="20"/>
                <w:lang w:val="fr-CA"/>
              </w:rPr>
            </w:pPr>
            <w:r w:rsidRPr="007873E3">
              <w:rPr>
                <w:sz w:val="20"/>
                <w:szCs w:val="20"/>
                <w:lang w:val="fr-CA"/>
              </w:rPr>
              <w:t>Par</w:t>
            </w:r>
            <w:r w:rsidR="009468F0" w:rsidRPr="007873E3">
              <w:rPr>
                <w:sz w:val="20"/>
                <w:szCs w:val="20"/>
                <w:lang w:val="fr-CA"/>
              </w:rPr>
              <w:t>.</w:t>
            </w:r>
            <w:r w:rsidR="00C05523">
              <w:rPr>
                <w:sz w:val="20"/>
                <w:szCs w:val="20"/>
                <w:lang w:val="fr-CA"/>
              </w:rPr>
              <w:t> </w:t>
            </w:r>
            <w:r w:rsidR="009468F0" w:rsidRPr="007873E3">
              <w:rPr>
                <w:sz w:val="20"/>
                <w:szCs w:val="20"/>
                <w:lang w:val="fr-CA"/>
              </w:rPr>
              <w:t>42</w:t>
            </w:r>
            <w:r w:rsidR="00C05523">
              <w:rPr>
                <w:sz w:val="20"/>
                <w:szCs w:val="20"/>
                <w:lang w:val="fr-CA"/>
              </w:rPr>
              <w:t> </w:t>
            </w:r>
            <w:r w:rsidR="009468F0" w:rsidRPr="007873E3">
              <w:rPr>
                <w:sz w:val="20"/>
                <w:szCs w:val="20"/>
                <w:lang w:val="fr-CA"/>
              </w:rPr>
              <w:t>(7)</w:t>
            </w:r>
          </w:p>
        </w:tc>
        <w:tc>
          <w:tcPr>
            <w:tcW w:w="9405" w:type="dxa"/>
            <w:tcBorders>
              <w:top w:val="nil"/>
              <w:left w:val="single" w:sz="24" w:space="0" w:color="FFFFFF"/>
              <w:bottom w:val="single" w:sz="24" w:space="0" w:color="FFFFFF"/>
            </w:tcBorders>
            <w:shd w:val="clear" w:color="auto" w:fill="F1F1F1"/>
          </w:tcPr>
          <w:p w14:paraId="1A819B05" w14:textId="185061B5" w:rsidR="0016505C" w:rsidRPr="007873E3" w:rsidRDefault="0016505C" w:rsidP="009A0F50">
            <w:pPr>
              <w:pStyle w:val="TableParagraph"/>
              <w:ind w:right="74"/>
              <w:rPr>
                <w:sz w:val="20"/>
                <w:szCs w:val="20"/>
                <w:lang w:val="fr-CA"/>
              </w:rPr>
            </w:pPr>
          </w:p>
        </w:tc>
      </w:tr>
      <w:tr w:rsidR="0016505C" w:rsidRPr="00041426" w14:paraId="52058AAE" w14:textId="77777777">
        <w:trPr>
          <w:trHeight w:val="1015"/>
        </w:trPr>
        <w:tc>
          <w:tcPr>
            <w:tcW w:w="2515" w:type="dxa"/>
            <w:vMerge/>
            <w:tcBorders>
              <w:top w:val="nil"/>
              <w:bottom w:val="nil"/>
              <w:right w:val="single" w:sz="24" w:space="0" w:color="FFFFFF"/>
            </w:tcBorders>
            <w:shd w:val="clear" w:color="auto" w:fill="D9D9D9"/>
          </w:tcPr>
          <w:p w14:paraId="13020020" w14:textId="77777777" w:rsidR="0016505C" w:rsidRPr="007873E3" w:rsidRDefault="0016505C">
            <w:pPr>
              <w:rPr>
                <w:sz w:val="20"/>
                <w:szCs w:val="20"/>
                <w:lang w:val="fr-CA"/>
              </w:rPr>
            </w:pPr>
          </w:p>
        </w:tc>
        <w:tc>
          <w:tcPr>
            <w:tcW w:w="2270" w:type="dxa"/>
            <w:tcBorders>
              <w:top w:val="single" w:sz="24" w:space="0" w:color="FFFFFF"/>
              <w:left w:val="single" w:sz="24" w:space="0" w:color="FFFFFF"/>
              <w:bottom w:val="nil"/>
              <w:right w:val="single" w:sz="24" w:space="0" w:color="FFFFFF"/>
            </w:tcBorders>
            <w:shd w:val="clear" w:color="auto" w:fill="F1F1F1"/>
          </w:tcPr>
          <w:p w14:paraId="4ECB997A" w14:textId="77777777" w:rsidR="0016505C" w:rsidRPr="007873E3" w:rsidRDefault="0016505C">
            <w:pPr>
              <w:pStyle w:val="TableParagraph"/>
              <w:spacing w:before="1"/>
              <w:rPr>
                <w:rFonts w:ascii="Times New Roman"/>
                <w:sz w:val="20"/>
                <w:szCs w:val="20"/>
                <w:lang w:val="fr-CA"/>
              </w:rPr>
            </w:pPr>
          </w:p>
          <w:p w14:paraId="73CBAC97" w14:textId="590986A3" w:rsidR="0016505C" w:rsidRPr="007873E3" w:rsidRDefault="009A0F50">
            <w:pPr>
              <w:pStyle w:val="TableParagraph"/>
              <w:ind w:left="99"/>
              <w:rPr>
                <w:sz w:val="20"/>
                <w:szCs w:val="20"/>
                <w:lang w:val="fr-CA"/>
              </w:rPr>
            </w:pPr>
            <w:r w:rsidRPr="007873E3">
              <w:rPr>
                <w:sz w:val="20"/>
                <w:szCs w:val="20"/>
                <w:lang w:val="fr-CA"/>
              </w:rPr>
              <w:t>Par</w:t>
            </w:r>
            <w:r w:rsidR="009468F0" w:rsidRPr="007873E3">
              <w:rPr>
                <w:sz w:val="20"/>
                <w:szCs w:val="20"/>
                <w:lang w:val="fr-CA"/>
              </w:rPr>
              <w:t>.</w:t>
            </w:r>
            <w:r w:rsidR="00C05523">
              <w:rPr>
                <w:sz w:val="20"/>
                <w:szCs w:val="20"/>
                <w:lang w:val="fr-CA"/>
              </w:rPr>
              <w:t> </w:t>
            </w:r>
            <w:r w:rsidR="009468F0" w:rsidRPr="007873E3">
              <w:rPr>
                <w:sz w:val="20"/>
                <w:szCs w:val="20"/>
                <w:lang w:val="fr-CA"/>
              </w:rPr>
              <w:t>42</w:t>
            </w:r>
            <w:r w:rsidR="00C05523">
              <w:rPr>
                <w:sz w:val="20"/>
                <w:szCs w:val="20"/>
                <w:lang w:val="fr-CA"/>
              </w:rPr>
              <w:t> </w:t>
            </w:r>
            <w:r w:rsidR="009468F0" w:rsidRPr="007873E3">
              <w:rPr>
                <w:sz w:val="20"/>
                <w:szCs w:val="20"/>
                <w:lang w:val="fr-CA"/>
              </w:rPr>
              <w:t>(8)</w:t>
            </w:r>
          </w:p>
        </w:tc>
        <w:tc>
          <w:tcPr>
            <w:tcW w:w="9405" w:type="dxa"/>
            <w:tcBorders>
              <w:top w:val="single" w:sz="24" w:space="0" w:color="FFFFFF"/>
              <w:left w:val="single" w:sz="24" w:space="0" w:color="FFFFFF"/>
              <w:bottom w:val="nil"/>
            </w:tcBorders>
            <w:shd w:val="clear" w:color="auto" w:fill="F1F1F1"/>
          </w:tcPr>
          <w:p w14:paraId="67A923CD" w14:textId="77777777" w:rsidR="0016505C" w:rsidRPr="007873E3" w:rsidRDefault="0016505C">
            <w:pPr>
              <w:pStyle w:val="TableParagraph"/>
              <w:spacing w:before="2"/>
              <w:rPr>
                <w:rFonts w:ascii="Times New Roman"/>
                <w:sz w:val="20"/>
                <w:szCs w:val="20"/>
                <w:lang w:val="fr-CA"/>
              </w:rPr>
            </w:pPr>
          </w:p>
          <w:p w14:paraId="5ECF4E8E" w14:textId="2B787956" w:rsidR="0016505C" w:rsidRPr="007873E3" w:rsidRDefault="006928A9">
            <w:pPr>
              <w:pStyle w:val="TableParagraph"/>
              <w:spacing w:before="1"/>
              <w:ind w:left="100" w:right="116"/>
              <w:rPr>
                <w:sz w:val="20"/>
                <w:szCs w:val="20"/>
                <w:lang w:val="fr-CA"/>
              </w:rPr>
            </w:pPr>
            <w:r w:rsidRPr="007873E3">
              <w:rPr>
                <w:sz w:val="20"/>
                <w:szCs w:val="20"/>
                <w:lang w:val="fr-CA"/>
              </w:rPr>
              <w:t>Le fait de ne pas donner l’avis ou l’insuffisance de celui-ci n’empêche pas d’intenter l’action si un juge conclut qu’une excuse raisonnable explique le défaut ou l’insuffisance de l’avis et que ce défaut ou cette insuffisance n’est pas préjudiciable à la défense de la cité</w:t>
            </w:r>
            <w:r w:rsidR="009468F0" w:rsidRPr="007873E3">
              <w:rPr>
                <w:sz w:val="20"/>
                <w:szCs w:val="20"/>
                <w:lang w:val="fr-CA"/>
              </w:rPr>
              <w:t>.</w:t>
            </w:r>
          </w:p>
        </w:tc>
      </w:tr>
      <w:tr w:rsidR="0016505C" w:rsidRPr="00041426" w14:paraId="16DA2997" w14:textId="77777777">
        <w:trPr>
          <w:trHeight w:val="1149"/>
        </w:trPr>
        <w:tc>
          <w:tcPr>
            <w:tcW w:w="2515" w:type="dxa"/>
            <w:vMerge/>
            <w:tcBorders>
              <w:top w:val="nil"/>
              <w:bottom w:val="nil"/>
              <w:right w:val="single" w:sz="24" w:space="0" w:color="FFFFFF"/>
            </w:tcBorders>
            <w:shd w:val="clear" w:color="auto" w:fill="D9D9D9"/>
          </w:tcPr>
          <w:p w14:paraId="39A62109" w14:textId="77777777" w:rsidR="0016505C" w:rsidRPr="007873E3" w:rsidRDefault="0016505C">
            <w:pPr>
              <w:rPr>
                <w:sz w:val="20"/>
                <w:szCs w:val="20"/>
                <w:lang w:val="fr-CA"/>
              </w:rPr>
            </w:pPr>
          </w:p>
        </w:tc>
        <w:tc>
          <w:tcPr>
            <w:tcW w:w="2270" w:type="dxa"/>
            <w:tcBorders>
              <w:top w:val="nil"/>
              <w:left w:val="single" w:sz="24" w:space="0" w:color="FFFFFF"/>
              <w:bottom w:val="nil"/>
              <w:right w:val="single" w:sz="24" w:space="0" w:color="FFFFFF"/>
            </w:tcBorders>
            <w:shd w:val="clear" w:color="auto" w:fill="F1F1F1"/>
          </w:tcPr>
          <w:p w14:paraId="10093CD8" w14:textId="3CAC569E" w:rsidR="0016505C" w:rsidRPr="007873E3" w:rsidRDefault="00000000">
            <w:pPr>
              <w:pStyle w:val="TableParagraph"/>
              <w:spacing w:before="1"/>
              <w:ind w:left="99"/>
              <w:rPr>
                <w:sz w:val="20"/>
                <w:szCs w:val="20"/>
                <w:lang w:val="fr-CA"/>
              </w:rPr>
            </w:pPr>
            <w:hyperlink r:id="rId40">
              <w:r w:rsidR="006928A9" w:rsidRPr="007873E3">
                <w:rPr>
                  <w:i/>
                  <w:iCs/>
                  <w:color w:val="0000FF"/>
                  <w:sz w:val="20"/>
                  <w:szCs w:val="20"/>
                  <w:u w:val="single" w:color="0000FF"/>
                  <w:lang w:val="fr-CA"/>
                </w:rPr>
                <w:t>Loi de 2002 sur la prescription des actions</w:t>
              </w:r>
              <w:r w:rsidR="006928A9" w:rsidRPr="007873E3">
                <w:rPr>
                  <w:color w:val="0000FF"/>
                  <w:sz w:val="20"/>
                  <w:szCs w:val="20"/>
                  <w:u w:val="single" w:color="0000FF"/>
                  <w:lang w:val="fr-CA"/>
                </w:rPr>
                <w:t>, L.O.</w:t>
              </w:r>
              <w:r w:rsidR="00DF3A48">
                <w:rPr>
                  <w:color w:val="0000FF"/>
                  <w:sz w:val="20"/>
                  <w:szCs w:val="20"/>
                  <w:u w:val="single" w:color="0000FF"/>
                  <w:lang w:val="fr-CA"/>
                </w:rPr>
                <w:t> </w:t>
              </w:r>
              <w:r w:rsidR="006928A9" w:rsidRPr="007873E3">
                <w:rPr>
                  <w:color w:val="0000FF"/>
                  <w:sz w:val="20"/>
                  <w:szCs w:val="20"/>
                  <w:u w:val="single" w:color="0000FF"/>
                  <w:lang w:val="fr-CA"/>
                </w:rPr>
                <w:t>2002, chap.</w:t>
              </w:r>
              <w:r w:rsidR="00DF3A48">
                <w:rPr>
                  <w:color w:val="0000FF"/>
                  <w:sz w:val="20"/>
                  <w:szCs w:val="20"/>
                  <w:u w:val="single" w:color="0000FF"/>
                  <w:lang w:val="fr-CA"/>
                </w:rPr>
                <w:t> </w:t>
              </w:r>
              <w:r w:rsidR="006928A9" w:rsidRPr="007873E3">
                <w:rPr>
                  <w:color w:val="0000FF"/>
                  <w:sz w:val="20"/>
                  <w:szCs w:val="20"/>
                  <w:u w:val="single" w:color="0000FF"/>
                  <w:lang w:val="fr-CA"/>
                </w:rPr>
                <w:t>24, annexe B</w:t>
              </w:r>
            </w:hyperlink>
            <w:r w:rsidR="00C05523">
              <w:rPr>
                <w:color w:val="0000FF"/>
                <w:sz w:val="20"/>
                <w:szCs w:val="20"/>
                <w:u w:val="single" w:color="0000FF"/>
                <w:lang w:val="fr-CA"/>
              </w:rPr>
              <w:t xml:space="preserve">, </w:t>
            </w:r>
            <w:r w:rsidR="006928A9" w:rsidRPr="007873E3">
              <w:rPr>
                <w:sz w:val="20"/>
                <w:szCs w:val="20"/>
                <w:lang w:val="fr-CA"/>
              </w:rPr>
              <w:t>art.</w:t>
            </w:r>
            <w:r w:rsidR="00DF3A48">
              <w:rPr>
                <w:spacing w:val="-1"/>
                <w:sz w:val="20"/>
                <w:szCs w:val="20"/>
                <w:lang w:val="fr-CA"/>
              </w:rPr>
              <w:t> </w:t>
            </w:r>
            <w:r w:rsidR="006928A9" w:rsidRPr="007873E3">
              <w:rPr>
                <w:sz w:val="20"/>
                <w:szCs w:val="20"/>
                <w:lang w:val="fr-CA"/>
              </w:rPr>
              <w:t>4</w:t>
            </w:r>
          </w:p>
        </w:tc>
        <w:tc>
          <w:tcPr>
            <w:tcW w:w="9405" w:type="dxa"/>
            <w:tcBorders>
              <w:top w:val="nil"/>
              <w:left w:val="single" w:sz="24" w:space="0" w:color="FFFFFF"/>
              <w:bottom w:val="nil"/>
            </w:tcBorders>
            <w:shd w:val="clear" w:color="auto" w:fill="F1F1F1"/>
          </w:tcPr>
          <w:p w14:paraId="4D6FDF84" w14:textId="77777777" w:rsidR="0016505C" w:rsidRPr="007873E3" w:rsidRDefault="0016505C">
            <w:pPr>
              <w:pStyle w:val="TableParagraph"/>
              <w:spacing w:before="3"/>
              <w:rPr>
                <w:rFonts w:ascii="Times New Roman"/>
                <w:sz w:val="20"/>
                <w:szCs w:val="20"/>
                <w:lang w:val="fr-CA"/>
              </w:rPr>
            </w:pPr>
          </w:p>
          <w:p w14:paraId="57DEBBDE" w14:textId="4903DD55" w:rsidR="0016505C" w:rsidRPr="007873E3" w:rsidRDefault="006928A9">
            <w:pPr>
              <w:pStyle w:val="TableParagraph"/>
              <w:ind w:left="100"/>
              <w:rPr>
                <w:sz w:val="20"/>
                <w:szCs w:val="20"/>
                <w:lang w:val="fr-CA"/>
              </w:rPr>
            </w:pPr>
            <w:r w:rsidRPr="007873E3">
              <w:rPr>
                <w:b/>
                <w:sz w:val="20"/>
                <w:szCs w:val="20"/>
                <w:lang w:val="fr-CA"/>
              </w:rPr>
              <w:t>2</w:t>
            </w:r>
            <w:r w:rsidR="00DF3A48">
              <w:rPr>
                <w:b/>
                <w:sz w:val="20"/>
                <w:szCs w:val="20"/>
                <w:lang w:val="fr-CA"/>
              </w:rPr>
              <w:t> </w:t>
            </w:r>
            <w:r w:rsidRPr="007873E3">
              <w:rPr>
                <w:b/>
                <w:sz w:val="20"/>
                <w:szCs w:val="20"/>
                <w:lang w:val="fr-CA"/>
              </w:rPr>
              <w:t xml:space="preserve">ans </w:t>
            </w:r>
            <w:r w:rsidRPr="007873E3">
              <w:rPr>
                <w:bCs/>
                <w:sz w:val="20"/>
                <w:szCs w:val="20"/>
                <w:lang w:val="fr-CA"/>
              </w:rPr>
              <w:t>à compter du jour où les faits à l</w:t>
            </w:r>
            <w:r w:rsidR="00DF3A48">
              <w:rPr>
                <w:bCs/>
                <w:sz w:val="20"/>
                <w:szCs w:val="20"/>
                <w:lang w:val="fr-CA"/>
              </w:rPr>
              <w:t>’</w:t>
            </w:r>
            <w:r w:rsidRPr="007873E3">
              <w:rPr>
                <w:bCs/>
                <w:sz w:val="20"/>
                <w:szCs w:val="20"/>
                <w:lang w:val="fr-CA"/>
              </w:rPr>
              <w:t>origine de la réclamation ont été découverts</w:t>
            </w:r>
            <w:r w:rsidR="009468F0" w:rsidRPr="007873E3">
              <w:rPr>
                <w:sz w:val="20"/>
                <w:szCs w:val="20"/>
                <w:lang w:val="fr-CA"/>
              </w:rPr>
              <w:t>.</w:t>
            </w:r>
          </w:p>
        </w:tc>
      </w:tr>
      <w:tr w:rsidR="0016505C" w:rsidRPr="00041426" w14:paraId="17FFFD9C" w14:textId="77777777">
        <w:trPr>
          <w:trHeight w:val="1371"/>
        </w:trPr>
        <w:tc>
          <w:tcPr>
            <w:tcW w:w="2515" w:type="dxa"/>
            <w:tcBorders>
              <w:top w:val="nil"/>
              <w:bottom w:val="single" w:sz="18" w:space="0" w:color="20239D"/>
              <w:right w:val="single" w:sz="24" w:space="0" w:color="FFFFFF"/>
            </w:tcBorders>
            <w:shd w:val="clear" w:color="auto" w:fill="D9D9D9"/>
          </w:tcPr>
          <w:p w14:paraId="4A7A3596" w14:textId="77777777" w:rsidR="0016505C" w:rsidRPr="007873E3" w:rsidRDefault="0016505C">
            <w:pPr>
              <w:pStyle w:val="TableParagraph"/>
              <w:spacing w:before="3"/>
              <w:rPr>
                <w:rFonts w:ascii="Times New Roman"/>
                <w:sz w:val="20"/>
                <w:szCs w:val="20"/>
                <w:lang w:val="fr-CA"/>
              </w:rPr>
            </w:pPr>
          </w:p>
          <w:p w14:paraId="4D668A04" w14:textId="0FC18902" w:rsidR="0016505C" w:rsidRPr="007873E3" w:rsidRDefault="006928A9">
            <w:pPr>
              <w:pStyle w:val="TableParagraph"/>
              <w:spacing w:line="276" w:lineRule="auto"/>
              <w:ind w:left="716" w:right="214" w:hanging="296"/>
              <w:rPr>
                <w:b/>
                <w:sz w:val="20"/>
                <w:szCs w:val="20"/>
                <w:lang w:val="fr-CA"/>
              </w:rPr>
            </w:pPr>
            <w:r w:rsidRPr="007873E3">
              <w:rPr>
                <w:b/>
                <w:sz w:val="20"/>
                <w:szCs w:val="20"/>
                <w:lang w:val="fr-CA"/>
              </w:rPr>
              <w:t>Accidents de la route</w:t>
            </w:r>
          </w:p>
        </w:tc>
        <w:tc>
          <w:tcPr>
            <w:tcW w:w="2270" w:type="dxa"/>
            <w:tcBorders>
              <w:top w:val="nil"/>
              <w:left w:val="single" w:sz="24" w:space="0" w:color="FFFFFF"/>
              <w:right w:val="single" w:sz="24" w:space="0" w:color="FFFFFF"/>
            </w:tcBorders>
            <w:shd w:val="clear" w:color="auto" w:fill="F1F1F1"/>
          </w:tcPr>
          <w:p w14:paraId="71C9A314" w14:textId="77777777" w:rsidR="0016505C" w:rsidRPr="007873E3" w:rsidRDefault="0016505C">
            <w:pPr>
              <w:pStyle w:val="TableParagraph"/>
              <w:spacing w:before="6"/>
              <w:rPr>
                <w:rFonts w:ascii="Times New Roman"/>
                <w:sz w:val="20"/>
                <w:szCs w:val="20"/>
                <w:lang w:val="fr-CA"/>
              </w:rPr>
            </w:pPr>
          </w:p>
          <w:p w14:paraId="1CE43FCB" w14:textId="524A8417" w:rsidR="0016505C" w:rsidRPr="007873E3" w:rsidRDefault="00000000">
            <w:pPr>
              <w:pStyle w:val="TableParagraph"/>
              <w:spacing w:line="249" w:lineRule="exact"/>
              <w:ind w:left="99"/>
              <w:rPr>
                <w:sz w:val="20"/>
                <w:szCs w:val="20"/>
                <w:lang w:val="fr-CA"/>
              </w:rPr>
            </w:pPr>
            <w:hyperlink r:id="rId41">
              <w:r w:rsidR="006928A9" w:rsidRPr="007873E3">
                <w:rPr>
                  <w:i/>
                  <w:iCs/>
                  <w:color w:val="0000FF"/>
                  <w:sz w:val="20"/>
                  <w:szCs w:val="20"/>
                  <w:u w:val="single" w:color="0000FF"/>
                  <w:lang w:val="fr-CA"/>
                </w:rPr>
                <w:t>Loi de 2002 sur la prescription des actions</w:t>
              </w:r>
              <w:r w:rsidR="006928A9" w:rsidRPr="007873E3">
                <w:rPr>
                  <w:color w:val="0000FF"/>
                  <w:sz w:val="20"/>
                  <w:szCs w:val="20"/>
                  <w:u w:val="single" w:color="0000FF"/>
                  <w:lang w:val="fr-CA"/>
                </w:rPr>
                <w:t>, L.O.</w:t>
              </w:r>
              <w:r w:rsidR="00DF3A48">
                <w:rPr>
                  <w:color w:val="0000FF"/>
                  <w:sz w:val="20"/>
                  <w:szCs w:val="20"/>
                  <w:u w:val="single" w:color="0000FF"/>
                  <w:lang w:val="fr-CA"/>
                </w:rPr>
                <w:t> </w:t>
              </w:r>
              <w:r w:rsidR="006928A9" w:rsidRPr="007873E3">
                <w:rPr>
                  <w:color w:val="0000FF"/>
                  <w:sz w:val="20"/>
                  <w:szCs w:val="20"/>
                  <w:u w:val="single" w:color="0000FF"/>
                  <w:lang w:val="fr-CA"/>
                </w:rPr>
                <w:t>2002, chap.</w:t>
              </w:r>
              <w:r w:rsidR="00DF3A48">
                <w:rPr>
                  <w:color w:val="0000FF"/>
                  <w:sz w:val="20"/>
                  <w:szCs w:val="20"/>
                  <w:u w:val="single" w:color="0000FF"/>
                  <w:lang w:val="fr-CA"/>
                </w:rPr>
                <w:t> </w:t>
              </w:r>
              <w:r w:rsidR="006928A9" w:rsidRPr="007873E3">
                <w:rPr>
                  <w:color w:val="0000FF"/>
                  <w:sz w:val="20"/>
                  <w:szCs w:val="20"/>
                  <w:u w:val="single" w:color="0000FF"/>
                  <w:lang w:val="fr-CA"/>
                </w:rPr>
                <w:t>24, annexe B</w:t>
              </w:r>
            </w:hyperlink>
            <w:r w:rsidR="006E1976" w:rsidRPr="007873E3">
              <w:rPr>
                <w:color w:val="0000FF"/>
                <w:sz w:val="20"/>
                <w:szCs w:val="20"/>
                <w:u w:val="single" w:color="0000FF"/>
                <w:lang w:val="fr-CA"/>
              </w:rPr>
              <w:t xml:space="preserve">, </w:t>
            </w:r>
            <w:r w:rsidR="006928A9" w:rsidRPr="007873E3">
              <w:rPr>
                <w:sz w:val="20"/>
                <w:szCs w:val="20"/>
                <w:lang w:val="fr-CA"/>
              </w:rPr>
              <w:t>art.</w:t>
            </w:r>
            <w:r w:rsidR="00DF3A48">
              <w:rPr>
                <w:spacing w:val="-1"/>
                <w:sz w:val="20"/>
                <w:szCs w:val="20"/>
                <w:lang w:val="fr-CA"/>
              </w:rPr>
              <w:t> </w:t>
            </w:r>
            <w:r w:rsidR="006928A9" w:rsidRPr="007873E3">
              <w:rPr>
                <w:sz w:val="20"/>
                <w:szCs w:val="20"/>
                <w:lang w:val="fr-CA"/>
              </w:rPr>
              <w:t>4</w:t>
            </w:r>
          </w:p>
        </w:tc>
        <w:tc>
          <w:tcPr>
            <w:tcW w:w="9405" w:type="dxa"/>
            <w:tcBorders>
              <w:top w:val="nil"/>
              <w:left w:val="single" w:sz="24" w:space="0" w:color="FFFFFF"/>
            </w:tcBorders>
            <w:shd w:val="clear" w:color="auto" w:fill="F1F1F1"/>
          </w:tcPr>
          <w:p w14:paraId="7B70231D" w14:textId="78AD7F47" w:rsidR="0016505C" w:rsidRPr="007873E3" w:rsidRDefault="006928A9">
            <w:pPr>
              <w:pStyle w:val="TableParagraph"/>
              <w:spacing w:before="115" w:line="276" w:lineRule="auto"/>
              <w:ind w:left="100" w:right="190"/>
              <w:rPr>
                <w:sz w:val="20"/>
                <w:szCs w:val="20"/>
                <w:lang w:val="fr-CA"/>
              </w:rPr>
            </w:pPr>
            <w:r w:rsidRPr="007873E3">
              <w:rPr>
                <w:b/>
                <w:sz w:val="20"/>
                <w:szCs w:val="20"/>
                <w:lang w:val="fr-CA"/>
              </w:rPr>
              <w:t>2</w:t>
            </w:r>
            <w:r w:rsidR="00DF3A48">
              <w:rPr>
                <w:b/>
                <w:sz w:val="20"/>
                <w:szCs w:val="20"/>
                <w:lang w:val="fr-CA"/>
              </w:rPr>
              <w:t> </w:t>
            </w:r>
            <w:r w:rsidRPr="007873E3">
              <w:rPr>
                <w:b/>
                <w:sz w:val="20"/>
                <w:szCs w:val="20"/>
                <w:lang w:val="fr-CA"/>
              </w:rPr>
              <w:t xml:space="preserve">ans </w:t>
            </w:r>
            <w:r w:rsidRPr="007873E3">
              <w:rPr>
                <w:bCs/>
                <w:sz w:val="20"/>
                <w:szCs w:val="20"/>
                <w:lang w:val="fr-CA"/>
              </w:rPr>
              <w:t>à compter de la date à laquelle la demande d</w:t>
            </w:r>
            <w:r w:rsidR="00DF3A48">
              <w:rPr>
                <w:bCs/>
                <w:sz w:val="20"/>
                <w:szCs w:val="20"/>
                <w:lang w:val="fr-CA"/>
              </w:rPr>
              <w:t>’</w:t>
            </w:r>
            <w:r w:rsidRPr="007873E3">
              <w:rPr>
                <w:bCs/>
                <w:sz w:val="20"/>
                <w:szCs w:val="20"/>
                <w:lang w:val="fr-CA"/>
              </w:rPr>
              <w:t>indemnisation contre l</w:t>
            </w:r>
            <w:r w:rsidR="00DF3A48">
              <w:rPr>
                <w:bCs/>
                <w:sz w:val="20"/>
                <w:szCs w:val="20"/>
                <w:lang w:val="fr-CA"/>
              </w:rPr>
              <w:t>’</w:t>
            </w:r>
            <w:r w:rsidRPr="007873E3">
              <w:rPr>
                <w:bCs/>
                <w:sz w:val="20"/>
                <w:szCs w:val="20"/>
                <w:lang w:val="fr-CA"/>
              </w:rPr>
              <w:t xml:space="preserve">automobiliste négligent a été découverte. En ce qui concerne les dommages corporels, cela signifie deux ans à partir de la date à laquelle la partie lésée découvre que ses blessures atteignent le "seuil", conformément au par. 267.5 (5) de la </w:t>
            </w:r>
            <w:r w:rsidRPr="007873E3">
              <w:rPr>
                <w:bCs/>
                <w:i/>
                <w:iCs/>
                <w:sz w:val="20"/>
                <w:szCs w:val="20"/>
                <w:lang w:val="fr-CA"/>
              </w:rPr>
              <w:t>Loi sur les assurances</w:t>
            </w:r>
            <w:r w:rsidRPr="007873E3">
              <w:rPr>
                <w:bCs/>
                <w:sz w:val="20"/>
                <w:szCs w:val="20"/>
                <w:lang w:val="fr-CA"/>
              </w:rPr>
              <w:t>.</w:t>
            </w:r>
            <w:r w:rsidRPr="007873E3">
              <w:rPr>
                <w:sz w:val="20"/>
                <w:szCs w:val="20"/>
                <w:lang w:val="fr-CA"/>
              </w:rPr>
              <w:t xml:space="preserve"> </w:t>
            </w:r>
            <w:r w:rsidR="009468F0" w:rsidRPr="007873E3">
              <w:rPr>
                <w:sz w:val="20"/>
                <w:szCs w:val="20"/>
                <w:lang w:val="fr-CA"/>
              </w:rPr>
              <w:t>–</w:t>
            </w:r>
            <w:r w:rsidR="009468F0" w:rsidRPr="007873E3">
              <w:rPr>
                <w:color w:val="0000FF"/>
                <w:sz w:val="20"/>
                <w:szCs w:val="20"/>
                <w:lang w:val="fr-CA"/>
              </w:rPr>
              <w:t xml:space="preserve"> </w:t>
            </w:r>
            <w:hyperlink r:id="rId42">
              <w:r w:rsidR="009468F0" w:rsidRPr="007873E3">
                <w:rPr>
                  <w:i/>
                  <w:color w:val="0000FF"/>
                  <w:sz w:val="20"/>
                  <w:szCs w:val="20"/>
                  <w:u w:val="single" w:color="0000FF"/>
                  <w:lang w:val="fr-CA"/>
                </w:rPr>
                <w:t>Farhat</w:t>
              </w:r>
            </w:hyperlink>
            <w:r w:rsidR="009468F0" w:rsidRPr="007873E3">
              <w:rPr>
                <w:i/>
                <w:color w:val="0000FF"/>
                <w:spacing w:val="1"/>
                <w:sz w:val="20"/>
                <w:szCs w:val="20"/>
                <w:lang w:val="fr-CA"/>
              </w:rPr>
              <w:t xml:space="preserve"> </w:t>
            </w:r>
            <w:hyperlink r:id="rId43">
              <w:r w:rsidR="009468F0" w:rsidRPr="007873E3">
                <w:rPr>
                  <w:i/>
                  <w:color w:val="0000FF"/>
                  <w:sz w:val="20"/>
                  <w:szCs w:val="20"/>
                  <w:u w:val="single" w:color="0000FF"/>
                  <w:lang w:val="fr-CA"/>
                </w:rPr>
                <w:t>v.</w:t>
              </w:r>
              <w:r w:rsidR="009468F0" w:rsidRPr="007873E3">
                <w:rPr>
                  <w:i/>
                  <w:color w:val="0000FF"/>
                  <w:spacing w:val="1"/>
                  <w:sz w:val="20"/>
                  <w:szCs w:val="20"/>
                  <w:u w:val="single" w:color="0000FF"/>
                  <w:lang w:val="fr-CA"/>
                </w:rPr>
                <w:t xml:space="preserve"> </w:t>
              </w:r>
              <w:r w:rsidR="009468F0" w:rsidRPr="007873E3">
                <w:rPr>
                  <w:i/>
                  <w:color w:val="0000FF"/>
                  <w:sz w:val="20"/>
                  <w:szCs w:val="20"/>
                  <w:u w:val="single" w:color="0000FF"/>
                  <w:lang w:val="fr-CA"/>
                </w:rPr>
                <w:t xml:space="preserve">Monteanu, </w:t>
              </w:r>
              <w:r w:rsidR="009468F0" w:rsidRPr="007873E3">
                <w:rPr>
                  <w:color w:val="0000FF"/>
                  <w:sz w:val="20"/>
                  <w:szCs w:val="20"/>
                  <w:u w:val="single" w:color="0000FF"/>
                  <w:lang w:val="fr-CA"/>
                </w:rPr>
                <w:t>2015</w:t>
              </w:r>
              <w:r w:rsidR="00DF3A48">
                <w:rPr>
                  <w:color w:val="0000FF"/>
                  <w:spacing w:val="-2"/>
                  <w:sz w:val="20"/>
                  <w:szCs w:val="20"/>
                  <w:u w:val="single" w:color="0000FF"/>
                  <w:lang w:val="fr-CA"/>
                </w:rPr>
                <w:t> </w:t>
              </w:r>
              <w:r w:rsidR="009468F0" w:rsidRPr="007873E3">
                <w:rPr>
                  <w:color w:val="0000FF"/>
                  <w:sz w:val="20"/>
                  <w:szCs w:val="20"/>
                  <w:u w:val="single" w:color="0000FF"/>
                  <w:lang w:val="fr-CA"/>
                </w:rPr>
                <w:t>ONSC</w:t>
              </w:r>
              <w:r w:rsidR="00DF3A48">
                <w:rPr>
                  <w:color w:val="0000FF"/>
                  <w:sz w:val="20"/>
                  <w:szCs w:val="20"/>
                  <w:u w:val="single" w:color="0000FF"/>
                  <w:lang w:val="fr-CA"/>
                </w:rPr>
                <w:t> </w:t>
              </w:r>
              <w:r w:rsidR="009468F0" w:rsidRPr="007873E3">
                <w:rPr>
                  <w:color w:val="0000FF"/>
                  <w:sz w:val="20"/>
                  <w:szCs w:val="20"/>
                  <w:u w:val="single" w:color="0000FF"/>
                  <w:lang w:val="fr-CA"/>
                </w:rPr>
                <w:t>2119,</w:t>
              </w:r>
              <w:r w:rsidR="009468F0" w:rsidRPr="007873E3">
                <w:rPr>
                  <w:color w:val="0000FF"/>
                  <w:spacing w:val="2"/>
                  <w:sz w:val="20"/>
                  <w:szCs w:val="20"/>
                  <w:u w:val="single" w:color="0000FF"/>
                  <w:lang w:val="fr-CA"/>
                </w:rPr>
                <w:t xml:space="preserve"> </w:t>
              </w:r>
              <w:r w:rsidR="009468F0" w:rsidRPr="007873E3">
                <w:rPr>
                  <w:color w:val="0000FF"/>
                  <w:sz w:val="20"/>
                  <w:szCs w:val="20"/>
                  <w:u w:val="single" w:color="0000FF"/>
                  <w:lang w:val="fr-CA"/>
                </w:rPr>
                <w:t>125</w:t>
              </w:r>
              <w:r w:rsidR="00DF3A48">
                <w:rPr>
                  <w:color w:val="0000FF"/>
                  <w:spacing w:val="-4"/>
                  <w:sz w:val="20"/>
                  <w:szCs w:val="20"/>
                  <w:u w:val="single" w:color="0000FF"/>
                  <w:lang w:val="fr-CA"/>
                </w:rPr>
                <w:t> </w:t>
              </w:r>
              <w:r w:rsidR="009468F0" w:rsidRPr="007873E3">
                <w:rPr>
                  <w:color w:val="0000FF"/>
                  <w:sz w:val="20"/>
                  <w:szCs w:val="20"/>
                  <w:u w:val="single" w:color="0000FF"/>
                  <w:lang w:val="fr-CA"/>
                </w:rPr>
                <w:t>OR</w:t>
              </w:r>
              <w:r w:rsidR="009468F0" w:rsidRPr="007873E3">
                <w:rPr>
                  <w:color w:val="0000FF"/>
                  <w:spacing w:val="-3"/>
                  <w:sz w:val="20"/>
                  <w:szCs w:val="20"/>
                  <w:u w:val="single" w:color="0000FF"/>
                  <w:lang w:val="fr-CA"/>
                </w:rPr>
                <w:t xml:space="preserve"> </w:t>
              </w:r>
              <w:r w:rsidR="009468F0" w:rsidRPr="007873E3">
                <w:rPr>
                  <w:color w:val="0000FF"/>
                  <w:sz w:val="20"/>
                  <w:szCs w:val="20"/>
                  <w:u w:val="single" w:color="0000FF"/>
                  <w:lang w:val="fr-CA"/>
                </w:rPr>
                <w:t>(3d)</w:t>
              </w:r>
              <w:r w:rsidR="009468F0" w:rsidRPr="007873E3">
                <w:rPr>
                  <w:color w:val="0000FF"/>
                  <w:spacing w:val="-2"/>
                  <w:sz w:val="20"/>
                  <w:szCs w:val="20"/>
                  <w:u w:val="single" w:color="0000FF"/>
                  <w:lang w:val="fr-CA"/>
                </w:rPr>
                <w:t xml:space="preserve"> </w:t>
              </w:r>
              <w:r w:rsidR="009468F0" w:rsidRPr="007873E3">
                <w:rPr>
                  <w:color w:val="0000FF"/>
                  <w:sz w:val="20"/>
                  <w:szCs w:val="20"/>
                  <w:u w:val="single" w:color="0000FF"/>
                  <w:lang w:val="fr-CA"/>
                </w:rPr>
                <w:t>267</w:t>
              </w:r>
            </w:hyperlink>
          </w:p>
        </w:tc>
      </w:tr>
      <w:tr w:rsidR="0016505C" w:rsidRPr="00041426" w14:paraId="5D1CE774" w14:textId="77777777">
        <w:trPr>
          <w:trHeight w:val="1075"/>
        </w:trPr>
        <w:tc>
          <w:tcPr>
            <w:tcW w:w="2515" w:type="dxa"/>
            <w:tcBorders>
              <w:top w:val="single" w:sz="18" w:space="0" w:color="20239D"/>
              <w:left w:val="single" w:sz="4" w:space="0" w:color="FFFFFF"/>
              <w:bottom w:val="single" w:sz="18" w:space="0" w:color="20239D"/>
              <w:right w:val="single" w:sz="24" w:space="0" w:color="FFFFFF"/>
            </w:tcBorders>
            <w:shd w:val="clear" w:color="auto" w:fill="D9D9D9"/>
          </w:tcPr>
          <w:p w14:paraId="52B0F6B4" w14:textId="77777777" w:rsidR="0016505C" w:rsidRPr="007873E3" w:rsidRDefault="0016505C">
            <w:pPr>
              <w:pStyle w:val="TableParagraph"/>
              <w:rPr>
                <w:rFonts w:ascii="Times New Roman"/>
                <w:sz w:val="20"/>
                <w:szCs w:val="20"/>
                <w:lang w:val="fr-CA"/>
              </w:rPr>
            </w:pPr>
          </w:p>
          <w:p w14:paraId="69F53799" w14:textId="28E2A555" w:rsidR="0016505C" w:rsidRPr="007873E3" w:rsidRDefault="006928A9">
            <w:pPr>
              <w:pStyle w:val="TableParagraph"/>
              <w:spacing w:line="276" w:lineRule="auto"/>
              <w:ind w:left="152" w:firstLine="367"/>
              <w:rPr>
                <w:b/>
                <w:sz w:val="20"/>
                <w:szCs w:val="20"/>
                <w:lang w:val="fr-CA"/>
              </w:rPr>
            </w:pPr>
            <w:r w:rsidRPr="007873E3">
              <w:rPr>
                <w:b/>
                <w:sz w:val="20"/>
                <w:szCs w:val="20"/>
                <w:lang w:val="fr-CA"/>
              </w:rPr>
              <w:t>Hôpitaux et établissements psychiatriques</w:t>
            </w:r>
          </w:p>
        </w:tc>
        <w:tc>
          <w:tcPr>
            <w:tcW w:w="2270" w:type="dxa"/>
            <w:tcBorders>
              <w:left w:val="single" w:sz="24" w:space="0" w:color="FFFFFF"/>
              <w:right w:val="single" w:sz="24" w:space="0" w:color="FFFFFF"/>
            </w:tcBorders>
            <w:shd w:val="clear" w:color="auto" w:fill="F1F1F1"/>
          </w:tcPr>
          <w:p w14:paraId="0C16EBE8" w14:textId="452D26C4" w:rsidR="0016505C" w:rsidRPr="007873E3" w:rsidRDefault="00000000">
            <w:pPr>
              <w:pStyle w:val="TableParagraph"/>
              <w:spacing w:before="1"/>
              <w:ind w:left="99"/>
              <w:rPr>
                <w:sz w:val="20"/>
                <w:szCs w:val="20"/>
                <w:lang w:val="fr-CA"/>
              </w:rPr>
            </w:pPr>
            <w:hyperlink r:id="rId44">
              <w:r w:rsidR="006928A9" w:rsidRPr="007873E3">
                <w:rPr>
                  <w:i/>
                  <w:iCs/>
                  <w:color w:val="0000FF"/>
                  <w:sz w:val="20"/>
                  <w:szCs w:val="20"/>
                  <w:u w:val="single" w:color="0000FF"/>
                  <w:lang w:val="fr-CA"/>
                </w:rPr>
                <w:t>Loi de 2002 sur la prescription des actions</w:t>
              </w:r>
              <w:r w:rsidR="006928A9" w:rsidRPr="007873E3">
                <w:rPr>
                  <w:color w:val="0000FF"/>
                  <w:sz w:val="20"/>
                  <w:szCs w:val="20"/>
                  <w:u w:val="single" w:color="0000FF"/>
                  <w:lang w:val="fr-CA"/>
                </w:rPr>
                <w:t>, L.O.</w:t>
              </w:r>
              <w:r w:rsidR="00DF3A48">
                <w:rPr>
                  <w:color w:val="0000FF"/>
                  <w:sz w:val="20"/>
                  <w:szCs w:val="20"/>
                  <w:u w:val="single" w:color="0000FF"/>
                  <w:lang w:val="fr-CA"/>
                </w:rPr>
                <w:t> </w:t>
              </w:r>
              <w:r w:rsidR="006928A9" w:rsidRPr="007873E3">
                <w:rPr>
                  <w:color w:val="0000FF"/>
                  <w:sz w:val="20"/>
                  <w:szCs w:val="20"/>
                  <w:u w:val="single" w:color="0000FF"/>
                  <w:lang w:val="fr-CA"/>
                </w:rPr>
                <w:t>2002, chap.</w:t>
              </w:r>
              <w:r w:rsidR="00DF3A48">
                <w:rPr>
                  <w:color w:val="0000FF"/>
                  <w:sz w:val="20"/>
                  <w:szCs w:val="20"/>
                  <w:u w:val="single" w:color="0000FF"/>
                  <w:lang w:val="fr-CA"/>
                </w:rPr>
                <w:t> </w:t>
              </w:r>
              <w:r w:rsidR="006928A9" w:rsidRPr="007873E3">
                <w:rPr>
                  <w:color w:val="0000FF"/>
                  <w:sz w:val="20"/>
                  <w:szCs w:val="20"/>
                  <w:u w:val="single" w:color="0000FF"/>
                  <w:lang w:val="fr-CA"/>
                </w:rPr>
                <w:t>24, annexe B</w:t>
              </w:r>
            </w:hyperlink>
            <w:r w:rsidR="006E1976" w:rsidRPr="007873E3">
              <w:rPr>
                <w:color w:val="0000FF"/>
                <w:sz w:val="20"/>
                <w:szCs w:val="20"/>
                <w:u w:val="single" w:color="0000FF"/>
                <w:lang w:val="fr-CA"/>
              </w:rPr>
              <w:t xml:space="preserve">, </w:t>
            </w:r>
            <w:r w:rsidR="006928A9" w:rsidRPr="007873E3">
              <w:rPr>
                <w:sz w:val="20"/>
                <w:szCs w:val="20"/>
                <w:lang w:val="fr-CA"/>
              </w:rPr>
              <w:t>art.</w:t>
            </w:r>
            <w:r w:rsidR="00DF3A48">
              <w:rPr>
                <w:spacing w:val="-1"/>
                <w:sz w:val="20"/>
                <w:szCs w:val="20"/>
                <w:lang w:val="fr-CA"/>
              </w:rPr>
              <w:t> </w:t>
            </w:r>
            <w:r w:rsidR="006928A9" w:rsidRPr="007873E3">
              <w:rPr>
                <w:sz w:val="20"/>
                <w:szCs w:val="20"/>
                <w:lang w:val="fr-CA"/>
              </w:rPr>
              <w:t>4</w:t>
            </w:r>
          </w:p>
        </w:tc>
        <w:tc>
          <w:tcPr>
            <w:tcW w:w="9405" w:type="dxa"/>
            <w:tcBorders>
              <w:left w:val="single" w:sz="24" w:space="0" w:color="FFFFFF"/>
              <w:right w:val="nil"/>
            </w:tcBorders>
            <w:shd w:val="clear" w:color="auto" w:fill="F1F1F1"/>
          </w:tcPr>
          <w:p w14:paraId="6664EB23" w14:textId="77777777" w:rsidR="0016505C" w:rsidRPr="007873E3" w:rsidRDefault="0016505C">
            <w:pPr>
              <w:pStyle w:val="TableParagraph"/>
              <w:spacing w:before="6"/>
              <w:rPr>
                <w:rFonts w:ascii="Times New Roman"/>
                <w:sz w:val="20"/>
                <w:szCs w:val="20"/>
                <w:lang w:val="fr-CA"/>
              </w:rPr>
            </w:pPr>
          </w:p>
          <w:p w14:paraId="489D7EF9" w14:textId="044DD529" w:rsidR="0016505C" w:rsidRPr="007873E3" w:rsidRDefault="006928A9">
            <w:pPr>
              <w:pStyle w:val="TableParagraph"/>
              <w:ind w:left="100"/>
              <w:rPr>
                <w:sz w:val="20"/>
                <w:szCs w:val="20"/>
                <w:lang w:val="fr-CA"/>
              </w:rPr>
            </w:pPr>
            <w:r w:rsidRPr="007873E3">
              <w:rPr>
                <w:b/>
                <w:sz w:val="20"/>
                <w:szCs w:val="20"/>
                <w:lang w:val="fr-CA"/>
              </w:rPr>
              <w:t>2</w:t>
            </w:r>
            <w:r w:rsidR="00DF3A48">
              <w:rPr>
                <w:b/>
                <w:sz w:val="20"/>
                <w:szCs w:val="20"/>
                <w:lang w:val="fr-CA"/>
              </w:rPr>
              <w:t> </w:t>
            </w:r>
            <w:r w:rsidRPr="007873E3">
              <w:rPr>
                <w:b/>
                <w:sz w:val="20"/>
                <w:szCs w:val="20"/>
                <w:lang w:val="fr-CA"/>
              </w:rPr>
              <w:t xml:space="preserve">ans </w:t>
            </w:r>
            <w:r w:rsidRPr="007873E3">
              <w:rPr>
                <w:bCs/>
                <w:sz w:val="20"/>
                <w:szCs w:val="20"/>
                <w:lang w:val="fr-CA"/>
              </w:rPr>
              <w:t>à compter du jour où les faits à l</w:t>
            </w:r>
            <w:r w:rsidR="00DF3A48">
              <w:rPr>
                <w:bCs/>
                <w:sz w:val="20"/>
                <w:szCs w:val="20"/>
                <w:lang w:val="fr-CA"/>
              </w:rPr>
              <w:t>’</w:t>
            </w:r>
            <w:r w:rsidRPr="007873E3">
              <w:rPr>
                <w:bCs/>
                <w:sz w:val="20"/>
                <w:szCs w:val="20"/>
                <w:lang w:val="fr-CA"/>
              </w:rPr>
              <w:t>origine de la réclamation ont été découverts</w:t>
            </w:r>
            <w:r w:rsidRPr="007873E3">
              <w:rPr>
                <w:sz w:val="20"/>
                <w:szCs w:val="20"/>
                <w:lang w:val="fr-CA"/>
              </w:rPr>
              <w:t>.</w:t>
            </w:r>
          </w:p>
        </w:tc>
      </w:tr>
    </w:tbl>
    <w:p w14:paraId="38E8348B" w14:textId="77777777" w:rsidR="0016505C" w:rsidRPr="00014743" w:rsidRDefault="0016505C">
      <w:pPr>
        <w:pStyle w:val="Corpsdetexte"/>
        <w:rPr>
          <w:rFonts w:ascii="Times New Roman"/>
          <w:sz w:val="20"/>
          <w:lang w:val="fr-CA"/>
        </w:rPr>
      </w:pPr>
    </w:p>
    <w:p w14:paraId="12236468" w14:textId="77777777" w:rsidR="0016505C" w:rsidRPr="00014743" w:rsidRDefault="0016505C">
      <w:pPr>
        <w:pStyle w:val="Corpsdetexte"/>
        <w:rPr>
          <w:rFonts w:ascii="Times New Roman"/>
          <w:sz w:val="20"/>
          <w:lang w:val="fr-CA"/>
        </w:rPr>
      </w:pPr>
    </w:p>
    <w:p w14:paraId="72CFAD70" w14:textId="77777777" w:rsidR="0016505C" w:rsidRPr="00014743" w:rsidRDefault="0016505C">
      <w:pPr>
        <w:pStyle w:val="Corpsdetexte"/>
        <w:rPr>
          <w:rFonts w:ascii="Times New Roman"/>
          <w:sz w:val="20"/>
          <w:lang w:val="fr-CA"/>
        </w:rPr>
      </w:pPr>
    </w:p>
    <w:p w14:paraId="243DA2B7" w14:textId="77777777" w:rsidR="0016505C" w:rsidRPr="00014743" w:rsidRDefault="0016505C">
      <w:pPr>
        <w:pStyle w:val="Corpsdetexte"/>
        <w:rPr>
          <w:rFonts w:ascii="Times New Roman"/>
          <w:sz w:val="20"/>
          <w:lang w:val="fr-CA"/>
        </w:rPr>
      </w:pPr>
    </w:p>
    <w:p w14:paraId="6B98183A" w14:textId="77777777" w:rsidR="0016505C" w:rsidRPr="00014743" w:rsidRDefault="0016505C">
      <w:pPr>
        <w:pStyle w:val="Corpsdetexte"/>
        <w:rPr>
          <w:rFonts w:ascii="Times New Roman"/>
          <w:sz w:val="20"/>
          <w:lang w:val="fr-CA"/>
        </w:rPr>
      </w:pPr>
    </w:p>
    <w:p w14:paraId="44E6496E" w14:textId="77777777" w:rsidR="0016505C" w:rsidRPr="00014743" w:rsidRDefault="0016505C">
      <w:pPr>
        <w:pStyle w:val="Corpsdetexte"/>
        <w:rPr>
          <w:rFonts w:ascii="Times New Roman"/>
          <w:sz w:val="20"/>
          <w:lang w:val="fr-CA"/>
        </w:rPr>
      </w:pPr>
    </w:p>
    <w:p w14:paraId="519BCB37" w14:textId="77777777" w:rsidR="0016505C" w:rsidRPr="00014743" w:rsidRDefault="0016505C">
      <w:pPr>
        <w:pStyle w:val="Corpsdetexte"/>
        <w:rPr>
          <w:rFonts w:ascii="Times New Roman"/>
          <w:sz w:val="20"/>
          <w:lang w:val="fr-CA"/>
        </w:rPr>
      </w:pPr>
    </w:p>
    <w:p w14:paraId="60CFD70B" w14:textId="77777777" w:rsidR="0016505C" w:rsidRPr="00014743" w:rsidRDefault="00476EB4">
      <w:pPr>
        <w:pStyle w:val="Corpsdetexte"/>
        <w:spacing w:before="1"/>
        <w:rPr>
          <w:rFonts w:ascii="Times New Roman"/>
          <w:sz w:val="28"/>
          <w:lang w:val="fr-CA"/>
        </w:rPr>
      </w:pPr>
      <w:r>
        <w:rPr>
          <w:noProof/>
        </w:rPr>
        <mc:AlternateContent>
          <mc:Choice Requires="wps">
            <w:drawing>
              <wp:anchor distT="0" distB="0" distL="0" distR="0" simplePos="0" relativeHeight="487604736" behindDoc="1" locked="0" layoutInCell="1" allowOverlap="1" wp14:anchorId="485318CB" wp14:editId="2A48076D">
                <wp:simplePos x="0" y="0"/>
                <wp:positionH relativeFrom="page">
                  <wp:posOffset>9601200</wp:posOffset>
                </wp:positionH>
                <wp:positionV relativeFrom="paragraph">
                  <wp:posOffset>220980</wp:posOffset>
                </wp:positionV>
                <wp:extent cx="448310" cy="320040"/>
                <wp:effectExtent l="0" t="0" r="0" b="0"/>
                <wp:wrapTopAndBottom/>
                <wp:docPr id="50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 cy="320040"/>
                        </a:xfrm>
                        <a:prstGeom prst="rect">
                          <a:avLst/>
                        </a:prstGeom>
                        <a:solidFill>
                          <a:srgbClr val="002D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B6D0A" w14:textId="77777777" w:rsidR="0016505C" w:rsidRDefault="009468F0">
                            <w:pPr>
                              <w:spacing w:before="104"/>
                              <w:ind w:left="172"/>
                              <w:rPr>
                                <w:color w:val="000000"/>
                                <w:sz w:val="28"/>
                              </w:rPr>
                            </w:pPr>
                            <w:r>
                              <w:rPr>
                                <w:color w:val="FFFFFF"/>
                                <w:w w:val="91"/>
                                <w:sz w:val="2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18CB" id="docshape39" o:spid="_x0000_s1039" type="#_x0000_t202" style="position:absolute;margin-left:756pt;margin-top:17.4pt;width:35.3pt;height:25.2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" fillcolor="#002d89" stroked="f">
                <v:path arrowok="t"/>
                <v:textbox inset="0,0,0,0">
                  <w:txbxContent>
                    <w:p w14:paraId="477B6D0A" w14:textId="77777777" w:rsidR="0016505C" w:rsidRDefault="009468F0">
                      <w:pPr>
                        <w:spacing w:before="104"/>
                        <w:ind w:left="172"/>
                        <w:rPr>
                          <w:color w:val="000000"/>
                          <w:sz w:val="28"/>
                        </w:rPr>
                      </w:pPr>
                      <w:r>
                        <w:rPr>
                          <w:color w:val="FFFFFF"/>
                          <w:w w:val="91"/>
                          <w:sz w:val="28"/>
                        </w:rPr>
                        <w:t>8</w:t>
                      </w:r>
                    </w:p>
                  </w:txbxContent>
                </v:textbox>
                <w10:wrap type="topAndBottom" anchorx="page"/>
              </v:shape>
            </w:pict>
          </mc:Fallback>
        </mc:AlternateContent>
      </w:r>
    </w:p>
    <w:p w14:paraId="2079A793" w14:textId="77777777" w:rsidR="0016505C" w:rsidRPr="00014743" w:rsidRDefault="0016505C">
      <w:pPr>
        <w:rPr>
          <w:rFonts w:ascii="Times New Roman"/>
          <w:sz w:val="28"/>
          <w:lang w:val="fr-CA"/>
        </w:rPr>
        <w:sectPr w:rsidR="0016505C" w:rsidRPr="00014743">
          <w:pgSz w:w="15840" w:h="12240" w:orient="landscape"/>
          <w:pgMar w:top="1140" w:right="0" w:bottom="280" w:left="620" w:header="793" w:footer="0" w:gutter="0"/>
          <w:cols w:space="720"/>
        </w:sectPr>
      </w:pPr>
    </w:p>
    <w:p w14:paraId="761E7F6D" w14:textId="77777777" w:rsidR="0016505C" w:rsidRPr="00014743" w:rsidRDefault="00476EB4">
      <w:pPr>
        <w:pStyle w:val="Corpsdetexte"/>
        <w:spacing w:before="10"/>
        <w:rPr>
          <w:rFonts w:ascii="Times New Roman"/>
          <w:sz w:val="23"/>
          <w:lang w:val="fr-CA"/>
        </w:rPr>
      </w:pPr>
      <w:r>
        <w:rPr>
          <w:noProof/>
        </w:rPr>
        <w:lastRenderedPageBreak/>
        <mc:AlternateContent>
          <mc:Choice Requires="wps">
            <w:drawing>
              <wp:anchor distT="0" distB="0" distL="114300" distR="114300" simplePos="0" relativeHeight="15748096" behindDoc="0" locked="0" layoutInCell="1" allowOverlap="1" wp14:anchorId="31BFF2DC" wp14:editId="231A9C67">
                <wp:simplePos x="0" y="0"/>
                <wp:positionH relativeFrom="page">
                  <wp:posOffset>10040620</wp:posOffset>
                </wp:positionH>
                <wp:positionV relativeFrom="page">
                  <wp:posOffset>742950</wp:posOffset>
                </wp:positionV>
                <wp:extent cx="17780" cy="6329680"/>
                <wp:effectExtent l="0" t="0" r="0" b="0"/>
                <wp:wrapNone/>
                <wp:docPr id="49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2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F4445" id="docshape40" o:spid="_x0000_s1026" style="position:absolute;margin-left:790.6pt;margin-top:58.5pt;width:1.4pt;height:498.4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" fillcolor="black" stroked="f">
                <v:path arrowok="t"/>
                <w10:wrap anchorx="page" anchory="page"/>
              </v:rect>
            </w:pict>
          </mc:Fallback>
        </mc:AlternateContent>
      </w:r>
      <w:r w:rsidR="009468F0" w:rsidRPr="00014743">
        <w:rPr>
          <w:noProof/>
          <w:lang w:val="fr-CA"/>
        </w:rPr>
        <w:drawing>
          <wp:anchor distT="0" distB="0" distL="0" distR="0" simplePos="0" relativeHeight="251644928" behindDoc="0" locked="0" layoutInCell="1" allowOverlap="1" wp14:anchorId="1FB9CA1D" wp14:editId="358B6CD0">
            <wp:simplePos x="0" y="0"/>
            <wp:positionH relativeFrom="page">
              <wp:posOffset>511927</wp:posOffset>
            </wp:positionH>
            <wp:positionV relativeFrom="page">
              <wp:posOffset>466725</wp:posOffset>
            </wp:positionV>
            <wp:extent cx="1258725" cy="438533"/>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4" cstate="print"/>
                    <a:stretch>
                      <a:fillRect/>
                    </a:stretch>
                  </pic:blipFill>
                  <pic:spPr>
                    <a:xfrm>
                      <a:off x="0" y="0"/>
                      <a:ext cx="1258725" cy="438533"/>
                    </a:xfrm>
                    <a:prstGeom prst="rect">
                      <a:avLst/>
                    </a:prstGeom>
                  </pic:spPr>
                </pic:pic>
              </a:graphicData>
            </a:graphic>
          </wp:anchor>
        </w:drawing>
      </w:r>
      <w:r>
        <w:rPr>
          <w:noProof/>
        </w:rPr>
        <mc:AlternateContent>
          <mc:Choice Requires="wps">
            <w:drawing>
              <wp:anchor distT="0" distB="0" distL="114300" distR="114300" simplePos="0" relativeHeight="486701056" behindDoc="1" locked="0" layoutInCell="1" allowOverlap="1" wp14:anchorId="4235D429" wp14:editId="4B572FB6">
                <wp:simplePos x="0" y="0"/>
                <wp:positionH relativeFrom="page">
                  <wp:posOffset>3555365</wp:posOffset>
                </wp:positionH>
                <wp:positionV relativeFrom="page">
                  <wp:posOffset>3843655</wp:posOffset>
                </wp:positionV>
                <wp:extent cx="5954395" cy="2898775"/>
                <wp:effectExtent l="0" t="0" r="1905" b="0"/>
                <wp:wrapNone/>
                <wp:docPr id="49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4395" cy="2898775"/>
                        </a:xfrm>
                        <a:custGeom>
                          <a:avLst/>
                          <a:gdLst>
                            <a:gd name="T0" fmla="*/ 2147483646 w 9377"/>
                            <a:gd name="T1" fmla="*/ 2147483646 h 4565"/>
                            <a:gd name="T2" fmla="*/ 2147483646 w 9377"/>
                            <a:gd name="T3" fmla="*/ 2147483646 h 4565"/>
                            <a:gd name="T4" fmla="*/ 2147483646 w 9377"/>
                            <a:gd name="T5" fmla="*/ 2147483646 h 4565"/>
                            <a:gd name="T6" fmla="*/ 2147483646 w 9377"/>
                            <a:gd name="T7" fmla="*/ 2147483646 h 4565"/>
                            <a:gd name="T8" fmla="*/ 2147483646 w 9377"/>
                            <a:gd name="T9" fmla="*/ 2147483646 h 4565"/>
                            <a:gd name="T10" fmla="*/ 0 w 9377"/>
                            <a:gd name="T11" fmla="*/ 2147483646 h 4565"/>
                            <a:gd name="T12" fmla="*/ 0 w 9377"/>
                            <a:gd name="T13" fmla="*/ 2147483646 h 4565"/>
                            <a:gd name="T14" fmla="*/ 2147483646 w 9377"/>
                            <a:gd name="T15" fmla="*/ 2147483646 h 4565"/>
                            <a:gd name="T16" fmla="*/ 2147483646 w 9377"/>
                            <a:gd name="T17" fmla="*/ 2147483646 h 4565"/>
                            <a:gd name="T18" fmla="*/ 2147483646 w 9377"/>
                            <a:gd name="T19" fmla="*/ 2147483646 h 4565"/>
                            <a:gd name="T20" fmla="*/ 2147483646 w 9377"/>
                            <a:gd name="T21" fmla="*/ 2147483646 h 4565"/>
                            <a:gd name="T22" fmla="*/ 2147483646 w 9377"/>
                            <a:gd name="T23" fmla="*/ 2147483646 h 4565"/>
                            <a:gd name="T24" fmla="*/ 2147483646 w 9377"/>
                            <a:gd name="T25" fmla="*/ 2147483646 h 4565"/>
                            <a:gd name="T26" fmla="*/ 2147483646 w 9377"/>
                            <a:gd name="T27" fmla="*/ 2147483646 h 4565"/>
                            <a:gd name="T28" fmla="*/ 2147483646 w 9377"/>
                            <a:gd name="T29" fmla="*/ 2147483646 h 4565"/>
                            <a:gd name="T30" fmla="*/ 2147483646 w 9377"/>
                            <a:gd name="T31" fmla="*/ 2147483646 h 4565"/>
                            <a:gd name="T32" fmla="*/ 0 w 9377"/>
                            <a:gd name="T33" fmla="*/ 2147483646 h 4565"/>
                            <a:gd name="T34" fmla="*/ 0 w 9377"/>
                            <a:gd name="T35" fmla="*/ 2147483646 h 4565"/>
                            <a:gd name="T36" fmla="*/ 2147483646 w 9377"/>
                            <a:gd name="T37" fmla="*/ 2147483646 h 4565"/>
                            <a:gd name="T38" fmla="*/ 2147483646 w 9377"/>
                            <a:gd name="T39" fmla="*/ 2147483646 h 4565"/>
                            <a:gd name="T40" fmla="*/ 2147483646 w 9377"/>
                            <a:gd name="T41" fmla="*/ 2147483646 h 4565"/>
                            <a:gd name="T42" fmla="*/ 2147483646 w 9377"/>
                            <a:gd name="T43" fmla="*/ 2147483646 h 456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9377" h="4565">
                              <a:moveTo>
                                <a:pt x="9377" y="4464"/>
                              </a:moveTo>
                              <a:lnTo>
                                <a:pt x="9360" y="4464"/>
                              </a:lnTo>
                              <a:lnTo>
                                <a:pt x="9360" y="2021"/>
                              </a:lnTo>
                              <a:lnTo>
                                <a:pt x="3" y="2021"/>
                              </a:lnTo>
                              <a:lnTo>
                                <a:pt x="3" y="4464"/>
                              </a:lnTo>
                              <a:lnTo>
                                <a:pt x="0" y="4464"/>
                              </a:lnTo>
                              <a:lnTo>
                                <a:pt x="0" y="4565"/>
                              </a:lnTo>
                              <a:lnTo>
                                <a:pt x="3" y="4565"/>
                              </a:lnTo>
                              <a:lnTo>
                                <a:pt x="9360" y="4565"/>
                              </a:lnTo>
                              <a:lnTo>
                                <a:pt x="9377" y="4565"/>
                              </a:lnTo>
                              <a:lnTo>
                                <a:pt x="9377" y="4464"/>
                              </a:lnTo>
                              <a:close/>
                              <a:moveTo>
                                <a:pt x="9377" y="1860"/>
                              </a:moveTo>
                              <a:lnTo>
                                <a:pt x="9360" y="1860"/>
                              </a:lnTo>
                              <a:lnTo>
                                <a:pt x="9360" y="0"/>
                              </a:lnTo>
                              <a:lnTo>
                                <a:pt x="3" y="0"/>
                              </a:lnTo>
                              <a:lnTo>
                                <a:pt x="3" y="1860"/>
                              </a:lnTo>
                              <a:lnTo>
                                <a:pt x="0" y="1860"/>
                              </a:lnTo>
                              <a:lnTo>
                                <a:pt x="0" y="1961"/>
                              </a:lnTo>
                              <a:lnTo>
                                <a:pt x="3" y="1961"/>
                              </a:lnTo>
                              <a:lnTo>
                                <a:pt x="9360" y="1961"/>
                              </a:lnTo>
                              <a:lnTo>
                                <a:pt x="9377" y="1961"/>
                              </a:lnTo>
                              <a:lnTo>
                                <a:pt x="9377" y="18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7942" id="docshape41" o:spid="_x0000_s1026" style="position:absolute;margin-left:279.95pt;margin-top:302.65pt;width:468.85pt;height:228.25pt;z-index:-166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77,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" path="m9377,4464r-17,l9360,2021,3,2021r,2443l,4464r,101l3,4565r9357,l9377,4565r,-101xm9377,1860r-17,l9360,,3,r,1860l,1860r,101l3,1961r9357,l9377,1961r,-101xe" fillcolor="#f1f1f1"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 o:connectangles="0,0,0,0,0,0,0,0,0,0,0,0,0,0,0,0,0,0,0,0,0,0"/>
                <w10:wrap anchorx="page" anchory="page"/>
              </v:shape>
            </w:pict>
          </mc:Fallback>
        </mc:AlternateContent>
      </w:r>
      <w:r>
        <w:rPr>
          <w:noProof/>
        </w:rPr>
        <mc:AlternateContent>
          <mc:Choice Requires="wps">
            <w:drawing>
              <wp:anchor distT="0" distB="0" distL="114300" distR="114300" simplePos="0" relativeHeight="486701568" behindDoc="1" locked="0" layoutInCell="1" allowOverlap="1" wp14:anchorId="05A9A967" wp14:editId="3653F098">
                <wp:simplePos x="0" y="0"/>
                <wp:positionH relativeFrom="page">
                  <wp:posOffset>3295015</wp:posOffset>
                </wp:positionH>
                <wp:positionV relativeFrom="page">
                  <wp:posOffset>6455410</wp:posOffset>
                </wp:positionV>
                <wp:extent cx="39370" cy="10795"/>
                <wp:effectExtent l="0" t="0" r="0" b="1905"/>
                <wp:wrapNone/>
                <wp:docPr id="497"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40F72" id="docshape42" o:spid="_x0000_s1026" style="position:absolute;margin-left:259.45pt;margin-top:508.3pt;width:3.1pt;height:.85pt;z-index:-166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15750144" behindDoc="0" locked="0" layoutInCell="1" allowOverlap="1" wp14:anchorId="2E61A980" wp14:editId="6FBA03F6">
                <wp:simplePos x="0" y="0"/>
                <wp:positionH relativeFrom="page">
                  <wp:posOffset>9634220</wp:posOffset>
                </wp:positionH>
                <wp:positionV relativeFrom="page">
                  <wp:posOffset>6351270</wp:posOffset>
                </wp:positionV>
                <wp:extent cx="165735" cy="629285"/>
                <wp:effectExtent l="0" t="0" r="12065" b="5715"/>
                <wp:wrapNone/>
                <wp:docPr id="496"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B3CFC" w14:textId="77777777" w:rsidR="0016505C" w:rsidRDefault="009468F0">
                            <w:pPr>
                              <w:pStyle w:val="Corpsdetexte"/>
                              <w:spacing w:line="232" w:lineRule="exact"/>
                              <w:ind w:left="20"/>
                            </w:pPr>
                            <w:r>
                              <w:rPr>
                                <w:w w:val="95"/>
                              </w:rPr>
                              <w:t>3/24/2021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1A980" id="docshape43" o:spid="_x0000_s1040" type="#_x0000_t202" style="position:absolute;margin-left:758.6pt;margin-top:500.1pt;width:13.05pt;height:49.5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" filled="f" stroked="f">
                <v:path arrowok="t"/>
                <v:textbox style="layout-flow:vertical;mso-layout-flow-alt:bottom-to-top" inset="0,0,0,0">
                  <w:txbxContent>
                    <w:p w14:paraId="22FB3CFC" w14:textId="77777777" w:rsidR="0016505C" w:rsidRDefault="009468F0">
                      <w:pPr>
                        <w:pStyle w:val="Corpsdetexte"/>
                        <w:spacing w:line="232" w:lineRule="exact"/>
                        <w:ind w:left="20"/>
                      </w:pPr>
                      <w:r>
                        <w:rPr>
                          <w:w w:val="95"/>
                        </w:rPr>
                        <w:t>3/24/2021</w:t>
                      </w:r>
                    </w:p>
                  </w:txbxContent>
                </v:textbox>
                <w10:wrap anchorx="page" anchory="page"/>
              </v:shape>
            </w:pict>
          </mc:Fallback>
        </mc:AlternateContent>
      </w:r>
    </w:p>
    <w:tbl>
      <w:tblPr>
        <w:tblStyle w:val="TableNormal"/>
        <w:tblW w:w="0" w:type="auto"/>
        <w:tblInd w:w="180" w:type="dxa"/>
        <w:tblBorders>
          <w:top w:val="single" w:sz="12" w:space="0" w:color="20239D"/>
          <w:left w:val="single" w:sz="12" w:space="0" w:color="20239D"/>
          <w:bottom w:val="single" w:sz="12" w:space="0" w:color="20239D"/>
          <w:right w:val="single" w:sz="12" w:space="0" w:color="20239D"/>
          <w:insideH w:val="single" w:sz="12" w:space="0" w:color="20239D"/>
          <w:insideV w:val="single" w:sz="12" w:space="0" w:color="20239D"/>
        </w:tblBorders>
        <w:tblLayout w:type="fixed"/>
        <w:tblLook w:val="01E0" w:firstRow="1" w:lastRow="1" w:firstColumn="1" w:lastColumn="1" w:noHBand="0" w:noVBand="0"/>
      </w:tblPr>
      <w:tblGrid>
        <w:gridCol w:w="2509"/>
        <w:gridCol w:w="2953"/>
        <w:gridCol w:w="8695"/>
      </w:tblGrid>
      <w:tr w:rsidR="0016505C" w:rsidRPr="00041426" w14:paraId="6859EF62" w14:textId="77777777" w:rsidTr="007873E3">
        <w:trPr>
          <w:trHeight w:hRule="exact" w:val="4463"/>
        </w:trPr>
        <w:tc>
          <w:tcPr>
            <w:tcW w:w="2509" w:type="dxa"/>
            <w:tcBorders>
              <w:bottom w:val="nil"/>
              <w:right w:val="single" w:sz="24" w:space="0" w:color="FFFFFF"/>
            </w:tcBorders>
            <w:shd w:val="clear" w:color="auto" w:fill="D9D9D9"/>
          </w:tcPr>
          <w:p w14:paraId="0B0B6E50" w14:textId="77777777" w:rsidR="0016505C" w:rsidRPr="007873E3" w:rsidRDefault="0016505C">
            <w:pPr>
              <w:pStyle w:val="TableParagraph"/>
              <w:rPr>
                <w:rFonts w:ascii="Times New Roman"/>
                <w:sz w:val="20"/>
                <w:szCs w:val="20"/>
                <w:lang w:val="fr-CA"/>
              </w:rPr>
            </w:pPr>
          </w:p>
          <w:p w14:paraId="5093B453" w14:textId="77777777" w:rsidR="0016505C" w:rsidRPr="007873E3" w:rsidRDefault="0016505C">
            <w:pPr>
              <w:pStyle w:val="TableParagraph"/>
              <w:rPr>
                <w:rFonts w:ascii="Times New Roman"/>
                <w:sz w:val="20"/>
                <w:szCs w:val="20"/>
                <w:lang w:val="fr-CA"/>
              </w:rPr>
            </w:pPr>
          </w:p>
          <w:p w14:paraId="4D79B602" w14:textId="77777777" w:rsidR="0016505C" w:rsidRPr="007873E3" w:rsidRDefault="0016505C">
            <w:pPr>
              <w:pStyle w:val="TableParagraph"/>
              <w:rPr>
                <w:rFonts w:ascii="Times New Roman"/>
                <w:sz w:val="20"/>
                <w:szCs w:val="20"/>
                <w:lang w:val="fr-CA"/>
              </w:rPr>
            </w:pPr>
          </w:p>
          <w:p w14:paraId="29A6918D" w14:textId="77777777" w:rsidR="0016505C" w:rsidRPr="007873E3" w:rsidRDefault="0016505C">
            <w:pPr>
              <w:pStyle w:val="TableParagraph"/>
              <w:rPr>
                <w:rFonts w:ascii="Times New Roman"/>
                <w:sz w:val="20"/>
                <w:szCs w:val="20"/>
                <w:lang w:val="fr-CA"/>
              </w:rPr>
            </w:pPr>
          </w:p>
          <w:p w14:paraId="762A8824" w14:textId="493A1FF7" w:rsidR="0016505C" w:rsidRPr="007873E3" w:rsidRDefault="006928A9">
            <w:pPr>
              <w:pStyle w:val="TableParagraph"/>
              <w:spacing w:before="199"/>
              <w:ind w:left="330"/>
              <w:rPr>
                <w:b/>
                <w:sz w:val="20"/>
                <w:szCs w:val="20"/>
                <w:lang w:val="fr-CA"/>
              </w:rPr>
            </w:pPr>
            <w:r w:rsidRPr="007873E3">
              <w:rPr>
                <w:b/>
                <w:sz w:val="20"/>
                <w:szCs w:val="20"/>
                <w:lang w:val="fr-CA"/>
              </w:rPr>
              <w:t>Demandes de règlement d</w:t>
            </w:r>
            <w:r w:rsidR="00DF3A48">
              <w:rPr>
                <w:b/>
                <w:sz w:val="20"/>
                <w:szCs w:val="20"/>
                <w:lang w:val="fr-CA"/>
              </w:rPr>
              <w:t>’</w:t>
            </w:r>
            <w:r w:rsidRPr="007873E3">
              <w:rPr>
                <w:b/>
                <w:sz w:val="20"/>
                <w:szCs w:val="20"/>
                <w:lang w:val="fr-CA"/>
              </w:rPr>
              <w:t>assurance</w:t>
            </w:r>
          </w:p>
        </w:tc>
        <w:tc>
          <w:tcPr>
            <w:tcW w:w="2953" w:type="dxa"/>
            <w:tcBorders>
              <w:left w:val="single" w:sz="24" w:space="0" w:color="FFFFFF"/>
              <w:bottom w:val="nil"/>
              <w:right w:val="single" w:sz="24" w:space="0" w:color="FFFFFF"/>
            </w:tcBorders>
            <w:shd w:val="clear" w:color="auto" w:fill="F1F1F1"/>
          </w:tcPr>
          <w:p w14:paraId="58B5B693" w14:textId="77777777" w:rsidR="0016505C" w:rsidRPr="007873E3" w:rsidRDefault="0016505C">
            <w:pPr>
              <w:pStyle w:val="TableParagraph"/>
              <w:rPr>
                <w:rFonts w:ascii="Times New Roman"/>
                <w:sz w:val="20"/>
                <w:szCs w:val="20"/>
                <w:lang w:val="fr-CA"/>
              </w:rPr>
            </w:pPr>
          </w:p>
          <w:p w14:paraId="4E2A1C03" w14:textId="77777777" w:rsidR="0016505C" w:rsidRPr="007873E3" w:rsidRDefault="0016505C">
            <w:pPr>
              <w:pStyle w:val="TableParagraph"/>
              <w:rPr>
                <w:rFonts w:ascii="Times New Roman"/>
                <w:sz w:val="20"/>
                <w:szCs w:val="20"/>
                <w:lang w:val="fr-CA"/>
              </w:rPr>
            </w:pPr>
          </w:p>
          <w:p w14:paraId="66F9F5AC" w14:textId="77777777" w:rsidR="0016505C" w:rsidRPr="007873E3" w:rsidRDefault="0016505C">
            <w:pPr>
              <w:pStyle w:val="TableParagraph"/>
              <w:spacing w:before="9"/>
              <w:rPr>
                <w:rFonts w:ascii="Times New Roman"/>
                <w:sz w:val="20"/>
                <w:szCs w:val="20"/>
                <w:lang w:val="fr-CA"/>
              </w:rPr>
            </w:pPr>
          </w:p>
          <w:p w14:paraId="65372579" w14:textId="4685557D" w:rsidR="0016505C" w:rsidRPr="007873E3" w:rsidRDefault="00000000">
            <w:pPr>
              <w:pStyle w:val="TableParagraph"/>
              <w:spacing w:line="276" w:lineRule="auto"/>
              <w:ind w:left="85" w:right="307"/>
              <w:rPr>
                <w:sz w:val="20"/>
                <w:szCs w:val="20"/>
                <w:lang w:val="fr-CA"/>
              </w:rPr>
            </w:pPr>
            <w:hyperlink r:id="rId45">
              <w:r w:rsidR="006928A9" w:rsidRPr="007873E3">
                <w:rPr>
                  <w:i/>
                  <w:iCs/>
                  <w:color w:val="0000FF"/>
                  <w:sz w:val="20"/>
                  <w:szCs w:val="20"/>
                  <w:u w:val="single" w:color="0000FF"/>
                  <w:lang w:val="fr-CA"/>
                </w:rPr>
                <w:t>Loi de 2002 sur la prescription des actions</w:t>
              </w:r>
              <w:r w:rsidR="006928A9" w:rsidRPr="007873E3">
                <w:rPr>
                  <w:color w:val="0000FF"/>
                  <w:sz w:val="20"/>
                  <w:szCs w:val="20"/>
                  <w:u w:val="single" w:color="0000FF"/>
                  <w:lang w:val="fr-CA"/>
                </w:rPr>
                <w:t>, L.O.</w:t>
              </w:r>
              <w:r w:rsidR="00DF3A48">
                <w:rPr>
                  <w:color w:val="0000FF"/>
                  <w:sz w:val="20"/>
                  <w:szCs w:val="20"/>
                  <w:u w:val="single" w:color="0000FF"/>
                  <w:lang w:val="fr-CA"/>
                </w:rPr>
                <w:t> </w:t>
              </w:r>
              <w:r w:rsidR="006928A9" w:rsidRPr="007873E3">
                <w:rPr>
                  <w:color w:val="0000FF"/>
                  <w:sz w:val="20"/>
                  <w:szCs w:val="20"/>
                  <w:u w:val="single" w:color="0000FF"/>
                  <w:lang w:val="fr-CA"/>
                </w:rPr>
                <w:t>2002, chap.</w:t>
              </w:r>
              <w:r w:rsidR="00DF3A48">
                <w:rPr>
                  <w:color w:val="0000FF"/>
                  <w:sz w:val="20"/>
                  <w:szCs w:val="20"/>
                  <w:u w:val="single" w:color="0000FF"/>
                  <w:lang w:val="fr-CA"/>
                </w:rPr>
                <w:t> </w:t>
              </w:r>
              <w:r w:rsidR="006928A9" w:rsidRPr="007873E3">
                <w:rPr>
                  <w:color w:val="0000FF"/>
                  <w:sz w:val="20"/>
                  <w:szCs w:val="20"/>
                  <w:u w:val="single" w:color="0000FF"/>
                  <w:lang w:val="fr-CA"/>
                </w:rPr>
                <w:t>24, annexe B</w:t>
              </w:r>
            </w:hyperlink>
            <w:r w:rsidR="006E1976" w:rsidRPr="007873E3">
              <w:rPr>
                <w:color w:val="0000FF"/>
                <w:sz w:val="20"/>
                <w:szCs w:val="20"/>
                <w:u w:val="single" w:color="0000FF"/>
                <w:lang w:val="fr-CA"/>
              </w:rPr>
              <w:t xml:space="preserve">, </w:t>
            </w:r>
            <w:r w:rsidR="006928A9" w:rsidRPr="007873E3">
              <w:rPr>
                <w:sz w:val="20"/>
                <w:szCs w:val="20"/>
                <w:lang w:val="fr-CA"/>
              </w:rPr>
              <w:t>art.</w:t>
            </w:r>
            <w:r w:rsidR="00DF3A48">
              <w:rPr>
                <w:spacing w:val="-1"/>
                <w:sz w:val="20"/>
                <w:szCs w:val="20"/>
                <w:lang w:val="fr-CA"/>
              </w:rPr>
              <w:t> </w:t>
            </w:r>
            <w:r w:rsidR="006928A9" w:rsidRPr="007873E3">
              <w:rPr>
                <w:sz w:val="20"/>
                <w:szCs w:val="20"/>
                <w:lang w:val="fr-CA"/>
              </w:rPr>
              <w:t>4</w:t>
            </w:r>
            <w:r w:rsidR="009468F0" w:rsidRPr="007873E3">
              <w:rPr>
                <w:sz w:val="20"/>
                <w:szCs w:val="20"/>
                <w:lang w:val="fr-CA"/>
              </w:rPr>
              <w:t>;</w:t>
            </w:r>
            <w:r w:rsidR="009468F0" w:rsidRPr="007873E3">
              <w:rPr>
                <w:spacing w:val="-59"/>
                <w:sz w:val="20"/>
                <w:szCs w:val="20"/>
                <w:lang w:val="fr-CA"/>
              </w:rPr>
              <w:t xml:space="preserve"> </w:t>
            </w:r>
            <w:hyperlink r:id="rId46" w:anchor="BK44">
              <w:r w:rsidR="006928A9" w:rsidRPr="007873E3">
                <w:rPr>
                  <w:i/>
                  <w:iCs/>
                  <w:color w:val="0000FF"/>
                  <w:sz w:val="20"/>
                  <w:szCs w:val="20"/>
                  <w:u w:val="single" w:color="0000FF"/>
                  <w:lang w:val="fr-CA"/>
                </w:rPr>
                <w:t>Loi sur les assurances</w:t>
              </w:r>
              <w:r w:rsidR="006928A9" w:rsidRPr="007873E3">
                <w:rPr>
                  <w:color w:val="0000FF"/>
                  <w:sz w:val="20"/>
                  <w:szCs w:val="20"/>
                  <w:u w:val="single" w:color="0000FF"/>
                  <w:lang w:val="fr-CA"/>
                </w:rPr>
                <w:t>, L.R.O.</w:t>
              </w:r>
              <w:r w:rsidR="00DF3A48">
                <w:rPr>
                  <w:color w:val="0000FF"/>
                  <w:sz w:val="20"/>
                  <w:szCs w:val="20"/>
                  <w:u w:val="single" w:color="0000FF"/>
                  <w:lang w:val="fr-CA"/>
                </w:rPr>
                <w:t> </w:t>
              </w:r>
              <w:r w:rsidR="006928A9" w:rsidRPr="007873E3">
                <w:rPr>
                  <w:color w:val="0000FF"/>
                  <w:sz w:val="20"/>
                  <w:szCs w:val="20"/>
                  <w:u w:val="single" w:color="0000FF"/>
                  <w:lang w:val="fr-CA"/>
                </w:rPr>
                <w:t>1990, chap.</w:t>
              </w:r>
              <w:r w:rsidR="00DF3A48">
                <w:rPr>
                  <w:color w:val="0000FF"/>
                  <w:sz w:val="20"/>
                  <w:szCs w:val="20"/>
                  <w:u w:val="single" w:color="0000FF"/>
                  <w:lang w:val="fr-CA"/>
                </w:rPr>
                <w:t> </w:t>
              </w:r>
              <w:r w:rsidR="006928A9" w:rsidRPr="007873E3">
                <w:rPr>
                  <w:color w:val="0000FF"/>
                  <w:sz w:val="20"/>
                  <w:szCs w:val="20"/>
                  <w:u w:val="single" w:color="0000FF"/>
                  <w:lang w:val="fr-CA"/>
                </w:rPr>
                <w:t>I.8</w:t>
              </w:r>
            </w:hyperlink>
          </w:p>
        </w:tc>
        <w:tc>
          <w:tcPr>
            <w:tcW w:w="8695" w:type="dxa"/>
            <w:tcBorders>
              <w:left w:val="single" w:sz="24" w:space="0" w:color="FFFFFF"/>
              <w:bottom w:val="nil"/>
            </w:tcBorders>
            <w:shd w:val="clear" w:color="auto" w:fill="F1F1F1"/>
          </w:tcPr>
          <w:p w14:paraId="0FA5909D" w14:textId="77777777" w:rsidR="0016505C" w:rsidRPr="007873E3" w:rsidRDefault="0016505C">
            <w:pPr>
              <w:pStyle w:val="TableParagraph"/>
              <w:rPr>
                <w:rFonts w:ascii="Times New Roman"/>
                <w:sz w:val="20"/>
                <w:szCs w:val="20"/>
                <w:lang w:val="fr-CA"/>
              </w:rPr>
            </w:pPr>
          </w:p>
          <w:p w14:paraId="5DA9A1F6" w14:textId="77777777" w:rsidR="0016505C" w:rsidRPr="007873E3" w:rsidRDefault="0016505C">
            <w:pPr>
              <w:pStyle w:val="TableParagraph"/>
              <w:rPr>
                <w:rFonts w:ascii="Times New Roman"/>
                <w:sz w:val="20"/>
                <w:szCs w:val="20"/>
                <w:lang w:val="fr-CA"/>
              </w:rPr>
            </w:pPr>
          </w:p>
          <w:p w14:paraId="4FB74CC8" w14:textId="77777777" w:rsidR="0016505C" w:rsidRPr="007873E3" w:rsidRDefault="0016505C">
            <w:pPr>
              <w:pStyle w:val="TableParagraph"/>
              <w:rPr>
                <w:rFonts w:ascii="Times New Roman"/>
                <w:sz w:val="20"/>
                <w:szCs w:val="20"/>
                <w:lang w:val="fr-CA"/>
              </w:rPr>
            </w:pPr>
          </w:p>
          <w:p w14:paraId="43006B25" w14:textId="77777777" w:rsidR="0016505C" w:rsidRPr="007873E3" w:rsidRDefault="0016505C">
            <w:pPr>
              <w:pStyle w:val="TableParagraph"/>
              <w:rPr>
                <w:rFonts w:ascii="Times New Roman"/>
                <w:sz w:val="20"/>
                <w:szCs w:val="20"/>
                <w:lang w:val="fr-CA"/>
              </w:rPr>
            </w:pPr>
          </w:p>
          <w:p w14:paraId="021B3201" w14:textId="3BEF1EE0" w:rsidR="0016505C" w:rsidRPr="007873E3" w:rsidRDefault="00D427AD">
            <w:pPr>
              <w:pStyle w:val="TableParagraph"/>
              <w:spacing w:before="182" w:line="276" w:lineRule="auto"/>
              <w:ind w:left="85" w:right="410"/>
              <w:rPr>
                <w:sz w:val="20"/>
                <w:szCs w:val="20"/>
                <w:lang w:val="fr-CA"/>
              </w:rPr>
            </w:pPr>
            <w:r w:rsidRPr="007873E3">
              <w:rPr>
                <w:sz w:val="20"/>
                <w:szCs w:val="20"/>
                <w:lang w:val="fr-CA"/>
              </w:rPr>
              <w:t>Cette section traite des réclamations faites par les assurés contre les assureurs. Les assureurs ne peuvent pas se soustraire par contrat aux délais de prescription légaux, lorsque l</w:t>
            </w:r>
            <w:r w:rsidR="00DF3A48">
              <w:rPr>
                <w:sz w:val="20"/>
                <w:szCs w:val="20"/>
                <w:lang w:val="fr-CA"/>
              </w:rPr>
              <w:t>’</w:t>
            </w:r>
            <w:r w:rsidRPr="007873E3">
              <w:rPr>
                <w:sz w:val="20"/>
                <w:szCs w:val="20"/>
                <w:lang w:val="fr-CA"/>
              </w:rPr>
              <w:t xml:space="preserve">assuré est un consommateur tel que défini dans la </w:t>
            </w:r>
            <w:r w:rsidRPr="007873E3">
              <w:rPr>
                <w:i/>
                <w:iCs/>
                <w:sz w:val="20"/>
                <w:szCs w:val="20"/>
                <w:lang w:val="fr-CA"/>
              </w:rPr>
              <w:t>Loi de 2002 sur la protection du consommateur</w:t>
            </w:r>
            <w:r w:rsidR="00DF3A48">
              <w:rPr>
                <w:sz w:val="20"/>
                <w:szCs w:val="20"/>
                <w:lang w:val="fr-CA"/>
              </w:rPr>
              <w:t> </w:t>
            </w:r>
            <w:r w:rsidRPr="007873E3">
              <w:rPr>
                <w:sz w:val="20"/>
                <w:szCs w:val="20"/>
                <w:lang w:val="fr-CA"/>
              </w:rPr>
              <w:t xml:space="preserve">: </w:t>
            </w:r>
            <w:r w:rsidRPr="007873E3">
              <w:rPr>
                <w:i/>
                <w:iCs/>
                <w:sz w:val="20"/>
                <w:szCs w:val="20"/>
                <w:lang w:val="fr-CA"/>
              </w:rPr>
              <w:t>Loi de 2002 sur la prescription des actions</w:t>
            </w:r>
            <w:r w:rsidRPr="007873E3">
              <w:rPr>
                <w:sz w:val="20"/>
                <w:szCs w:val="20"/>
                <w:lang w:val="fr-CA"/>
              </w:rPr>
              <w:t>, art.</w:t>
            </w:r>
            <w:r w:rsidR="00DF3A48">
              <w:rPr>
                <w:sz w:val="20"/>
                <w:szCs w:val="20"/>
                <w:lang w:val="fr-CA"/>
              </w:rPr>
              <w:t> </w:t>
            </w:r>
            <w:r w:rsidRPr="007873E3">
              <w:rPr>
                <w:sz w:val="20"/>
                <w:szCs w:val="20"/>
                <w:lang w:val="fr-CA"/>
              </w:rPr>
              <w:t>22.</w:t>
            </w:r>
          </w:p>
        </w:tc>
      </w:tr>
      <w:tr w:rsidR="0016505C" w:rsidRPr="00041426" w14:paraId="02C14775" w14:textId="77777777" w:rsidTr="007873E3">
        <w:trPr>
          <w:trHeight w:hRule="exact" w:val="1945"/>
        </w:trPr>
        <w:tc>
          <w:tcPr>
            <w:tcW w:w="2509" w:type="dxa"/>
            <w:tcBorders>
              <w:top w:val="nil"/>
              <w:bottom w:val="nil"/>
              <w:right w:val="single" w:sz="24" w:space="0" w:color="FFFFFF"/>
            </w:tcBorders>
            <w:shd w:val="clear" w:color="auto" w:fill="D9D9D9"/>
          </w:tcPr>
          <w:p w14:paraId="5D416416" w14:textId="77777777" w:rsidR="0016505C" w:rsidRPr="007873E3" w:rsidRDefault="0016505C">
            <w:pPr>
              <w:pStyle w:val="TableParagraph"/>
              <w:rPr>
                <w:rFonts w:ascii="Times New Roman"/>
                <w:sz w:val="20"/>
                <w:szCs w:val="20"/>
                <w:lang w:val="fr-CA"/>
              </w:rPr>
            </w:pPr>
          </w:p>
        </w:tc>
        <w:tc>
          <w:tcPr>
            <w:tcW w:w="2953" w:type="dxa"/>
            <w:vMerge w:val="restart"/>
            <w:tcBorders>
              <w:top w:val="nil"/>
              <w:left w:val="single" w:sz="24" w:space="0" w:color="FFFFFF"/>
              <w:bottom w:val="nil"/>
              <w:right w:val="single" w:sz="24" w:space="0" w:color="FFFFFF"/>
            </w:tcBorders>
            <w:shd w:val="clear" w:color="auto" w:fill="F1F1F1"/>
          </w:tcPr>
          <w:p w14:paraId="703537BD" w14:textId="5EDF09C4" w:rsidR="0016505C" w:rsidRPr="007873E3" w:rsidRDefault="00000000">
            <w:pPr>
              <w:pStyle w:val="TableParagraph"/>
              <w:spacing w:before="37"/>
              <w:ind w:left="85"/>
              <w:rPr>
                <w:i/>
                <w:sz w:val="20"/>
                <w:szCs w:val="20"/>
                <w:lang w:val="fr-CA"/>
              </w:rPr>
            </w:pPr>
            <w:hyperlink r:id="rId47" w:anchor="BK44">
              <w:r w:rsidR="00D427AD" w:rsidRPr="007873E3">
                <w:rPr>
                  <w:i/>
                  <w:iCs/>
                  <w:color w:val="0000FF"/>
                  <w:sz w:val="20"/>
                  <w:szCs w:val="20"/>
                  <w:u w:val="single" w:color="0000FF"/>
                  <w:lang w:val="fr-CA"/>
                </w:rPr>
                <w:t>Loi sur les assurances</w:t>
              </w:r>
              <w:r w:rsidR="00D427AD" w:rsidRPr="007873E3">
                <w:rPr>
                  <w:color w:val="0000FF"/>
                  <w:sz w:val="20"/>
                  <w:szCs w:val="20"/>
                  <w:u w:val="single" w:color="0000FF"/>
                  <w:lang w:val="fr-CA"/>
                </w:rPr>
                <w:t>, L.R.O.</w:t>
              </w:r>
              <w:r w:rsidR="00DF3A48">
                <w:rPr>
                  <w:color w:val="0000FF"/>
                  <w:sz w:val="20"/>
                  <w:szCs w:val="20"/>
                  <w:u w:val="single" w:color="0000FF"/>
                  <w:lang w:val="fr-CA"/>
                </w:rPr>
                <w:t> </w:t>
              </w:r>
              <w:r w:rsidR="00D427AD" w:rsidRPr="007873E3">
                <w:rPr>
                  <w:color w:val="0000FF"/>
                  <w:sz w:val="20"/>
                  <w:szCs w:val="20"/>
                  <w:u w:val="single" w:color="0000FF"/>
                  <w:lang w:val="fr-CA"/>
                </w:rPr>
                <w:t>1990, chap.</w:t>
              </w:r>
              <w:r w:rsidR="00DF3A48">
                <w:rPr>
                  <w:color w:val="0000FF"/>
                  <w:sz w:val="20"/>
                  <w:szCs w:val="20"/>
                  <w:u w:val="single" w:color="0000FF"/>
                  <w:lang w:val="fr-CA"/>
                </w:rPr>
                <w:t> </w:t>
              </w:r>
              <w:r w:rsidR="00D427AD" w:rsidRPr="007873E3">
                <w:rPr>
                  <w:color w:val="0000FF"/>
                  <w:sz w:val="20"/>
                  <w:szCs w:val="20"/>
                  <w:u w:val="single" w:color="0000FF"/>
                  <w:lang w:val="fr-CA"/>
                </w:rPr>
                <w:t>I.8</w:t>
              </w:r>
            </w:hyperlink>
            <w:r w:rsidR="009468F0" w:rsidRPr="007873E3">
              <w:rPr>
                <w:i/>
                <w:sz w:val="20"/>
                <w:szCs w:val="20"/>
                <w:lang w:val="fr-CA"/>
              </w:rPr>
              <w:t>,</w:t>
            </w:r>
          </w:p>
          <w:p w14:paraId="18A42AD7" w14:textId="63ACE875" w:rsidR="00D427AD" w:rsidRPr="007873E3" w:rsidRDefault="00D427AD">
            <w:pPr>
              <w:pStyle w:val="TableParagraph"/>
              <w:spacing w:before="38" w:line="276" w:lineRule="auto"/>
              <w:ind w:left="85" w:right="295"/>
              <w:rPr>
                <w:sz w:val="20"/>
                <w:szCs w:val="20"/>
                <w:lang w:val="fr-CA"/>
              </w:rPr>
            </w:pPr>
            <w:r w:rsidRPr="007873E3">
              <w:rPr>
                <w:sz w:val="20"/>
                <w:szCs w:val="20"/>
                <w:lang w:val="fr-CA"/>
              </w:rPr>
              <w:t>art</w:t>
            </w:r>
            <w:r w:rsidR="009468F0" w:rsidRPr="007873E3">
              <w:rPr>
                <w:sz w:val="20"/>
                <w:szCs w:val="20"/>
                <w:lang w:val="fr-CA"/>
              </w:rPr>
              <w:t>.</w:t>
            </w:r>
            <w:r w:rsidR="00DF3A48">
              <w:rPr>
                <w:spacing w:val="1"/>
                <w:sz w:val="20"/>
                <w:szCs w:val="20"/>
                <w:lang w:val="fr-CA"/>
              </w:rPr>
              <w:t> </w:t>
            </w:r>
            <w:r w:rsidR="009468F0" w:rsidRPr="007873E3">
              <w:rPr>
                <w:sz w:val="20"/>
                <w:szCs w:val="20"/>
                <w:lang w:val="fr-CA"/>
              </w:rPr>
              <w:t>280</w:t>
            </w:r>
            <w:r w:rsidR="00292C19" w:rsidRPr="007873E3">
              <w:rPr>
                <w:sz w:val="20"/>
                <w:szCs w:val="20"/>
                <w:lang w:val="fr-CA"/>
              </w:rPr>
              <w:t xml:space="preserve">; </w:t>
            </w:r>
            <w:hyperlink r:id="rId48" w:history="1">
              <w:r w:rsidRPr="007873E3">
                <w:rPr>
                  <w:rStyle w:val="Lienhypertexte"/>
                  <w:i/>
                  <w:sz w:val="20"/>
                  <w:szCs w:val="20"/>
                  <w:lang w:val="fr-CA"/>
                </w:rPr>
                <w:t>Règl. de l</w:t>
              </w:r>
              <w:r w:rsidR="00DF3A48">
                <w:rPr>
                  <w:rStyle w:val="Lienhypertexte"/>
                  <w:i/>
                  <w:sz w:val="20"/>
                  <w:szCs w:val="20"/>
                  <w:lang w:val="fr-CA"/>
                </w:rPr>
                <w:t>’</w:t>
              </w:r>
              <w:r w:rsidRPr="007873E3">
                <w:rPr>
                  <w:rStyle w:val="Lienhypertexte"/>
                  <w:i/>
                  <w:sz w:val="20"/>
                  <w:szCs w:val="20"/>
                  <w:lang w:val="fr-CA"/>
                </w:rPr>
                <w:t xml:space="preserve">Ont. 34/10 : </w:t>
              </w:r>
              <w:r w:rsidR="009468F0" w:rsidRPr="007873E3">
                <w:rPr>
                  <w:rStyle w:val="Lienhypertexte"/>
                  <w:i/>
                  <w:spacing w:val="1"/>
                  <w:sz w:val="20"/>
                  <w:szCs w:val="20"/>
                  <w:lang w:val="fr-CA"/>
                </w:rPr>
                <w:t xml:space="preserve"> </w:t>
              </w:r>
              <w:r w:rsidRPr="007873E3">
                <w:rPr>
                  <w:rStyle w:val="Lienhypertexte"/>
                  <w:sz w:val="20"/>
                  <w:szCs w:val="20"/>
                  <w:lang w:val="fr-CA"/>
                </w:rPr>
                <w:t>annexe sur les indemnités d’acc</w:t>
              </w:r>
              <w:r w:rsidR="00292C19" w:rsidRPr="007873E3">
                <w:rPr>
                  <w:rStyle w:val="Lienhypertexte"/>
                  <w:sz w:val="20"/>
                  <w:szCs w:val="20"/>
                  <w:lang w:val="fr-CA"/>
                </w:rPr>
                <w:t>ident légales</w:t>
              </w:r>
            </w:hyperlink>
          </w:p>
          <w:p w14:paraId="1495A0C7" w14:textId="4B45BE58" w:rsidR="00D427AD" w:rsidRPr="007873E3" w:rsidRDefault="00D427AD">
            <w:pPr>
              <w:pStyle w:val="TableParagraph"/>
              <w:spacing w:before="38" w:line="276" w:lineRule="auto"/>
              <w:ind w:left="85" w:right="295"/>
              <w:rPr>
                <w:sz w:val="20"/>
                <w:szCs w:val="20"/>
                <w:lang w:val="fr-CA"/>
              </w:rPr>
            </w:pPr>
          </w:p>
          <w:p w14:paraId="4DA41DD2" w14:textId="77777777" w:rsidR="00D427AD" w:rsidRPr="007873E3" w:rsidRDefault="00D427AD">
            <w:pPr>
              <w:pStyle w:val="TableParagraph"/>
              <w:spacing w:before="38" w:line="276" w:lineRule="auto"/>
              <w:ind w:left="85" w:right="295"/>
              <w:rPr>
                <w:sz w:val="20"/>
                <w:szCs w:val="20"/>
                <w:lang w:val="fr-CA"/>
              </w:rPr>
            </w:pPr>
          </w:p>
          <w:p w14:paraId="0934882C" w14:textId="77777777" w:rsidR="00D427AD" w:rsidRPr="007873E3" w:rsidRDefault="00D427AD">
            <w:pPr>
              <w:pStyle w:val="TableParagraph"/>
              <w:spacing w:before="38" w:line="276" w:lineRule="auto"/>
              <w:ind w:left="85" w:right="295"/>
              <w:rPr>
                <w:sz w:val="20"/>
                <w:szCs w:val="20"/>
                <w:lang w:val="fr-CA"/>
              </w:rPr>
            </w:pPr>
          </w:p>
          <w:p w14:paraId="4A033ADD" w14:textId="77777777" w:rsidR="00D427AD" w:rsidRPr="007873E3" w:rsidRDefault="00D427AD">
            <w:pPr>
              <w:pStyle w:val="TableParagraph"/>
              <w:spacing w:before="38" w:line="276" w:lineRule="auto"/>
              <w:ind w:left="85" w:right="295"/>
              <w:rPr>
                <w:sz w:val="20"/>
                <w:szCs w:val="20"/>
                <w:lang w:val="fr-CA"/>
              </w:rPr>
            </w:pPr>
          </w:p>
          <w:p w14:paraId="44A842EC" w14:textId="3F58BACE" w:rsidR="0016505C" w:rsidRPr="007873E3" w:rsidRDefault="009468F0">
            <w:pPr>
              <w:pStyle w:val="TableParagraph"/>
              <w:spacing w:before="38" w:line="276" w:lineRule="auto"/>
              <w:ind w:left="85" w:right="295"/>
              <w:rPr>
                <w:sz w:val="20"/>
                <w:szCs w:val="20"/>
                <w:lang w:val="fr-CA"/>
              </w:rPr>
            </w:pPr>
            <w:r w:rsidRPr="007873E3">
              <w:rPr>
                <w:sz w:val="20"/>
                <w:szCs w:val="20"/>
                <w:lang w:val="fr-CA"/>
              </w:rPr>
              <w:t>s.</w:t>
            </w:r>
            <w:r w:rsidRPr="007873E3">
              <w:rPr>
                <w:spacing w:val="-1"/>
                <w:sz w:val="20"/>
                <w:szCs w:val="20"/>
                <w:lang w:val="fr-CA"/>
              </w:rPr>
              <w:t xml:space="preserve"> </w:t>
            </w:r>
            <w:r w:rsidRPr="007873E3">
              <w:rPr>
                <w:sz w:val="20"/>
                <w:szCs w:val="20"/>
                <w:lang w:val="fr-CA"/>
              </w:rPr>
              <w:t>32</w:t>
            </w:r>
          </w:p>
        </w:tc>
        <w:tc>
          <w:tcPr>
            <w:tcW w:w="8695" w:type="dxa"/>
            <w:tcBorders>
              <w:top w:val="nil"/>
              <w:left w:val="single" w:sz="24" w:space="0" w:color="FFFFFF"/>
              <w:bottom w:val="nil"/>
            </w:tcBorders>
            <w:shd w:val="clear" w:color="auto" w:fill="F1F1F1"/>
          </w:tcPr>
          <w:p w14:paraId="061C3BEB" w14:textId="77777777" w:rsidR="0016505C" w:rsidRPr="007873E3" w:rsidRDefault="0016505C">
            <w:pPr>
              <w:pStyle w:val="TableParagraph"/>
              <w:rPr>
                <w:rFonts w:ascii="Times New Roman"/>
                <w:sz w:val="20"/>
                <w:szCs w:val="20"/>
                <w:lang w:val="fr-CA"/>
              </w:rPr>
            </w:pPr>
          </w:p>
          <w:p w14:paraId="0433543B" w14:textId="77777777" w:rsidR="0016505C" w:rsidRPr="007873E3" w:rsidRDefault="0016505C">
            <w:pPr>
              <w:pStyle w:val="TableParagraph"/>
              <w:rPr>
                <w:rFonts w:ascii="Times New Roman"/>
                <w:sz w:val="20"/>
                <w:szCs w:val="20"/>
                <w:lang w:val="fr-CA"/>
              </w:rPr>
            </w:pPr>
          </w:p>
          <w:p w14:paraId="40331534" w14:textId="0057F811" w:rsidR="0016505C" w:rsidRPr="007873E3" w:rsidRDefault="00D427AD">
            <w:pPr>
              <w:pStyle w:val="TableParagraph"/>
              <w:spacing w:before="144" w:line="278" w:lineRule="auto"/>
              <w:ind w:left="85" w:right="547"/>
              <w:rPr>
                <w:sz w:val="20"/>
                <w:szCs w:val="20"/>
                <w:lang w:val="fr-CA"/>
              </w:rPr>
            </w:pPr>
            <w:r w:rsidRPr="007873E3">
              <w:rPr>
                <w:sz w:val="20"/>
                <w:szCs w:val="20"/>
                <w:lang w:val="fr-CA"/>
              </w:rPr>
              <w:t>En vertu de l</w:t>
            </w:r>
            <w:r w:rsidR="00DF3A48">
              <w:rPr>
                <w:sz w:val="20"/>
                <w:szCs w:val="20"/>
                <w:lang w:val="fr-CA"/>
              </w:rPr>
              <w:t>’</w:t>
            </w:r>
            <w:r w:rsidRPr="007873E3">
              <w:rPr>
                <w:sz w:val="20"/>
                <w:szCs w:val="20"/>
                <w:lang w:val="fr-CA"/>
              </w:rPr>
              <w:t>Annexe sur les indemnités d</w:t>
            </w:r>
            <w:r w:rsidR="00DF3A48">
              <w:rPr>
                <w:sz w:val="20"/>
                <w:szCs w:val="20"/>
                <w:lang w:val="fr-CA"/>
              </w:rPr>
              <w:t>’</w:t>
            </w:r>
            <w:r w:rsidRPr="007873E3">
              <w:rPr>
                <w:sz w:val="20"/>
                <w:szCs w:val="20"/>
                <w:lang w:val="fr-CA"/>
              </w:rPr>
              <w:t>accident légales, une personne qui a l’intention de demander une indemnité doit en aviser l</w:t>
            </w:r>
            <w:r w:rsidR="00DF3A48">
              <w:rPr>
                <w:sz w:val="20"/>
                <w:szCs w:val="20"/>
                <w:lang w:val="fr-CA"/>
              </w:rPr>
              <w:t>’</w:t>
            </w:r>
            <w:r w:rsidRPr="007873E3">
              <w:rPr>
                <w:sz w:val="20"/>
                <w:szCs w:val="20"/>
                <w:lang w:val="fr-CA"/>
              </w:rPr>
              <w:t xml:space="preserve">assureur dans les </w:t>
            </w:r>
            <w:r w:rsidRPr="007873E3">
              <w:rPr>
                <w:b/>
                <w:bCs/>
                <w:sz w:val="20"/>
                <w:szCs w:val="20"/>
                <w:lang w:val="fr-CA"/>
              </w:rPr>
              <w:t>7</w:t>
            </w:r>
            <w:r w:rsidR="00DF3A48">
              <w:rPr>
                <w:b/>
                <w:bCs/>
                <w:sz w:val="20"/>
                <w:szCs w:val="20"/>
                <w:lang w:val="fr-CA"/>
              </w:rPr>
              <w:t> </w:t>
            </w:r>
            <w:r w:rsidRPr="007873E3">
              <w:rPr>
                <w:b/>
                <w:bCs/>
                <w:sz w:val="20"/>
                <w:szCs w:val="20"/>
                <w:lang w:val="fr-CA"/>
              </w:rPr>
              <w:t>jours</w:t>
            </w:r>
            <w:r w:rsidRPr="007873E3">
              <w:rPr>
                <w:sz w:val="20"/>
                <w:szCs w:val="20"/>
                <w:lang w:val="fr-CA"/>
              </w:rPr>
              <w:t xml:space="preserve"> des circonstances qui ont donné naissance au droit à l’indemnité ou dès que possible après ce jour.</w:t>
            </w:r>
          </w:p>
        </w:tc>
      </w:tr>
      <w:tr w:rsidR="0016505C" w:rsidRPr="00041426" w14:paraId="2860D427" w14:textId="77777777" w:rsidTr="007873E3">
        <w:trPr>
          <w:trHeight w:hRule="exact" w:val="10"/>
        </w:trPr>
        <w:tc>
          <w:tcPr>
            <w:tcW w:w="2509" w:type="dxa"/>
            <w:vMerge w:val="restart"/>
            <w:tcBorders>
              <w:top w:val="nil"/>
              <w:bottom w:val="nil"/>
              <w:right w:val="single" w:sz="24" w:space="0" w:color="FFFFFF"/>
            </w:tcBorders>
            <w:shd w:val="clear" w:color="auto" w:fill="D9D9D9"/>
          </w:tcPr>
          <w:p w14:paraId="4BDF05A1" w14:textId="2B5AA00A" w:rsidR="0016505C" w:rsidRPr="007873E3" w:rsidRDefault="00D427AD">
            <w:pPr>
              <w:pStyle w:val="TableParagraph"/>
              <w:spacing w:line="276" w:lineRule="auto"/>
              <w:ind w:left="282" w:right="182" w:hanging="68"/>
              <w:rPr>
                <w:b/>
                <w:sz w:val="20"/>
                <w:szCs w:val="20"/>
                <w:lang w:val="fr-CA"/>
              </w:rPr>
            </w:pPr>
            <w:r w:rsidRPr="007873E3">
              <w:rPr>
                <w:b/>
                <w:sz w:val="20"/>
                <w:szCs w:val="20"/>
                <w:lang w:val="fr-CA"/>
              </w:rPr>
              <w:t>Indemnités d</w:t>
            </w:r>
            <w:r w:rsidR="00DF3A48">
              <w:rPr>
                <w:b/>
                <w:sz w:val="20"/>
                <w:szCs w:val="20"/>
                <w:lang w:val="fr-CA"/>
              </w:rPr>
              <w:t>’</w:t>
            </w:r>
            <w:r w:rsidRPr="007873E3">
              <w:rPr>
                <w:b/>
                <w:sz w:val="20"/>
                <w:szCs w:val="20"/>
                <w:lang w:val="fr-CA"/>
              </w:rPr>
              <w:t>accident - Police d</w:t>
            </w:r>
            <w:r w:rsidR="00DF3A48">
              <w:rPr>
                <w:b/>
                <w:sz w:val="20"/>
                <w:szCs w:val="20"/>
                <w:lang w:val="fr-CA"/>
              </w:rPr>
              <w:t>’</w:t>
            </w:r>
            <w:r w:rsidRPr="007873E3">
              <w:rPr>
                <w:b/>
                <w:sz w:val="20"/>
                <w:szCs w:val="20"/>
                <w:lang w:val="fr-CA"/>
              </w:rPr>
              <w:t>assurance automobile</w:t>
            </w:r>
          </w:p>
        </w:tc>
        <w:tc>
          <w:tcPr>
            <w:tcW w:w="2953" w:type="dxa"/>
            <w:vMerge/>
            <w:tcBorders>
              <w:top w:val="nil"/>
              <w:left w:val="single" w:sz="24" w:space="0" w:color="FFFFFF"/>
              <w:bottom w:val="nil"/>
              <w:right w:val="single" w:sz="24" w:space="0" w:color="FFFFFF"/>
            </w:tcBorders>
            <w:shd w:val="clear" w:color="auto" w:fill="F1F1F1"/>
          </w:tcPr>
          <w:p w14:paraId="45E7DF30" w14:textId="77777777" w:rsidR="0016505C" w:rsidRPr="007873E3" w:rsidRDefault="0016505C">
            <w:pPr>
              <w:rPr>
                <w:sz w:val="20"/>
                <w:szCs w:val="20"/>
                <w:lang w:val="fr-CA"/>
              </w:rPr>
            </w:pPr>
          </w:p>
        </w:tc>
        <w:tc>
          <w:tcPr>
            <w:tcW w:w="8695" w:type="dxa"/>
            <w:vMerge w:val="restart"/>
            <w:tcBorders>
              <w:top w:val="nil"/>
              <w:left w:val="single" w:sz="24" w:space="0" w:color="FFFFFF"/>
              <w:bottom w:val="nil"/>
            </w:tcBorders>
            <w:shd w:val="clear" w:color="auto" w:fill="F1F1F1"/>
          </w:tcPr>
          <w:p w14:paraId="7939D67B" w14:textId="70C383E4" w:rsidR="0016505C" w:rsidRPr="007873E3" w:rsidRDefault="0079635C">
            <w:pPr>
              <w:pStyle w:val="TableParagraph"/>
              <w:spacing w:line="276" w:lineRule="auto"/>
              <w:ind w:left="85" w:right="128"/>
              <w:rPr>
                <w:sz w:val="20"/>
                <w:szCs w:val="20"/>
                <w:lang w:val="fr-CA"/>
              </w:rPr>
            </w:pPr>
            <w:r w:rsidRPr="007873E3">
              <w:rPr>
                <w:sz w:val="20"/>
                <w:szCs w:val="20"/>
                <w:lang w:val="fr-CA"/>
              </w:rPr>
              <w:t>En cas de refus de paiement d</w:t>
            </w:r>
            <w:r w:rsidR="00DF3A48">
              <w:rPr>
                <w:sz w:val="20"/>
                <w:szCs w:val="20"/>
                <w:lang w:val="fr-CA"/>
              </w:rPr>
              <w:t>’</w:t>
            </w:r>
            <w:r w:rsidRPr="007873E3">
              <w:rPr>
                <w:sz w:val="20"/>
                <w:szCs w:val="20"/>
                <w:lang w:val="fr-CA"/>
              </w:rPr>
              <w:t>une prestation ou de contestation du montant d</w:t>
            </w:r>
            <w:r w:rsidR="00DF3A48">
              <w:rPr>
                <w:sz w:val="20"/>
                <w:szCs w:val="20"/>
                <w:lang w:val="fr-CA"/>
              </w:rPr>
              <w:t>’</w:t>
            </w:r>
            <w:r w:rsidRPr="007873E3">
              <w:rPr>
                <w:sz w:val="20"/>
                <w:szCs w:val="20"/>
                <w:lang w:val="fr-CA"/>
              </w:rPr>
              <w:t xml:space="preserve">une prestation, une demande de règlement du litige doit être introduite auprès du Tribunal d’appel en matière de permis dans un délai de </w:t>
            </w:r>
            <w:r w:rsidRPr="007873E3">
              <w:rPr>
                <w:b/>
                <w:bCs/>
                <w:sz w:val="20"/>
                <w:szCs w:val="20"/>
                <w:lang w:val="fr-CA"/>
              </w:rPr>
              <w:t>2</w:t>
            </w:r>
            <w:r w:rsidR="00DF3A48">
              <w:rPr>
                <w:b/>
                <w:bCs/>
                <w:sz w:val="20"/>
                <w:szCs w:val="20"/>
                <w:lang w:val="fr-CA"/>
              </w:rPr>
              <w:t> </w:t>
            </w:r>
            <w:r w:rsidRPr="007873E3">
              <w:rPr>
                <w:b/>
                <w:bCs/>
                <w:sz w:val="20"/>
                <w:szCs w:val="20"/>
                <w:lang w:val="fr-CA"/>
              </w:rPr>
              <w:t>ans à compter du refus de paiement</w:t>
            </w:r>
            <w:r w:rsidRPr="007873E3">
              <w:rPr>
                <w:sz w:val="20"/>
                <w:szCs w:val="20"/>
                <w:lang w:val="fr-CA"/>
              </w:rPr>
              <w:t>, sous réserve de la possibilité de découvrir le litige</w:t>
            </w:r>
            <w:r w:rsidR="009468F0" w:rsidRPr="007873E3">
              <w:rPr>
                <w:sz w:val="20"/>
                <w:szCs w:val="20"/>
                <w:lang w:val="fr-CA"/>
              </w:rPr>
              <w:t>.</w:t>
            </w:r>
            <w:r w:rsidR="009468F0" w:rsidRPr="007873E3">
              <w:rPr>
                <w:spacing w:val="1"/>
                <w:sz w:val="20"/>
                <w:szCs w:val="20"/>
                <w:lang w:val="fr-CA"/>
              </w:rPr>
              <w:t xml:space="preserve"> </w:t>
            </w:r>
            <w:hyperlink r:id="rId49">
              <w:r w:rsidR="009468F0" w:rsidRPr="007873E3">
                <w:rPr>
                  <w:i/>
                  <w:color w:val="0000FF"/>
                  <w:sz w:val="20"/>
                  <w:szCs w:val="20"/>
                  <w:u w:val="single" w:color="0000FF"/>
                  <w:lang w:val="fr-CA"/>
                </w:rPr>
                <w:t>Tomec v. Economical Mutual</w:t>
              </w:r>
            </w:hyperlink>
            <w:r w:rsidR="009468F0" w:rsidRPr="007873E3">
              <w:rPr>
                <w:i/>
                <w:color w:val="0000FF"/>
                <w:spacing w:val="1"/>
                <w:sz w:val="20"/>
                <w:szCs w:val="20"/>
                <w:lang w:val="fr-CA"/>
              </w:rPr>
              <w:t xml:space="preserve"> </w:t>
            </w:r>
            <w:hyperlink r:id="rId50">
              <w:r w:rsidR="009468F0" w:rsidRPr="007873E3">
                <w:rPr>
                  <w:i/>
                  <w:color w:val="0000FF"/>
                  <w:sz w:val="20"/>
                  <w:szCs w:val="20"/>
                  <w:u w:val="single" w:color="0000FF"/>
                  <w:lang w:val="fr-CA"/>
                </w:rPr>
                <w:t>Insurance</w:t>
              </w:r>
              <w:r w:rsidR="009468F0" w:rsidRPr="007873E3">
                <w:rPr>
                  <w:i/>
                  <w:color w:val="0000FF"/>
                  <w:spacing w:val="-3"/>
                  <w:sz w:val="20"/>
                  <w:szCs w:val="20"/>
                  <w:u w:val="single" w:color="0000FF"/>
                  <w:lang w:val="fr-CA"/>
                </w:rPr>
                <w:t xml:space="preserve"> </w:t>
              </w:r>
              <w:r w:rsidR="009468F0" w:rsidRPr="007873E3">
                <w:rPr>
                  <w:i/>
                  <w:color w:val="0000FF"/>
                  <w:sz w:val="20"/>
                  <w:szCs w:val="20"/>
                  <w:u w:val="single" w:color="0000FF"/>
                  <w:lang w:val="fr-CA"/>
                </w:rPr>
                <w:t>Company</w:t>
              </w:r>
              <w:r w:rsidR="009468F0" w:rsidRPr="007873E3">
                <w:rPr>
                  <w:color w:val="0000FF"/>
                  <w:sz w:val="20"/>
                  <w:szCs w:val="20"/>
                  <w:u w:val="single" w:color="0000FF"/>
                  <w:lang w:val="fr-CA"/>
                </w:rPr>
                <w:t>, 2019 ONCA 882</w:t>
              </w:r>
            </w:hyperlink>
            <w:r w:rsidR="009468F0" w:rsidRPr="007873E3">
              <w:rPr>
                <w:sz w:val="20"/>
                <w:szCs w:val="20"/>
                <w:lang w:val="fr-CA"/>
              </w:rPr>
              <w:t>.</w:t>
            </w:r>
          </w:p>
          <w:p w14:paraId="3AE6192E" w14:textId="2103B0B8" w:rsidR="0016505C" w:rsidRPr="007873E3" w:rsidRDefault="0079635C">
            <w:pPr>
              <w:pStyle w:val="TableParagraph"/>
              <w:ind w:left="85"/>
              <w:rPr>
                <w:sz w:val="20"/>
                <w:szCs w:val="20"/>
                <w:lang w:val="fr-CA"/>
              </w:rPr>
            </w:pPr>
            <w:r w:rsidRPr="007873E3">
              <w:rPr>
                <w:sz w:val="20"/>
                <w:szCs w:val="20"/>
                <w:lang w:val="fr-CA"/>
              </w:rPr>
              <w:t>[Remarque</w:t>
            </w:r>
            <w:r w:rsidR="00DF3A48">
              <w:rPr>
                <w:sz w:val="20"/>
                <w:szCs w:val="20"/>
                <w:lang w:val="fr-CA"/>
              </w:rPr>
              <w:t> </w:t>
            </w:r>
            <w:r w:rsidRPr="007873E3">
              <w:rPr>
                <w:sz w:val="20"/>
                <w:szCs w:val="20"/>
                <w:lang w:val="fr-CA"/>
              </w:rPr>
              <w:t>: avant 2016, les actions indemnités d</w:t>
            </w:r>
            <w:r w:rsidR="00DF3A48">
              <w:rPr>
                <w:sz w:val="20"/>
                <w:szCs w:val="20"/>
                <w:lang w:val="fr-CA"/>
              </w:rPr>
              <w:t>’</w:t>
            </w:r>
            <w:r w:rsidRPr="007873E3">
              <w:rPr>
                <w:sz w:val="20"/>
                <w:szCs w:val="20"/>
                <w:lang w:val="fr-CA"/>
              </w:rPr>
              <w:t>accident légales étaient portées devant le tribunal].</w:t>
            </w:r>
          </w:p>
        </w:tc>
      </w:tr>
      <w:tr w:rsidR="0016505C" w:rsidRPr="00041426" w14:paraId="66114240" w14:textId="77777777" w:rsidTr="007873E3">
        <w:trPr>
          <w:trHeight w:hRule="exact" w:val="3066"/>
        </w:trPr>
        <w:tc>
          <w:tcPr>
            <w:tcW w:w="2509" w:type="dxa"/>
            <w:vMerge/>
            <w:tcBorders>
              <w:top w:val="nil"/>
              <w:bottom w:val="nil"/>
              <w:right w:val="single" w:sz="24" w:space="0" w:color="FFFFFF"/>
            </w:tcBorders>
            <w:shd w:val="clear" w:color="auto" w:fill="D9D9D9"/>
          </w:tcPr>
          <w:p w14:paraId="25B798DD" w14:textId="77777777" w:rsidR="0016505C" w:rsidRPr="007873E3" w:rsidRDefault="0016505C">
            <w:pPr>
              <w:rPr>
                <w:sz w:val="20"/>
                <w:szCs w:val="20"/>
                <w:lang w:val="fr-CA"/>
              </w:rPr>
            </w:pPr>
          </w:p>
        </w:tc>
        <w:tc>
          <w:tcPr>
            <w:tcW w:w="2953" w:type="dxa"/>
            <w:tcBorders>
              <w:top w:val="nil"/>
              <w:left w:val="single" w:sz="24" w:space="0" w:color="FFFFFF"/>
              <w:bottom w:val="nil"/>
              <w:right w:val="single" w:sz="24" w:space="0" w:color="FFFFFF"/>
            </w:tcBorders>
            <w:shd w:val="clear" w:color="auto" w:fill="F1F1F1"/>
          </w:tcPr>
          <w:p w14:paraId="31A57AC4" w14:textId="70A8C274" w:rsidR="0016505C" w:rsidRPr="007873E3" w:rsidRDefault="00000000" w:rsidP="00292C19">
            <w:pPr>
              <w:pStyle w:val="TableParagraph"/>
              <w:spacing w:line="276" w:lineRule="auto"/>
              <w:ind w:left="85" w:right="288"/>
              <w:rPr>
                <w:sz w:val="20"/>
                <w:szCs w:val="20"/>
                <w:lang w:val="fr-CA"/>
              </w:rPr>
            </w:pPr>
            <w:hyperlink r:id="rId51">
              <w:r w:rsidR="00292C19" w:rsidRPr="007873E3">
                <w:rPr>
                  <w:i/>
                  <w:color w:val="0000FF"/>
                  <w:sz w:val="20"/>
                  <w:szCs w:val="20"/>
                  <w:u w:val="single" w:color="0000FF"/>
                  <w:lang w:val="fr-CA"/>
                </w:rPr>
                <w:t>Règl. de l</w:t>
              </w:r>
              <w:r w:rsidR="00DF3A48">
                <w:rPr>
                  <w:i/>
                  <w:color w:val="0000FF"/>
                  <w:sz w:val="20"/>
                  <w:szCs w:val="20"/>
                  <w:u w:val="single" w:color="0000FF"/>
                  <w:lang w:val="fr-CA"/>
                </w:rPr>
                <w:t>’</w:t>
              </w:r>
              <w:r w:rsidR="00292C19" w:rsidRPr="007873E3">
                <w:rPr>
                  <w:i/>
                  <w:color w:val="0000FF"/>
                  <w:sz w:val="20"/>
                  <w:szCs w:val="20"/>
                  <w:u w:val="single" w:color="0000FF"/>
                  <w:lang w:val="fr-CA"/>
                </w:rPr>
                <w:t>Ont. 403/96</w:t>
              </w:r>
              <w:r w:rsidR="00DF3A48">
                <w:rPr>
                  <w:i/>
                  <w:color w:val="0000FF"/>
                  <w:sz w:val="20"/>
                  <w:szCs w:val="20"/>
                  <w:u w:val="single" w:color="0000FF"/>
                  <w:lang w:val="fr-CA"/>
                </w:rPr>
                <w:t> </w:t>
              </w:r>
              <w:r w:rsidR="00292C19" w:rsidRPr="007873E3">
                <w:rPr>
                  <w:i/>
                  <w:color w:val="0000FF"/>
                  <w:sz w:val="20"/>
                  <w:szCs w:val="20"/>
                  <w:u w:val="single" w:color="0000FF"/>
                  <w:lang w:val="fr-CA"/>
                </w:rPr>
                <w:t>: annexe sur les indemnités d</w:t>
              </w:r>
              <w:r w:rsidR="00DF3A48">
                <w:rPr>
                  <w:i/>
                  <w:color w:val="0000FF"/>
                  <w:sz w:val="20"/>
                  <w:szCs w:val="20"/>
                  <w:u w:val="single" w:color="0000FF"/>
                  <w:lang w:val="fr-CA"/>
                </w:rPr>
                <w:t>’</w:t>
              </w:r>
              <w:r w:rsidR="00292C19" w:rsidRPr="007873E3">
                <w:rPr>
                  <w:i/>
                  <w:color w:val="0000FF"/>
                  <w:sz w:val="20"/>
                  <w:szCs w:val="20"/>
                  <w:u w:val="single" w:color="0000FF"/>
                  <w:lang w:val="fr-CA"/>
                </w:rPr>
                <w:t>accident légales</w:t>
              </w:r>
            </w:hyperlink>
            <w:r w:rsidR="009468F0" w:rsidRPr="007873E3">
              <w:rPr>
                <w:i/>
                <w:color w:val="0000FF"/>
                <w:spacing w:val="1"/>
                <w:sz w:val="20"/>
                <w:szCs w:val="20"/>
                <w:lang w:val="fr-CA"/>
              </w:rPr>
              <w:t xml:space="preserve"> </w:t>
            </w:r>
            <w:hyperlink r:id="rId52">
              <w:r w:rsidR="009468F0" w:rsidRPr="007873E3">
                <w:rPr>
                  <w:i/>
                  <w:color w:val="0000FF"/>
                  <w:sz w:val="20"/>
                  <w:szCs w:val="20"/>
                  <w:u w:val="single" w:color="0000FF"/>
                  <w:lang w:val="fr-CA"/>
                </w:rPr>
                <w:t>Accidents Benefits</w:t>
              </w:r>
            </w:hyperlink>
            <w:r w:rsidR="009468F0" w:rsidRPr="007873E3">
              <w:rPr>
                <w:i/>
                <w:color w:val="0000FF"/>
                <w:spacing w:val="-59"/>
                <w:sz w:val="20"/>
                <w:szCs w:val="20"/>
                <w:lang w:val="fr-CA"/>
              </w:rPr>
              <w:t xml:space="preserve"> </w:t>
            </w:r>
            <w:hyperlink r:id="rId53">
              <w:r w:rsidR="009468F0" w:rsidRPr="007873E3">
                <w:rPr>
                  <w:i/>
                  <w:color w:val="0000FF"/>
                  <w:sz w:val="20"/>
                  <w:szCs w:val="20"/>
                  <w:u w:val="single" w:color="0000FF"/>
                  <w:lang w:val="fr-CA"/>
                </w:rPr>
                <w:t>Schedule</w:t>
              </w:r>
            </w:hyperlink>
            <w:r w:rsidR="009468F0" w:rsidRPr="007873E3">
              <w:rPr>
                <w:sz w:val="20"/>
                <w:szCs w:val="20"/>
                <w:u w:val="single" w:color="0000FF"/>
                <w:lang w:val="fr-CA"/>
              </w:rPr>
              <w:t>,</w:t>
            </w:r>
            <w:r w:rsidR="006E1976" w:rsidRPr="007873E3">
              <w:rPr>
                <w:spacing w:val="61"/>
                <w:sz w:val="20"/>
                <w:szCs w:val="20"/>
                <w:u w:val="single" w:color="0000FF"/>
                <w:lang w:val="fr-CA"/>
              </w:rPr>
              <w:t xml:space="preserve"> </w:t>
            </w:r>
            <w:r w:rsidR="00292C19" w:rsidRPr="007873E3">
              <w:rPr>
                <w:sz w:val="20"/>
                <w:szCs w:val="20"/>
                <w:u w:val="single" w:color="0000FF"/>
                <w:lang w:val="fr-CA"/>
              </w:rPr>
              <w:t>art</w:t>
            </w:r>
            <w:r w:rsidR="009468F0" w:rsidRPr="007873E3">
              <w:rPr>
                <w:sz w:val="20"/>
                <w:szCs w:val="20"/>
                <w:u w:val="single" w:color="0000FF"/>
                <w:lang w:val="fr-CA"/>
              </w:rPr>
              <w:t>.</w:t>
            </w:r>
            <w:r w:rsidR="00DF3A48">
              <w:rPr>
                <w:spacing w:val="61"/>
                <w:sz w:val="20"/>
                <w:szCs w:val="20"/>
                <w:u w:val="single" w:color="0000FF"/>
                <w:lang w:val="fr-CA"/>
              </w:rPr>
              <w:t> </w:t>
            </w:r>
            <w:r w:rsidR="009468F0" w:rsidRPr="007873E3">
              <w:rPr>
                <w:sz w:val="20"/>
                <w:szCs w:val="20"/>
                <w:u w:val="single" w:color="0000FF"/>
                <w:lang w:val="fr-CA"/>
              </w:rPr>
              <w:t>51</w:t>
            </w:r>
            <w:r w:rsidR="00292C19" w:rsidRPr="007873E3">
              <w:rPr>
                <w:sz w:val="20"/>
                <w:szCs w:val="20"/>
                <w:u w:val="single" w:color="0000FF"/>
                <w:lang w:val="fr-CA"/>
              </w:rPr>
              <w:t>;</w:t>
            </w:r>
            <w:r w:rsidR="009468F0" w:rsidRPr="007873E3">
              <w:rPr>
                <w:spacing w:val="1"/>
                <w:sz w:val="20"/>
                <w:szCs w:val="20"/>
                <w:lang w:val="fr-CA"/>
              </w:rPr>
              <w:t xml:space="preserve"> </w:t>
            </w:r>
            <w:hyperlink r:id="rId54" w:history="1">
              <w:r w:rsidR="00292C19" w:rsidRPr="007873E3">
                <w:rPr>
                  <w:rStyle w:val="Lienhypertexte"/>
                  <w:i/>
                  <w:sz w:val="20"/>
                  <w:szCs w:val="20"/>
                  <w:lang w:val="fr-CA"/>
                </w:rPr>
                <w:t>Règl. de l</w:t>
              </w:r>
              <w:r w:rsidR="00DF3A48">
                <w:rPr>
                  <w:rStyle w:val="Lienhypertexte"/>
                  <w:i/>
                  <w:sz w:val="20"/>
                  <w:szCs w:val="20"/>
                  <w:lang w:val="fr-CA"/>
                </w:rPr>
                <w:t>’</w:t>
              </w:r>
              <w:r w:rsidR="00292C19" w:rsidRPr="007873E3">
                <w:rPr>
                  <w:rStyle w:val="Lienhypertexte"/>
                  <w:i/>
                  <w:sz w:val="20"/>
                  <w:szCs w:val="20"/>
                  <w:lang w:val="fr-CA"/>
                </w:rPr>
                <w:t xml:space="preserve">Ont. 34/10 : </w:t>
              </w:r>
              <w:r w:rsidR="00292C19" w:rsidRPr="007873E3">
                <w:rPr>
                  <w:rStyle w:val="Lienhypertexte"/>
                  <w:i/>
                  <w:spacing w:val="1"/>
                  <w:sz w:val="20"/>
                  <w:szCs w:val="20"/>
                  <w:lang w:val="fr-CA"/>
                </w:rPr>
                <w:t xml:space="preserve"> </w:t>
              </w:r>
              <w:r w:rsidR="00292C19" w:rsidRPr="007873E3">
                <w:rPr>
                  <w:rStyle w:val="Lienhypertexte"/>
                  <w:sz w:val="20"/>
                  <w:szCs w:val="20"/>
                  <w:lang w:val="fr-CA"/>
                </w:rPr>
                <w:t>annexe sur les indemnités d’accident légales</w:t>
              </w:r>
            </w:hyperlink>
            <w:r w:rsidR="006E1976" w:rsidRPr="007873E3">
              <w:rPr>
                <w:sz w:val="20"/>
                <w:szCs w:val="20"/>
                <w:u w:val="single"/>
                <w:lang w:val="fr-CA"/>
              </w:rPr>
              <w:t>, a</w:t>
            </w:r>
            <w:r w:rsidR="00292C19" w:rsidRPr="007873E3">
              <w:rPr>
                <w:sz w:val="20"/>
                <w:szCs w:val="20"/>
                <w:u w:val="single"/>
                <w:lang w:val="fr-CA"/>
              </w:rPr>
              <w:t>rt</w:t>
            </w:r>
            <w:r w:rsidR="009468F0" w:rsidRPr="007873E3">
              <w:rPr>
                <w:sz w:val="20"/>
                <w:szCs w:val="20"/>
                <w:u w:val="single"/>
                <w:lang w:val="fr-CA"/>
              </w:rPr>
              <w:t>.</w:t>
            </w:r>
            <w:r w:rsidR="00DF3A48">
              <w:rPr>
                <w:sz w:val="20"/>
                <w:szCs w:val="20"/>
                <w:u w:val="single"/>
                <w:lang w:val="fr-CA"/>
              </w:rPr>
              <w:t> </w:t>
            </w:r>
            <w:r w:rsidR="009468F0" w:rsidRPr="007873E3">
              <w:rPr>
                <w:sz w:val="20"/>
                <w:szCs w:val="20"/>
                <w:u w:val="single"/>
                <w:lang w:val="fr-CA"/>
              </w:rPr>
              <w:t>56</w:t>
            </w:r>
          </w:p>
        </w:tc>
        <w:tc>
          <w:tcPr>
            <w:tcW w:w="8695" w:type="dxa"/>
            <w:vMerge/>
            <w:tcBorders>
              <w:top w:val="nil"/>
              <w:left w:val="single" w:sz="24" w:space="0" w:color="FFFFFF"/>
              <w:bottom w:val="nil"/>
            </w:tcBorders>
            <w:shd w:val="clear" w:color="auto" w:fill="F1F1F1"/>
          </w:tcPr>
          <w:p w14:paraId="346371CB" w14:textId="77777777" w:rsidR="0016505C" w:rsidRPr="007873E3" w:rsidRDefault="0016505C">
            <w:pPr>
              <w:rPr>
                <w:sz w:val="20"/>
                <w:szCs w:val="20"/>
                <w:lang w:val="fr-CA"/>
              </w:rPr>
            </w:pPr>
          </w:p>
        </w:tc>
      </w:tr>
    </w:tbl>
    <w:p w14:paraId="3F27725C" w14:textId="77777777" w:rsidR="0016505C" w:rsidRPr="006E1976" w:rsidRDefault="0016505C">
      <w:pPr>
        <w:pStyle w:val="Corpsdetexte"/>
        <w:rPr>
          <w:rFonts w:ascii="Times New Roman"/>
          <w:sz w:val="20"/>
          <w:lang w:val="fr-CA"/>
        </w:rPr>
      </w:pPr>
    </w:p>
    <w:p w14:paraId="675AF67B" w14:textId="77777777" w:rsidR="0016505C" w:rsidRPr="006E1976" w:rsidRDefault="00476EB4">
      <w:pPr>
        <w:pStyle w:val="Corpsdetexte"/>
        <w:spacing w:before="2"/>
        <w:rPr>
          <w:rFonts w:ascii="Times New Roman"/>
          <w:sz w:val="23"/>
          <w:lang w:val="fr-CA"/>
        </w:rPr>
      </w:pPr>
      <w:r>
        <w:rPr>
          <w:noProof/>
        </w:rPr>
        <mc:AlternateContent>
          <mc:Choice Requires="wps">
            <w:drawing>
              <wp:anchor distT="0" distB="0" distL="0" distR="0" simplePos="0" relativeHeight="487606784" behindDoc="1" locked="0" layoutInCell="1" allowOverlap="1" wp14:anchorId="14D2E104" wp14:editId="6B12616E">
                <wp:simplePos x="0" y="0"/>
                <wp:positionH relativeFrom="page">
                  <wp:posOffset>9601200</wp:posOffset>
                </wp:positionH>
                <wp:positionV relativeFrom="paragraph">
                  <wp:posOffset>184785</wp:posOffset>
                </wp:positionV>
                <wp:extent cx="448310" cy="320040"/>
                <wp:effectExtent l="0" t="0" r="0" b="0"/>
                <wp:wrapTopAndBottom/>
                <wp:docPr id="49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 cy="320040"/>
                        </a:xfrm>
                        <a:prstGeom prst="rect">
                          <a:avLst/>
                        </a:prstGeom>
                        <a:solidFill>
                          <a:srgbClr val="002D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310FA" w14:textId="77777777" w:rsidR="0016505C" w:rsidRDefault="009468F0">
                            <w:pPr>
                              <w:spacing w:before="104"/>
                              <w:ind w:left="172"/>
                              <w:rPr>
                                <w:color w:val="000000"/>
                                <w:sz w:val="28"/>
                              </w:rPr>
                            </w:pPr>
                            <w:r>
                              <w:rPr>
                                <w:color w:val="FFFFFF"/>
                                <w:w w:val="91"/>
                                <w:sz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2E104" id="docshape44" o:spid="_x0000_s1041" type="#_x0000_t202" style="position:absolute;margin-left:756pt;margin-top:14.55pt;width:35.3pt;height:25.2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" fillcolor="#002d89" stroked="f">
                <v:path arrowok="t"/>
                <v:textbox inset="0,0,0,0">
                  <w:txbxContent>
                    <w:p w14:paraId="333310FA" w14:textId="77777777" w:rsidR="0016505C" w:rsidRDefault="009468F0">
                      <w:pPr>
                        <w:spacing w:before="104"/>
                        <w:ind w:left="172"/>
                        <w:rPr>
                          <w:color w:val="000000"/>
                          <w:sz w:val="28"/>
                        </w:rPr>
                      </w:pPr>
                      <w:r>
                        <w:rPr>
                          <w:color w:val="FFFFFF"/>
                          <w:w w:val="91"/>
                          <w:sz w:val="28"/>
                        </w:rPr>
                        <w:t>9</w:t>
                      </w:r>
                    </w:p>
                  </w:txbxContent>
                </v:textbox>
                <w10:wrap type="topAndBottom" anchorx="page"/>
              </v:shape>
            </w:pict>
          </mc:Fallback>
        </mc:AlternateContent>
      </w:r>
    </w:p>
    <w:p w14:paraId="757BAEB7" w14:textId="77777777" w:rsidR="0016505C" w:rsidRPr="006E1976" w:rsidRDefault="00476EB4">
      <w:pPr>
        <w:pStyle w:val="Corpsdetexte"/>
        <w:spacing w:before="1"/>
        <w:rPr>
          <w:rFonts w:ascii="Times New Roman"/>
          <w:sz w:val="29"/>
          <w:lang w:val="fr-CA"/>
        </w:rPr>
      </w:pPr>
      <w:r>
        <w:rPr>
          <w:noProof/>
        </w:rPr>
        <w:lastRenderedPageBreak/>
        <mc:AlternateContent>
          <mc:Choice Requires="wps">
            <w:drawing>
              <wp:anchor distT="0" distB="0" distL="114300" distR="114300" simplePos="0" relativeHeight="15751168" behindDoc="0" locked="0" layoutInCell="1" allowOverlap="1" wp14:anchorId="17467D00" wp14:editId="3AB4EA2E">
                <wp:simplePos x="0" y="0"/>
                <wp:positionH relativeFrom="page">
                  <wp:posOffset>10040620</wp:posOffset>
                </wp:positionH>
                <wp:positionV relativeFrom="page">
                  <wp:posOffset>742950</wp:posOffset>
                </wp:positionV>
                <wp:extent cx="17780" cy="6329680"/>
                <wp:effectExtent l="0" t="0" r="0" b="0"/>
                <wp:wrapNone/>
                <wp:docPr id="494"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2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1A550" id="docshape45" o:spid="_x0000_s1026" style="position:absolute;margin-left:790.6pt;margin-top:58.5pt;width:1.4pt;height:498.4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" fillcolor="black" stroked="f">
                <v:path arrowok="t"/>
                <w10:wrap anchorx="page" anchory="page"/>
              </v:rect>
            </w:pict>
          </mc:Fallback>
        </mc:AlternateContent>
      </w:r>
      <w:r w:rsidR="009468F0" w:rsidRPr="00014743">
        <w:rPr>
          <w:noProof/>
          <w:lang w:val="fr-CA"/>
        </w:rPr>
        <w:drawing>
          <wp:anchor distT="0" distB="0" distL="0" distR="0" simplePos="0" relativeHeight="251648000" behindDoc="0" locked="0" layoutInCell="1" allowOverlap="1" wp14:anchorId="3C3D6DDD" wp14:editId="1BAC88E2">
            <wp:simplePos x="0" y="0"/>
            <wp:positionH relativeFrom="page">
              <wp:posOffset>511927</wp:posOffset>
            </wp:positionH>
            <wp:positionV relativeFrom="page">
              <wp:posOffset>466725</wp:posOffset>
            </wp:positionV>
            <wp:extent cx="1258725" cy="438533"/>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4" cstate="print"/>
                    <a:stretch>
                      <a:fillRect/>
                    </a:stretch>
                  </pic:blipFill>
                  <pic:spPr>
                    <a:xfrm>
                      <a:off x="0" y="0"/>
                      <a:ext cx="1258725" cy="438533"/>
                    </a:xfrm>
                    <a:prstGeom prst="rect">
                      <a:avLst/>
                    </a:prstGeom>
                  </pic:spPr>
                </pic:pic>
              </a:graphicData>
            </a:graphic>
          </wp:anchor>
        </w:drawing>
      </w:r>
      <w:r>
        <w:rPr>
          <w:noProof/>
        </w:rPr>
        <mc:AlternateContent>
          <mc:Choice Requires="wps">
            <w:drawing>
              <wp:anchor distT="0" distB="0" distL="114300" distR="114300" simplePos="0" relativeHeight="15752192" behindDoc="0" locked="0" layoutInCell="1" allowOverlap="1" wp14:anchorId="3EFD473F" wp14:editId="115B69F2">
                <wp:simplePos x="0" y="0"/>
                <wp:positionH relativeFrom="page">
                  <wp:posOffset>9634220</wp:posOffset>
                </wp:positionH>
                <wp:positionV relativeFrom="page">
                  <wp:posOffset>6351270</wp:posOffset>
                </wp:positionV>
                <wp:extent cx="165735" cy="629285"/>
                <wp:effectExtent l="0" t="0" r="12065" b="5715"/>
                <wp:wrapNone/>
                <wp:docPr id="49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4998E" w14:textId="77777777" w:rsidR="0016505C" w:rsidRDefault="009468F0">
                            <w:pPr>
                              <w:pStyle w:val="Corpsdetexte"/>
                              <w:spacing w:line="232" w:lineRule="exact"/>
                              <w:ind w:left="20"/>
                            </w:pPr>
                            <w:r>
                              <w:rPr>
                                <w:w w:val="95"/>
                              </w:rPr>
                              <w:t>3/24/2021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D473F" id="docshape46" o:spid="_x0000_s1042" type="#_x0000_t202" style="position:absolute;margin-left:758.6pt;margin-top:500.1pt;width:13.05pt;height:49.5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" filled="f" stroked="f">
                <v:path arrowok="t"/>
                <v:textbox style="layout-flow:vertical;mso-layout-flow-alt:bottom-to-top" inset="0,0,0,0">
                  <w:txbxContent>
                    <w:p w14:paraId="4B34998E" w14:textId="77777777" w:rsidR="0016505C" w:rsidRDefault="009468F0">
                      <w:pPr>
                        <w:pStyle w:val="Corpsdetexte"/>
                        <w:spacing w:line="232" w:lineRule="exact"/>
                        <w:ind w:left="20"/>
                      </w:pPr>
                      <w:r>
                        <w:rPr>
                          <w:w w:val="95"/>
                        </w:rPr>
                        <w:t>3/24/2021</w:t>
                      </w:r>
                    </w:p>
                  </w:txbxContent>
                </v:textbox>
                <w10:wrap anchorx="page" anchory="page"/>
              </v:shape>
            </w:pict>
          </mc:Fallback>
        </mc:AlternateContent>
      </w:r>
    </w:p>
    <w:tbl>
      <w:tblPr>
        <w:tblStyle w:val="TableNormal"/>
        <w:tblW w:w="0" w:type="auto"/>
        <w:tblInd w:w="180" w:type="dxa"/>
        <w:tblLayout w:type="fixed"/>
        <w:tblLook w:val="01E0" w:firstRow="1" w:lastRow="1" w:firstColumn="1" w:lastColumn="1" w:noHBand="0" w:noVBand="0"/>
      </w:tblPr>
      <w:tblGrid>
        <w:gridCol w:w="2515"/>
        <w:gridCol w:w="2289"/>
        <w:gridCol w:w="9386"/>
      </w:tblGrid>
      <w:tr w:rsidR="0016505C" w:rsidRPr="00041426" w14:paraId="69ACF2A7" w14:textId="77777777">
        <w:trPr>
          <w:trHeight w:val="2020"/>
        </w:trPr>
        <w:tc>
          <w:tcPr>
            <w:tcW w:w="2515" w:type="dxa"/>
            <w:tcBorders>
              <w:left w:val="single" w:sz="12" w:space="0" w:color="20239D"/>
              <w:right w:val="single" w:sz="24" w:space="0" w:color="FFFFFF"/>
            </w:tcBorders>
            <w:shd w:val="clear" w:color="auto" w:fill="D9D9D9"/>
          </w:tcPr>
          <w:p w14:paraId="24EA9845" w14:textId="1F064E9E" w:rsidR="0016505C" w:rsidRPr="007873E3" w:rsidRDefault="00BA2096">
            <w:pPr>
              <w:pStyle w:val="TableParagraph"/>
              <w:spacing w:before="115" w:line="276" w:lineRule="auto"/>
              <w:ind w:left="171" w:right="138" w:hanging="4"/>
              <w:jc w:val="center"/>
              <w:rPr>
                <w:b/>
                <w:sz w:val="20"/>
                <w:szCs w:val="20"/>
                <w:lang w:val="fr-CA"/>
              </w:rPr>
            </w:pPr>
            <w:r w:rsidRPr="007873E3">
              <w:rPr>
                <w:b/>
                <w:sz w:val="20"/>
                <w:szCs w:val="20"/>
                <w:lang w:val="fr-CA"/>
              </w:rPr>
              <w:t>Assurance automobile - Dommages à l</w:t>
            </w:r>
            <w:r w:rsidR="00DF3A48">
              <w:rPr>
                <w:b/>
                <w:sz w:val="20"/>
                <w:szCs w:val="20"/>
                <w:lang w:val="fr-CA"/>
              </w:rPr>
              <w:t>’</w:t>
            </w:r>
            <w:r w:rsidRPr="007873E3">
              <w:rPr>
                <w:b/>
                <w:sz w:val="20"/>
                <w:szCs w:val="20"/>
                <w:lang w:val="fr-CA"/>
              </w:rPr>
              <w:t>automobile ou à son contenu; perte ou dommages à des personnes ou à d</w:t>
            </w:r>
            <w:r w:rsidR="00DF3A48">
              <w:rPr>
                <w:b/>
                <w:sz w:val="20"/>
                <w:szCs w:val="20"/>
                <w:lang w:val="fr-CA"/>
              </w:rPr>
              <w:t>’</w:t>
            </w:r>
            <w:r w:rsidRPr="007873E3">
              <w:rPr>
                <w:b/>
                <w:sz w:val="20"/>
                <w:szCs w:val="20"/>
                <w:lang w:val="fr-CA"/>
              </w:rPr>
              <w:t>autres biens.</w:t>
            </w:r>
          </w:p>
        </w:tc>
        <w:tc>
          <w:tcPr>
            <w:tcW w:w="2289" w:type="dxa"/>
            <w:tcBorders>
              <w:left w:val="single" w:sz="24" w:space="0" w:color="FFFFFF"/>
            </w:tcBorders>
            <w:shd w:val="clear" w:color="auto" w:fill="F1F1F1"/>
          </w:tcPr>
          <w:p w14:paraId="56E05739" w14:textId="77777777" w:rsidR="0016505C" w:rsidRPr="007873E3" w:rsidRDefault="0016505C">
            <w:pPr>
              <w:pStyle w:val="TableParagraph"/>
              <w:rPr>
                <w:rFonts w:ascii="Times New Roman"/>
                <w:sz w:val="20"/>
                <w:szCs w:val="20"/>
                <w:lang w:val="fr-CA"/>
              </w:rPr>
            </w:pPr>
          </w:p>
          <w:p w14:paraId="777EFC79" w14:textId="77777777" w:rsidR="0016505C" w:rsidRPr="007873E3" w:rsidRDefault="0016505C">
            <w:pPr>
              <w:pStyle w:val="TableParagraph"/>
              <w:rPr>
                <w:rFonts w:ascii="Times New Roman"/>
                <w:sz w:val="20"/>
                <w:szCs w:val="20"/>
                <w:lang w:val="fr-CA"/>
              </w:rPr>
            </w:pPr>
          </w:p>
          <w:p w14:paraId="5DA894D5" w14:textId="7B20E3CD" w:rsidR="0016505C" w:rsidRPr="007873E3" w:rsidRDefault="00000000">
            <w:pPr>
              <w:pStyle w:val="TableParagraph"/>
              <w:spacing w:line="276" w:lineRule="auto"/>
              <w:ind w:left="99" w:right="137"/>
              <w:rPr>
                <w:sz w:val="20"/>
                <w:szCs w:val="20"/>
                <w:lang w:val="fr-CA"/>
              </w:rPr>
            </w:pPr>
            <w:hyperlink r:id="rId55" w:anchor="BK44">
              <w:r w:rsidR="009D1B43" w:rsidRPr="007873E3">
                <w:rPr>
                  <w:i/>
                  <w:iCs/>
                  <w:color w:val="0000FF"/>
                  <w:sz w:val="20"/>
                  <w:szCs w:val="20"/>
                  <w:u w:val="single" w:color="0000FF"/>
                  <w:lang w:val="fr-CA"/>
                </w:rPr>
                <w:t>Loi sur les assurances</w:t>
              </w:r>
              <w:r w:rsidR="009D1B43" w:rsidRPr="007873E3">
                <w:rPr>
                  <w:color w:val="0000FF"/>
                  <w:sz w:val="20"/>
                  <w:szCs w:val="20"/>
                  <w:u w:val="single" w:color="0000FF"/>
                  <w:lang w:val="fr-CA"/>
                </w:rPr>
                <w:t>, L.R.O.</w:t>
              </w:r>
              <w:r w:rsidR="00DF3A48">
                <w:rPr>
                  <w:color w:val="0000FF"/>
                  <w:sz w:val="20"/>
                  <w:szCs w:val="20"/>
                  <w:u w:val="single" w:color="0000FF"/>
                  <w:lang w:val="fr-CA"/>
                </w:rPr>
                <w:t> </w:t>
              </w:r>
              <w:r w:rsidR="009D1B43" w:rsidRPr="007873E3">
                <w:rPr>
                  <w:color w:val="0000FF"/>
                  <w:sz w:val="20"/>
                  <w:szCs w:val="20"/>
                  <w:u w:val="single" w:color="0000FF"/>
                  <w:lang w:val="fr-CA"/>
                </w:rPr>
                <w:t>1990, chap. I.8</w:t>
              </w:r>
            </w:hyperlink>
            <w:r w:rsidR="009468F0" w:rsidRPr="007873E3">
              <w:rPr>
                <w:sz w:val="20"/>
                <w:szCs w:val="20"/>
                <w:lang w:val="fr-CA"/>
              </w:rPr>
              <w:t>,</w:t>
            </w:r>
            <w:r w:rsidR="009468F0" w:rsidRPr="007873E3">
              <w:rPr>
                <w:spacing w:val="-59"/>
                <w:sz w:val="20"/>
                <w:szCs w:val="20"/>
                <w:lang w:val="fr-CA"/>
              </w:rPr>
              <w:t xml:space="preserve"> </w:t>
            </w:r>
            <w:r w:rsidR="009D1B43" w:rsidRPr="007873E3">
              <w:rPr>
                <w:spacing w:val="-59"/>
                <w:sz w:val="20"/>
                <w:szCs w:val="20"/>
                <w:lang w:val="fr-CA"/>
              </w:rPr>
              <w:t xml:space="preserve"> </w:t>
            </w:r>
            <w:r w:rsidR="00BA2096" w:rsidRPr="007873E3">
              <w:rPr>
                <w:spacing w:val="-59"/>
                <w:sz w:val="20"/>
                <w:szCs w:val="20"/>
                <w:lang w:val="fr-CA"/>
              </w:rPr>
              <w:t xml:space="preserve"> </w:t>
            </w:r>
            <w:r w:rsidR="009D1B43" w:rsidRPr="007873E3">
              <w:rPr>
                <w:sz w:val="20"/>
                <w:szCs w:val="20"/>
                <w:lang w:val="fr-CA"/>
              </w:rPr>
              <w:t>art</w:t>
            </w:r>
            <w:r w:rsidR="009468F0" w:rsidRPr="007873E3">
              <w:rPr>
                <w:sz w:val="20"/>
                <w:szCs w:val="20"/>
                <w:lang w:val="fr-CA"/>
              </w:rPr>
              <w:t>.</w:t>
            </w:r>
            <w:r w:rsidR="00DF3A48">
              <w:rPr>
                <w:sz w:val="20"/>
                <w:szCs w:val="20"/>
                <w:lang w:val="fr-CA"/>
              </w:rPr>
              <w:t> </w:t>
            </w:r>
            <w:r w:rsidR="009468F0" w:rsidRPr="007873E3">
              <w:rPr>
                <w:sz w:val="20"/>
                <w:szCs w:val="20"/>
                <w:lang w:val="fr-CA"/>
              </w:rPr>
              <w:t>259.1</w:t>
            </w:r>
            <w:r w:rsidR="009D1B43" w:rsidRPr="007873E3">
              <w:rPr>
                <w:sz w:val="20"/>
                <w:szCs w:val="20"/>
                <w:lang w:val="fr-CA"/>
              </w:rPr>
              <w:t>.</w:t>
            </w:r>
          </w:p>
        </w:tc>
        <w:tc>
          <w:tcPr>
            <w:tcW w:w="9386" w:type="dxa"/>
            <w:tcBorders>
              <w:right w:val="single" w:sz="12" w:space="0" w:color="20239D"/>
            </w:tcBorders>
            <w:shd w:val="clear" w:color="auto" w:fill="F1F1F1"/>
          </w:tcPr>
          <w:p w14:paraId="2762985B" w14:textId="77777777" w:rsidR="0016505C" w:rsidRPr="007873E3" w:rsidRDefault="0016505C">
            <w:pPr>
              <w:pStyle w:val="TableParagraph"/>
              <w:rPr>
                <w:rFonts w:ascii="Times New Roman"/>
                <w:sz w:val="20"/>
                <w:szCs w:val="20"/>
                <w:lang w:val="fr-CA"/>
              </w:rPr>
            </w:pPr>
          </w:p>
          <w:p w14:paraId="0C7BA0E5" w14:textId="77777777" w:rsidR="0016505C" w:rsidRPr="007873E3" w:rsidRDefault="0016505C">
            <w:pPr>
              <w:pStyle w:val="TableParagraph"/>
              <w:rPr>
                <w:rFonts w:ascii="Times New Roman"/>
                <w:sz w:val="20"/>
                <w:szCs w:val="20"/>
                <w:lang w:val="fr-CA"/>
              </w:rPr>
            </w:pPr>
          </w:p>
          <w:p w14:paraId="7DD82FC1" w14:textId="7ED8B040" w:rsidR="0016505C" w:rsidRPr="007873E3" w:rsidRDefault="00BA2096">
            <w:pPr>
              <w:pStyle w:val="TableParagraph"/>
              <w:spacing w:line="276" w:lineRule="auto"/>
              <w:ind w:left="96"/>
              <w:rPr>
                <w:sz w:val="20"/>
                <w:szCs w:val="20"/>
                <w:lang w:val="fr-CA"/>
              </w:rPr>
            </w:pPr>
            <w:r w:rsidRPr="007873E3">
              <w:rPr>
                <w:sz w:val="20"/>
                <w:szCs w:val="20"/>
                <w:lang w:val="fr-CA"/>
              </w:rPr>
              <w:t xml:space="preserve">L’instance contre un assureur fondée sur un contrat à l’égard d’une perte ou de dommages causés à une automobile ou à son contenu doit être engagée </w:t>
            </w:r>
            <w:r w:rsidRPr="007873E3">
              <w:rPr>
                <w:b/>
                <w:bCs/>
                <w:sz w:val="20"/>
                <w:szCs w:val="20"/>
                <w:lang w:val="fr-CA"/>
              </w:rPr>
              <w:t>dans l’année</w:t>
            </w:r>
            <w:r w:rsidRPr="007873E3">
              <w:rPr>
                <w:sz w:val="20"/>
                <w:szCs w:val="20"/>
                <w:lang w:val="fr-CA"/>
              </w:rPr>
              <w:t xml:space="preserve"> qui suit le moment où se sont produits la perte ou les dommages.</w:t>
            </w:r>
          </w:p>
        </w:tc>
      </w:tr>
      <w:tr w:rsidR="0016505C" w:rsidRPr="007873E3" w14:paraId="2DFCB2D2" w14:textId="77777777">
        <w:trPr>
          <w:trHeight w:val="3184"/>
        </w:trPr>
        <w:tc>
          <w:tcPr>
            <w:tcW w:w="2515" w:type="dxa"/>
            <w:tcBorders>
              <w:left w:val="single" w:sz="12" w:space="0" w:color="20239D"/>
              <w:right w:val="single" w:sz="24" w:space="0" w:color="FFFFFF"/>
            </w:tcBorders>
            <w:shd w:val="clear" w:color="auto" w:fill="D9D9D9"/>
          </w:tcPr>
          <w:p w14:paraId="2AE5CE1B" w14:textId="77777777" w:rsidR="0016505C" w:rsidRPr="007873E3" w:rsidRDefault="0016505C">
            <w:pPr>
              <w:pStyle w:val="TableParagraph"/>
              <w:rPr>
                <w:rFonts w:ascii="Times New Roman"/>
                <w:sz w:val="20"/>
                <w:szCs w:val="20"/>
                <w:lang w:val="fr-CA"/>
              </w:rPr>
            </w:pPr>
          </w:p>
          <w:p w14:paraId="4D20A8B1" w14:textId="77777777" w:rsidR="0016505C" w:rsidRPr="007873E3" w:rsidRDefault="0016505C">
            <w:pPr>
              <w:pStyle w:val="TableParagraph"/>
              <w:rPr>
                <w:rFonts w:ascii="Times New Roman"/>
                <w:sz w:val="20"/>
                <w:szCs w:val="20"/>
                <w:lang w:val="fr-CA"/>
              </w:rPr>
            </w:pPr>
          </w:p>
          <w:p w14:paraId="78F461B1" w14:textId="77777777" w:rsidR="0016505C" w:rsidRPr="007873E3" w:rsidRDefault="0016505C">
            <w:pPr>
              <w:pStyle w:val="TableParagraph"/>
              <w:rPr>
                <w:rFonts w:ascii="Times New Roman"/>
                <w:sz w:val="20"/>
                <w:szCs w:val="20"/>
                <w:lang w:val="fr-CA"/>
              </w:rPr>
            </w:pPr>
          </w:p>
          <w:p w14:paraId="5254C9DF" w14:textId="77777777" w:rsidR="0016505C" w:rsidRPr="007873E3" w:rsidRDefault="0016505C">
            <w:pPr>
              <w:pStyle w:val="TableParagraph"/>
              <w:spacing w:before="8"/>
              <w:rPr>
                <w:rFonts w:ascii="Times New Roman"/>
                <w:sz w:val="20"/>
                <w:szCs w:val="20"/>
                <w:lang w:val="fr-CA"/>
              </w:rPr>
            </w:pPr>
          </w:p>
          <w:p w14:paraId="19D1528C" w14:textId="7584674D" w:rsidR="0016505C" w:rsidRPr="007873E3" w:rsidRDefault="00BA2096">
            <w:pPr>
              <w:pStyle w:val="TableParagraph"/>
              <w:spacing w:line="276" w:lineRule="auto"/>
              <w:ind w:left="274" w:right="243" w:firstLine="2"/>
              <w:jc w:val="center"/>
              <w:rPr>
                <w:b/>
                <w:sz w:val="20"/>
                <w:szCs w:val="20"/>
                <w:lang w:val="fr-CA"/>
              </w:rPr>
            </w:pPr>
            <w:r w:rsidRPr="007873E3">
              <w:rPr>
                <w:b/>
                <w:sz w:val="20"/>
                <w:szCs w:val="20"/>
                <w:lang w:val="fr-CA"/>
              </w:rPr>
              <w:t>Couverture des automobilistes non assurés et non identifiés</w:t>
            </w:r>
          </w:p>
        </w:tc>
        <w:tc>
          <w:tcPr>
            <w:tcW w:w="2289" w:type="dxa"/>
            <w:tcBorders>
              <w:left w:val="single" w:sz="24" w:space="0" w:color="FFFFFF"/>
            </w:tcBorders>
            <w:shd w:val="clear" w:color="auto" w:fill="F1F1F1"/>
          </w:tcPr>
          <w:p w14:paraId="6E385460" w14:textId="5E58E7EA" w:rsidR="0016505C" w:rsidRPr="007873E3" w:rsidRDefault="00000000">
            <w:pPr>
              <w:pStyle w:val="TableParagraph"/>
              <w:spacing w:before="6"/>
              <w:rPr>
                <w:rFonts w:ascii="Times New Roman"/>
                <w:sz w:val="20"/>
                <w:szCs w:val="20"/>
                <w:lang w:val="fr-CA"/>
              </w:rPr>
            </w:pPr>
            <w:hyperlink r:id="rId56">
              <w:r w:rsidR="00BA2096" w:rsidRPr="007873E3">
                <w:rPr>
                  <w:i/>
                  <w:iCs/>
                  <w:color w:val="0000FF"/>
                  <w:sz w:val="20"/>
                  <w:szCs w:val="20"/>
                  <w:u w:val="single" w:color="0000FF"/>
                  <w:lang w:val="fr-CA"/>
                </w:rPr>
                <w:t>Loi de 2002 sur la prescription des actions</w:t>
              </w:r>
              <w:r w:rsidR="00BA2096" w:rsidRPr="007873E3">
                <w:rPr>
                  <w:color w:val="0000FF"/>
                  <w:sz w:val="20"/>
                  <w:szCs w:val="20"/>
                  <w:u w:val="single" w:color="0000FF"/>
                  <w:lang w:val="fr-CA"/>
                </w:rPr>
                <w:t>, L.O.</w:t>
              </w:r>
              <w:r w:rsidR="00DF3A48">
                <w:rPr>
                  <w:color w:val="0000FF"/>
                  <w:sz w:val="20"/>
                  <w:szCs w:val="20"/>
                  <w:u w:val="single" w:color="0000FF"/>
                  <w:lang w:val="fr-CA"/>
                </w:rPr>
                <w:t> </w:t>
              </w:r>
              <w:r w:rsidR="00BA2096" w:rsidRPr="007873E3">
                <w:rPr>
                  <w:color w:val="0000FF"/>
                  <w:sz w:val="20"/>
                  <w:szCs w:val="20"/>
                  <w:u w:val="single" w:color="0000FF"/>
                  <w:lang w:val="fr-CA"/>
                </w:rPr>
                <w:t>2002, chap.</w:t>
              </w:r>
              <w:r w:rsidR="00DF3A48">
                <w:rPr>
                  <w:color w:val="0000FF"/>
                  <w:sz w:val="20"/>
                  <w:szCs w:val="20"/>
                  <w:u w:val="single" w:color="0000FF"/>
                  <w:lang w:val="fr-CA"/>
                </w:rPr>
                <w:t> </w:t>
              </w:r>
              <w:r w:rsidR="00BA2096" w:rsidRPr="007873E3">
                <w:rPr>
                  <w:color w:val="0000FF"/>
                  <w:sz w:val="20"/>
                  <w:szCs w:val="20"/>
                  <w:u w:val="single" w:color="0000FF"/>
                  <w:lang w:val="fr-CA"/>
                </w:rPr>
                <w:t>24, annexe B</w:t>
              </w:r>
            </w:hyperlink>
            <w:r w:rsidR="00C05523">
              <w:rPr>
                <w:sz w:val="20"/>
                <w:szCs w:val="20"/>
                <w:lang w:val="fr-CA"/>
              </w:rPr>
              <w:t>, a</w:t>
            </w:r>
            <w:r w:rsidR="00BA2096" w:rsidRPr="007873E3">
              <w:rPr>
                <w:sz w:val="20"/>
                <w:szCs w:val="20"/>
                <w:lang w:val="fr-CA"/>
              </w:rPr>
              <w:t>rt.</w:t>
            </w:r>
            <w:r w:rsidR="00DF3A48">
              <w:rPr>
                <w:spacing w:val="-1"/>
                <w:sz w:val="20"/>
                <w:szCs w:val="20"/>
                <w:lang w:val="fr-CA"/>
              </w:rPr>
              <w:t> </w:t>
            </w:r>
            <w:r w:rsidR="00BA2096" w:rsidRPr="007873E3">
              <w:rPr>
                <w:sz w:val="20"/>
                <w:szCs w:val="20"/>
                <w:lang w:val="fr-CA"/>
              </w:rPr>
              <w:t>4</w:t>
            </w:r>
          </w:p>
          <w:p w14:paraId="6BB58618" w14:textId="516A22E1" w:rsidR="00BA2096" w:rsidRPr="007873E3" w:rsidRDefault="00BA2096" w:rsidP="00BA2096">
            <w:pPr>
              <w:pStyle w:val="TableParagraph"/>
              <w:ind w:left="99"/>
              <w:rPr>
                <w:sz w:val="20"/>
                <w:szCs w:val="20"/>
                <w:lang w:val="fr-CA"/>
              </w:rPr>
            </w:pPr>
            <w:r w:rsidRPr="007873E3">
              <w:rPr>
                <w:sz w:val="20"/>
                <w:szCs w:val="20"/>
                <w:lang w:val="fr-CA"/>
              </w:rPr>
              <w:t>[Remarque</w:t>
            </w:r>
            <w:r w:rsidR="00DF3A48">
              <w:rPr>
                <w:sz w:val="20"/>
                <w:szCs w:val="20"/>
                <w:lang w:val="fr-CA"/>
              </w:rPr>
              <w:t> </w:t>
            </w:r>
            <w:r w:rsidRPr="007873E3">
              <w:rPr>
                <w:sz w:val="20"/>
                <w:szCs w:val="20"/>
                <w:lang w:val="fr-CA"/>
              </w:rPr>
              <w:t>: R.R.O.</w:t>
            </w:r>
            <w:r w:rsidR="00DF3A48">
              <w:rPr>
                <w:sz w:val="20"/>
                <w:szCs w:val="20"/>
                <w:lang w:val="fr-CA"/>
              </w:rPr>
              <w:t> </w:t>
            </w:r>
            <w:r w:rsidRPr="007873E3">
              <w:rPr>
                <w:sz w:val="20"/>
                <w:szCs w:val="20"/>
                <w:lang w:val="fr-CA"/>
              </w:rPr>
              <w:t>1990,</w:t>
            </w:r>
          </w:p>
          <w:p w14:paraId="2DE64559" w14:textId="1F3F7F2B" w:rsidR="00BA2096" w:rsidRPr="007873E3" w:rsidRDefault="00BA2096" w:rsidP="00BA2096">
            <w:pPr>
              <w:pStyle w:val="TableParagraph"/>
              <w:ind w:left="99"/>
              <w:rPr>
                <w:sz w:val="20"/>
                <w:szCs w:val="20"/>
                <w:lang w:val="fr-CA"/>
              </w:rPr>
            </w:pPr>
            <w:r w:rsidRPr="007873E3">
              <w:rPr>
                <w:sz w:val="20"/>
                <w:szCs w:val="20"/>
                <w:lang w:val="fr-CA"/>
              </w:rPr>
              <w:t>Règl. 676</w:t>
            </w:r>
            <w:r w:rsidR="00DF3A48">
              <w:rPr>
                <w:sz w:val="20"/>
                <w:szCs w:val="20"/>
                <w:lang w:val="fr-CA"/>
              </w:rPr>
              <w:t> </w:t>
            </w:r>
            <w:r w:rsidRPr="007873E3">
              <w:rPr>
                <w:sz w:val="20"/>
                <w:szCs w:val="20"/>
                <w:lang w:val="fr-CA"/>
              </w:rPr>
              <w:t xml:space="preserve">, </w:t>
            </w:r>
            <w:r w:rsidR="00227309">
              <w:rPr>
                <w:sz w:val="20"/>
                <w:szCs w:val="20"/>
                <w:lang w:val="fr-CA"/>
              </w:rPr>
              <w:t xml:space="preserve">les </w:t>
            </w:r>
            <w:r w:rsidRPr="007873E3">
              <w:rPr>
                <w:sz w:val="20"/>
                <w:szCs w:val="20"/>
                <w:lang w:val="fr-CA"/>
              </w:rPr>
              <w:t>par.</w:t>
            </w:r>
            <w:r w:rsidR="00227309">
              <w:rPr>
                <w:sz w:val="20"/>
                <w:szCs w:val="20"/>
                <w:lang w:val="fr-CA"/>
              </w:rPr>
              <w:t> </w:t>
            </w:r>
            <w:r w:rsidRPr="007873E3">
              <w:rPr>
                <w:sz w:val="20"/>
                <w:szCs w:val="20"/>
                <w:lang w:val="fr-CA"/>
              </w:rPr>
              <w:t>8</w:t>
            </w:r>
            <w:r w:rsidR="00227309">
              <w:rPr>
                <w:sz w:val="20"/>
                <w:szCs w:val="20"/>
                <w:lang w:val="fr-CA"/>
              </w:rPr>
              <w:t> </w:t>
            </w:r>
            <w:r w:rsidRPr="007873E3">
              <w:rPr>
                <w:sz w:val="20"/>
                <w:szCs w:val="20"/>
                <w:lang w:val="fr-CA"/>
              </w:rPr>
              <w:t>(2)</w:t>
            </w:r>
          </w:p>
          <w:p w14:paraId="18F05054" w14:textId="650E5DD4" w:rsidR="0016505C" w:rsidRPr="007873E3" w:rsidRDefault="00BA2096" w:rsidP="00BA2096">
            <w:pPr>
              <w:pStyle w:val="TableParagraph"/>
              <w:spacing w:before="39" w:line="276" w:lineRule="auto"/>
              <w:ind w:left="99" w:right="137"/>
              <w:rPr>
                <w:sz w:val="20"/>
                <w:szCs w:val="20"/>
                <w:lang w:val="fr-CA"/>
              </w:rPr>
            </w:pPr>
            <w:r w:rsidRPr="007873E3">
              <w:rPr>
                <w:sz w:val="20"/>
                <w:szCs w:val="20"/>
                <w:lang w:val="fr-CA"/>
              </w:rPr>
              <w:t xml:space="preserve">et </w:t>
            </w:r>
            <w:r w:rsidR="00227309">
              <w:rPr>
                <w:sz w:val="20"/>
                <w:szCs w:val="20"/>
                <w:lang w:val="fr-CA"/>
              </w:rPr>
              <w:t>8 </w:t>
            </w:r>
            <w:r w:rsidRPr="007873E3">
              <w:rPr>
                <w:sz w:val="20"/>
                <w:szCs w:val="20"/>
                <w:lang w:val="fr-CA"/>
              </w:rPr>
              <w:t>(3) n</w:t>
            </w:r>
            <w:r w:rsidR="00DF3A48">
              <w:rPr>
                <w:sz w:val="20"/>
                <w:szCs w:val="20"/>
                <w:lang w:val="fr-CA"/>
              </w:rPr>
              <w:t>’</w:t>
            </w:r>
            <w:r w:rsidRPr="007873E3">
              <w:rPr>
                <w:sz w:val="20"/>
                <w:szCs w:val="20"/>
                <w:lang w:val="fr-CA"/>
              </w:rPr>
              <w:t>ont pas été conservés dans l</w:t>
            </w:r>
            <w:r w:rsidR="00DF3A48">
              <w:rPr>
                <w:sz w:val="20"/>
                <w:szCs w:val="20"/>
                <w:lang w:val="fr-CA"/>
              </w:rPr>
              <w:t>’</w:t>
            </w:r>
            <w:r w:rsidRPr="007873E3">
              <w:rPr>
                <w:sz w:val="20"/>
                <w:szCs w:val="20"/>
                <w:lang w:val="fr-CA"/>
              </w:rPr>
              <w:t>annexe de la Loi de 2002 sur la prescription des actions]</w:t>
            </w:r>
          </w:p>
        </w:tc>
        <w:tc>
          <w:tcPr>
            <w:tcW w:w="9386" w:type="dxa"/>
            <w:tcBorders>
              <w:right w:val="single" w:sz="12" w:space="0" w:color="20239D"/>
            </w:tcBorders>
            <w:shd w:val="clear" w:color="auto" w:fill="F1F1F1"/>
          </w:tcPr>
          <w:p w14:paraId="56465E43" w14:textId="77777777" w:rsidR="0016505C" w:rsidRPr="007873E3" w:rsidRDefault="0016505C">
            <w:pPr>
              <w:pStyle w:val="TableParagraph"/>
              <w:rPr>
                <w:rFonts w:ascii="Times New Roman"/>
                <w:sz w:val="20"/>
                <w:szCs w:val="20"/>
                <w:lang w:val="fr-CA"/>
              </w:rPr>
            </w:pPr>
          </w:p>
          <w:p w14:paraId="649B0F92" w14:textId="77777777" w:rsidR="0016505C" w:rsidRPr="007873E3" w:rsidRDefault="0016505C">
            <w:pPr>
              <w:pStyle w:val="TableParagraph"/>
              <w:rPr>
                <w:rFonts w:ascii="Times New Roman"/>
                <w:sz w:val="20"/>
                <w:szCs w:val="20"/>
                <w:lang w:val="fr-CA"/>
              </w:rPr>
            </w:pPr>
          </w:p>
          <w:p w14:paraId="2BB14F13" w14:textId="77777777" w:rsidR="0016505C" w:rsidRPr="007873E3" w:rsidRDefault="0016505C">
            <w:pPr>
              <w:pStyle w:val="TableParagraph"/>
              <w:rPr>
                <w:rFonts w:ascii="Times New Roman"/>
                <w:sz w:val="20"/>
                <w:szCs w:val="20"/>
                <w:lang w:val="fr-CA"/>
              </w:rPr>
            </w:pPr>
          </w:p>
          <w:p w14:paraId="4C33491E" w14:textId="77777777" w:rsidR="0016505C" w:rsidRPr="007873E3" w:rsidRDefault="0016505C">
            <w:pPr>
              <w:pStyle w:val="TableParagraph"/>
              <w:rPr>
                <w:rFonts w:ascii="Times New Roman"/>
                <w:sz w:val="20"/>
                <w:szCs w:val="20"/>
                <w:lang w:val="fr-CA"/>
              </w:rPr>
            </w:pPr>
          </w:p>
          <w:p w14:paraId="6688ED19" w14:textId="0D5DD7C6" w:rsidR="0016505C" w:rsidRPr="007873E3" w:rsidRDefault="00BA2096">
            <w:pPr>
              <w:pStyle w:val="TableParagraph"/>
              <w:spacing w:before="175" w:line="276" w:lineRule="auto"/>
              <w:ind w:left="96"/>
              <w:rPr>
                <w:sz w:val="20"/>
                <w:szCs w:val="20"/>
                <w:lang w:val="fr-CA"/>
              </w:rPr>
            </w:pPr>
            <w:r w:rsidRPr="007873E3">
              <w:rPr>
                <w:sz w:val="20"/>
                <w:szCs w:val="20"/>
                <w:lang w:val="fr-CA"/>
              </w:rPr>
              <w:t>2</w:t>
            </w:r>
            <w:r w:rsidR="00DF3A48">
              <w:rPr>
                <w:sz w:val="20"/>
                <w:szCs w:val="20"/>
                <w:lang w:val="fr-CA"/>
              </w:rPr>
              <w:t> </w:t>
            </w:r>
            <w:r w:rsidRPr="007873E3">
              <w:rPr>
                <w:sz w:val="20"/>
                <w:szCs w:val="20"/>
                <w:lang w:val="fr-CA"/>
              </w:rPr>
              <w:t>ans à compter de la date de découverte des faits à l</w:t>
            </w:r>
            <w:r w:rsidR="00DF3A48">
              <w:rPr>
                <w:sz w:val="20"/>
                <w:szCs w:val="20"/>
                <w:lang w:val="fr-CA"/>
              </w:rPr>
              <w:t>’</w:t>
            </w:r>
            <w:r w:rsidRPr="007873E3">
              <w:rPr>
                <w:sz w:val="20"/>
                <w:szCs w:val="20"/>
                <w:lang w:val="fr-CA"/>
              </w:rPr>
              <w:t>origine de la demande de règlement, c</w:t>
            </w:r>
            <w:r w:rsidR="00DF3A48">
              <w:rPr>
                <w:sz w:val="20"/>
                <w:szCs w:val="20"/>
                <w:lang w:val="fr-CA"/>
              </w:rPr>
              <w:t>’</w:t>
            </w:r>
            <w:r w:rsidRPr="007873E3">
              <w:rPr>
                <w:sz w:val="20"/>
                <w:szCs w:val="20"/>
                <w:lang w:val="fr-CA"/>
              </w:rPr>
              <w:t>est-à-dire 2</w:t>
            </w:r>
            <w:r w:rsidR="00DF3A48">
              <w:rPr>
                <w:sz w:val="20"/>
                <w:szCs w:val="20"/>
                <w:lang w:val="fr-CA"/>
              </w:rPr>
              <w:t> </w:t>
            </w:r>
            <w:r w:rsidRPr="007873E3">
              <w:rPr>
                <w:sz w:val="20"/>
                <w:szCs w:val="20"/>
                <w:lang w:val="fr-CA"/>
              </w:rPr>
              <w:t>ans à compter de la date à laquelle la demande de règlement a été soumise à l</w:t>
            </w:r>
            <w:r w:rsidR="00DF3A48">
              <w:rPr>
                <w:sz w:val="20"/>
                <w:szCs w:val="20"/>
                <w:lang w:val="fr-CA"/>
              </w:rPr>
              <w:t>’</w:t>
            </w:r>
            <w:r w:rsidRPr="007873E3">
              <w:rPr>
                <w:sz w:val="20"/>
                <w:szCs w:val="20"/>
                <w:lang w:val="fr-CA"/>
              </w:rPr>
              <w:t xml:space="preserve">assureur. Voir </w:t>
            </w:r>
            <w:hyperlink r:id="rId57">
              <w:r w:rsidR="009468F0" w:rsidRPr="007873E3">
                <w:rPr>
                  <w:i/>
                  <w:color w:val="0000FF"/>
                  <w:sz w:val="20"/>
                  <w:szCs w:val="20"/>
                  <w:u w:val="single" w:color="0000FF"/>
                  <w:lang w:val="fr-CA"/>
                </w:rPr>
                <w:t>Chahine</w:t>
              </w:r>
              <w:r w:rsidR="009468F0" w:rsidRPr="007873E3">
                <w:rPr>
                  <w:i/>
                  <w:color w:val="0000FF"/>
                  <w:spacing w:val="-4"/>
                  <w:sz w:val="20"/>
                  <w:szCs w:val="20"/>
                  <w:u w:val="single" w:color="0000FF"/>
                  <w:lang w:val="fr-CA"/>
                </w:rPr>
                <w:t xml:space="preserve"> </w:t>
              </w:r>
              <w:r w:rsidR="009468F0" w:rsidRPr="007873E3">
                <w:rPr>
                  <w:i/>
                  <w:color w:val="0000FF"/>
                  <w:sz w:val="20"/>
                  <w:szCs w:val="20"/>
                  <w:u w:val="single" w:color="0000FF"/>
                  <w:lang w:val="fr-CA"/>
                </w:rPr>
                <w:t>and</w:t>
              </w:r>
              <w:r w:rsidR="009468F0" w:rsidRPr="007873E3">
                <w:rPr>
                  <w:i/>
                  <w:color w:val="0000FF"/>
                  <w:spacing w:val="-2"/>
                  <w:sz w:val="20"/>
                  <w:szCs w:val="20"/>
                  <w:u w:val="single" w:color="0000FF"/>
                  <w:lang w:val="fr-CA"/>
                </w:rPr>
                <w:t xml:space="preserve"> </w:t>
              </w:r>
              <w:r w:rsidR="009468F0" w:rsidRPr="007873E3">
                <w:rPr>
                  <w:i/>
                  <w:color w:val="0000FF"/>
                  <w:sz w:val="20"/>
                  <w:szCs w:val="20"/>
                  <w:u w:val="single" w:color="0000FF"/>
                  <w:lang w:val="fr-CA"/>
                </w:rPr>
                <w:t>Al-Dahak</w:t>
              </w:r>
              <w:r w:rsidR="009468F0" w:rsidRPr="007873E3">
                <w:rPr>
                  <w:i/>
                  <w:color w:val="0000FF"/>
                  <w:spacing w:val="-1"/>
                  <w:sz w:val="20"/>
                  <w:szCs w:val="20"/>
                  <w:u w:val="single" w:color="0000FF"/>
                  <w:lang w:val="fr-CA"/>
                </w:rPr>
                <w:t xml:space="preserve"> </w:t>
              </w:r>
              <w:r w:rsidR="009468F0" w:rsidRPr="007873E3">
                <w:rPr>
                  <w:i/>
                  <w:color w:val="0000FF"/>
                  <w:sz w:val="20"/>
                  <w:szCs w:val="20"/>
                  <w:u w:val="single" w:color="0000FF"/>
                  <w:lang w:val="fr-CA"/>
                </w:rPr>
                <w:t>v.</w:t>
              </w:r>
              <w:r w:rsidR="009468F0" w:rsidRPr="007873E3">
                <w:rPr>
                  <w:i/>
                  <w:color w:val="0000FF"/>
                  <w:spacing w:val="-3"/>
                  <w:sz w:val="20"/>
                  <w:szCs w:val="20"/>
                  <w:u w:val="single" w:color="0000FF"/>
                  <w:lang w:val="fr-CA"/>
                </w:rPr>
                <w:t xml:space="preserve"> </w:t>
              </w:r>
              <w:r w:rsidR="009468F0" w:rsidRPr="007873E3">
                <w:rPr>
                  <w:i/>
                  <w:color w:val="0000FF"/>
                  <w:sz w:val="20"/>
                  <w:szCs w:val="20"/>
                  <w:u w:val="single" w:color="0000FF"/>
                  <w:lang w:val="fr-CA"/>
                </w:rPr>
                <w:t>Grybas</w:t>
              </w:r>
              <w:r w:rsidR="009468F0" w:rsidRPr="007873E3">
                <w:rPr>
                  <w:color w:val="0000FF"/>
                  <w:sz w:val="20"/>
                  <w:szCs w:val="20"/>
                  <w:u w:val="single" w:color="0000FF"/>
                  <w:lang w:val="fr-CA"/>
                </w:rPr>
                <w:t>,</w:t>
              </w:r>
              <w:r w:rsidR="009468F0" w:rsidRPr="007873E3">
                <w:rPr>
                  <w:color w:val="0000FF"/>
                  <w:spacing w:val="-2"/>
                  <w:sz w:val="20"/>
                  <w:szCs w:val="20"/>
                  <w:u w:val="single" w:color="0000FF"/>
                  <w:lang w:val="fr-CA"/>
                </w:rPr>
                <w:t xml:space="preserve"> </w:t>
              </w:r>
              <w:r w:rsidR="009468F0" w:rsidRPr="007873E3">
                <w:rPr>
                  <w:color w:val="0000FF"/>
                  <w:sz w:val="20"/>
                  <w:szCs w:val="20"/>
                  <w:u w:val="single" w:color="0000FF"/>
                  <w:lang w:val="fr-CA"/>
                </w:rPr>
                <w:t>2014</w:t>
              </w:r>
              <w:r w:rsidR="00DF3A48">
                <w:rPr>
                  <w:color w:val="0000FF"/>
                  <w:spacing w:val="-4"/>
                  <w:sz w:val="20"/>
                  <w:szCs w:val="20"/>
                  <w:u w:val="single" w:color="0000FF"/>
                  <w:lang w:val="fr-CA"/>
                </w:rPr>
                <w:t> </w:t>
              </w:r>
              <w:r w:rsidR="009468F0" w:rsidRPr="007873E3">
                <w:rPr>
                  <w:color w:val="0000FF"/>
                  <w:sz w:val="20"/>
                  <w:szCs w:val="20"/>
                  <w:u w:val="single" w:color="0000FF"/>
                  <w:lang w:val="fr-CA"/>
                </w:rPr>
                <w:t>ONSC</w:t>
              </w:r>
              <w:r w:rsidR="00DF3A48">
                <w:rPr>
                  <w:color w:val="0000FF"/>
                  <w:spacing w:val="-2"/>
                  <w:sz w:val="20"/>
                  <w:szCs w:val="20"/>
                  <w:u w:val="single" w:color="0000FF"/>
                  <w:lang w:val="fr-CA"/>
                </w:rPr>
                <w:t> </w:t>
              </w:r>
              <w:r w:rsidR="009468F0" w:rsidRPr="007873E3">
                <w:rPr>
                  <w:color w:val="0000FF"/>
                  <w:sz w:val="20"/>
                  <w:szCs w:val="20"/>
                  <w:u w:val="single" w:color="0000FF"/>
                  <w:lang w:val="fr-CA"/>
                </w:rPr>
                <w:t>4698</w:t>
              </w:r>
            </w:hyperlink>
          </w:p>
        </w:tc>
      </w:tr>
      <w:tr w:rsidR="0016505C" w:rsidRPr="007873E3" w14:paraId="3EA52A4C" w14:textId="77777777">
        <w:trPr>
          <w:trHeight w:val="1149"/>
        </w:trPr>
        <w:tc>
          <w:tcPr>
            <w:tcW w:w="2515" w:type="dxa"/>
            <w:tcBorders>
              <w:left w:val="single" w:sz="12" w:space="0" w:color="20239D"/>
              <w:right w:val="single" w:sz="24" w:space="0" w:color="FFFFFF"/>
            </w:tcBorders>
            <w:shd w:val="clear" w:color="auto" w:fill="D9D9D9"/>
          </w:tcPr>
          <w:p w14:paraId="5264FADA" w14:textId="77777777" w:rsidR="0016505C" w:rsidRPr="007873E3" w:rsidRDefault="0016505C">
            <w:pPr>
              <w:pStyle w:val="TableParagraph"/>
              <w:spacing w:before="8"/>
              <w:rPr>
                <w:rFonts w:ascii="Times New Roman"/>
                <w:sz w:val="20"/>
                <w:szCs w:val="20"/>
                <w:lang w:val="fr-CA"/>
              </w:rPr>
            </w:pPr>
          </w:p>
          <w:p w14:paraId="06F871DD" w14:textId="0F7B8212" w:rsidR="0016505C" w:rsidRPr="007873E3" w:rsidRDefault="003617C5">
            <w:pPr>
              <w:pStyle w:val="TableParagraph"/>
              <w:spacing w:line="276" w:lineRule="auto"/>
              <w:ind w:left="274" w:firstLine="252"/>
              <w:rPr>
                <w:b/>
                <w:sz w:val="20"/>
                <w:szCs w:val="20"/>
                <w:lang w:val="fr-CA"/>
              </w:rPr>
            </w:pPr>
            <w:r w:rsidRPr="007873E3">
              <w:rPr>
                <w:b/>
                <w:sz w:val="20"/>
                <w:szCs w:val="20"/>
                <w:lang w:val="fr-CA"/>
              </w:rPr>
              <w:t>Couverture de l</w:t>
            </w:r>
            <w:r w:rsidR="00DF3A48">
              <w:rPr>
                <w:b/>
                <w:sz w:val="20"/>
                <w:szCs w:val="20"/>
                <w:lang w:val="fr-CA"/>
              </w:rPr>
              <w:t>’</w:t>
            </w:r>
            <w:r w:rsidRPr="007873E3">
              <w:rPr>
                <w:b/>
                <w:sz w:val="20"/>
                <w:szCs w:val="20"/>
                <w:lang w:val="fr-CA"/>
              </w:rPr>
              <w:t>automobiliste sous-assuré</w:t>
            </w:r>
          </w:p>
        </w:tc>
        <w:tc>
          <w:tcPr>
            <w:tcW w:w="2289" w:type="dxa"/>
            <w:tcBorders>
              <w:left w:val="single" w:sz="24" w:space="0" w:color="FFFFFF"/>
            </w:tcBorders>
            <w:shd w:val="clear" w:color="auto" w:fill="F1F1F1"/>
          </w:tcPr>
          <w:p w14:paraId="7A419CCB" w14:textId="4D89CCE6" w:rsidR="0016505C" w:rsidRPr="007873E3" w:rsidRDefault="00000000">
            <w:pPr>
              <w:pStyle w:val="TableParagraph"/>
              <w:spacing w:line="249" w:lineRule="exact"/>
              <w:ind w:left="99"/>
              <w:rPr>
                <w:sz w:val="20"/>
                <w:szCs w:val="20"/>
                <w:lang w:val="fr-CA"/>
              </w:rPr>
            </w:pPr>
            <w:hyperlink r:id="rId58">
              <w:r w:rsidR="00BA2096" w:rsidRPr="007873E3">
                <w:rPr>
                  <w:i/>
                  <w:iCs/>
                  <w:color w:val="0000FF"/>
                  <w:sz w:val="20"/>
                  <w:szCs w:val="20"/>
                  <w:u w:val="single" w:color="0000FF"/>
                  <w:lang w:val="fr-CA"/>
                </w:rPr>
                <w:t>Loi de 2002 sur la prescription des actions</w:t>
              </w:r>
              <w:r w:rsidR="00BA2096" w:rsidRPr="007873E3">
                <w:rPr>
                  <w:color w:val="0000FF"/>
                  <w:sz w:val="20"/>
                  <w:szCs w:val="20"/>
                  <w:u w:val="single" w:color="0000FF"/>
                  <w:lang w:val="fr-CA"/>
                </w:rPr>
                <w:t>, L.O.</w:t>
              </w:r>
              <w:r w:rsidR="00DF3A48">
                <w:rPr>
                  <w:color w:val="0000FF"/>
                  <w:sz w:val="20"/>
                  <w:szCs w:val="20"/>
                  <w:u w:val="single" w:color="0000FF"/>
                  <w:lang w:val="fr-CA"/>
                </w:rPr>
                <w:t> </w:t>
              </w:r>
              <w:r w:rsidR="00BA2096" w:rsidRPr="007873E3">
                <w:rPr>
                  <w:color w:val="0000FF"/>
                  <w:sz w:val="20"/>
                  <w:szCs w:val="20"/>
                  <w:u w:val="single" w:color="0000FF"/>
                  <w:lang w:val="fr-CA"/>
                </w:rPr>
                <w:t>2002, chap.</w:t>
              </w:r>
              <w:r w:rsidR="00DF3A48">
                <w:rPr>
                  <w:color w:val="0000FF"/>
                  <w:sz w:val="20"/>
                  <w:szCs w:val="20"/>
                  <w:u w:val="single" w:color="0000FF"/>
                  <w:lang w:val="fr-CA"/>
                </w:rPr>
                <w:t> </w:t>
              </w:r>
              <w:r w:rsidR="00BA2096" w:rsidRPr="007873E3">
                <w:rPr>
                  <w:color w:val="0000FF"/>
                  <w:sz w:val="20"/>
                  <w:szCs w:val="20"/>
                  <w:u w:val="single" w:color="0000FF"/>
                  <w:lang w:val="fr-CA"/>
                </w:rPr>
                <w:t>24, annexe B</w:t>
              </w:r>
            </w:hyperlink>
            <w:r w:rsidR="00C05523">
              <w:rPr>
                <w:sz w:val="20"/>
                <w:szCs w:val="20"/>
                <w:lang w:val="fr-CA"/>
              </w:rPr>
              <w:t>, a</w:t>
            </w:r>
            <w:r w:rsidR="00BA2096" w:rsidRPr="007873E3">
              <w:rPr>
                <w:sz w:val="20"/>
                <w:szCs w:val="20"/>
                <w:lang w:val="fr-CA"/>
              </w:rPr>
              <w:t>rt.</w:t>
            </w:r>
            <w:r w:rsidR="00DF3A48">
              <w:rPr>
                <w:spacing w:val="-1"/>
                <w:sz w:val="20"/>
                <w:szCs w:val="20"/>
                <w:lang w:val="fr-CA"/>
              </w:rPr>
              <w:t> </w:t>
            </w:r>
            <w:r w:rsidR="00BA2096" w:rsidRPr="007873E3">
              <w:rPr>
                <w:sz w:val="20"/>
                <w:szCs w:val="20"/>
                <w:lang w:val="fr-CA"/>
              </w:rPr>
              <w:t>4</w:t>
            </w:r>
          </w:p>
        </w:tc>
        <w:tc>
          <w:tcPr>
            <w:tcW w:w="9386" w:type="dxa"/>
            <w:tcBorders>
              <w:right w:val="single" w:sz="12" w:space="0" w:color="20239D"/>
            </w:tcBorders>
            <w:shd w:val="clear" w:color="auto" w:fill="F1F1F1"/>
          </w:tcPr>
          <w:p w14:paraId="42291F5E" w14:textId="5DC227E5" w:rsidR="0016505C" w:rsidRPr="007873E3" w:rsidRDefault="003617C5">
            <w:pPr>
              <w:pStyle w:val="TableParagraph"/>
              <w:spacing w:before="115" w:line="276" w:lineRule="auto"/>
              <w:ind w:left="96" w:right="328"/>
              <w:rPr>
                <w:sz w:val="20"/>
                <w:szCs w:val="20"/>
                <w:lang w:val="fr-CA"/>
              </w:rPr>
            </w:pPr>
            <w:r w:rsidRPr="007873E3">
              <w:rPr>
                <w:sz w:val="20"/>
                <w:szCs w:val="20"/>
                <w:lang w:val="fr-CA"/>
              </w:rPr>
              <w:t>2</w:t>
            </w:r>
            <w:r w:rsidR="00DF3A48">
              <w:rPr>
                <w:sz w:val="20"/>
                <w:szCs w:val="20"/>
                <w:lang w:val="fr-CA"/>
              </w:rPr>
              <w:t> </w:t>
            </w:r>
            <w:r w:rsidRPr="007873E3">
              <w:rPr>
                <w:sz w:val="20"/>
                <w:szCs w:val="20"/>
                <w:lang w:val="fr-CA"/>
              </w:rPr>
              <w:t>ans à compter de la date de découverte des faits à l</w:t>
            </w:r>
            <w:r w:rsidR="00DF3A48">
              <w:rPr>
                <w:sz w:val="20"/>
                <w:szCs w:val="20"/>
                <w:lang w:val="fr-CA"/>
              </w:rPr>
              <w:t>’</w:t>
            </w:r>
            <w:r w:rsidRPr="007873E3">
              <w:rPr>
                <w:sz w:val="20"/>
                <w:szCs w:val="20"/>
                <w:lang w:val="fr-CA"/>
              </w:rPr>
              <w:t>origine de la demande de règlement, c</w:t>
            </w:r>
            <w:r w:rsidR="00DF3A48">
              <w:rPr>
                <w:sz w:val="20"/>
                <w:szCs w:val="20"/>
                <w:lang w:val="fr-CA"/>
              </w:rPr>
              <w:t>’</w:t>
            </w:r>
            <w:r w:rsidRPr="007873E3">
              <w:rPr>
                <w:sz w:val="20"/>
                <w:szCs w:val="20"/>
                <w:lang w:val="fr-CA"/>
              </w:rPr>
              <w:t>est-à-dire 2</w:t>
            </w:r>
            <w:r w:rsidR="00DF3A48">
              <w:rPr>
                <w:sz w:val="20"/>
                <w:szCs w:val="20"/>
                <w:lang w:val="fr-CA"/>
              </w:rPr>
              <w:t> </w:t>
            </w:r>
            <w:r w:rsidRPr="007873E3">
              <w:rPr>
                <w:sz w:val="20"/>
                <w:szCs w:val="20"/>
                <w:lang w:val="fr-CA"/>
              </w:rPr>
              <w:t>ans à compter de la date à laquelle la demande de règlement a été soumise à l</w:t>
            </w:r>
            <w:r w:rsidR="00DF3A48">
              <w:rPr>
                <w:sz w:val="20"/>
                <w:szCs w:val="20"/>
                <w:lang w:val="fr-CA"/>
              </w:rPr>
              <w:t>’</w:t>
            </w:r>
            <w:r w:rsidRPr="007873E3">
              <w:rPr>
                <w:sz w:val="20"/>
                <w:szCs w:val="20"/>
                <w:lang w:val="fr-CA"/>
              </w:rPr>
              <w:t>assureur</w:t>
            </w:r>
            <w:r w:rsidR="009468F0" w:rsidRPr="007873E3">
              <w:rPr>
                <w:sz w:val="20"/>
                <w:szCs w:val="20"/>
                <w:lang w:val="fr-CA"/>
              </w:rPr>
              <w:t xml:space="preserve">. </w:t>
            </w:r>
            <w:r w:rsidRPr="007873E3">
              <w:rPr>
                <w:sz w:val="20"/>
                <w:szCs w:val="20"/>
                <w:lang w:val="fr-CA"/>
              </w:rPr>
              <w:t>Voir</w:t>
            </w:r>
            <w:r w:rsidR="009468F0" w:rsidRPr="007873E3">
              <w:rPr>
                <w:color w:val="0000FF"/>
                <w:sz w:val="20"/>
                <w:szCs w:val="20"/>
                <w:lang w:val="fr-CA"/>
              </w:rPr>
              <w:t xml:space="preserve"> </w:t>
            </w:r>
            <w:hyperlink r:id="rId59">
              <w:r w:rsidR="009468F0" w:rsidRPr="007873E3">
                <w:rPr>
                  <w:i/>
                  <w:color w:val="0000FF"/>
                  <w:sz w:val="20"/>
                  <w:szCs w:val="20"/>
                  <w:u w:val="single" w:color="0000FF"/>
                  <w:lang w:val="fr-CA"/>
                </w:rPr>
                <w:t xml:space="preserve">Schmitz v. Lombard Ins. Co., </w:t>
              </w:r>
              <w:r w:rsidR="009468F0" w:rsidRPr="007873E3">
                <w:rPr>
                  <w:color w:val="0000FF"/>
                  <w:sz w:val="20"/>
                  <w:szCs w:val="20"/>
                  <w:u w:val="single" w:color="0000FF"/>
                  <w:lang w:val="fr-CA"/>
                </w:rPr>
                <w:t>2014</w:t>
              </w:r>
              <w:r w:rsidR="00DF3A48">
                <w:rPr>
                  <w:color w:val="0000FF"/>
                  <w:sz w:val="20"/>
                  <w:szCs w:val="20"/>
                  <w:u w:val="single" w:color="0000FF"/>
                  <w:lang w:val="fr-CA"/>
                </w:rPr>
                <w:t> </w:t>
              </w:r>
              <w:r w:rsidR="009468F0" w:rsidRPr="007873E3">
                <w:rPr>
                  <w:color w:val="0000FF"/>
                  <w:sz w:val="20"/>
                  <w:szCs w:val="20"/>
                  <w:u w:val="single" w:color="0000FF"/>
                  <w:lang w:val="fr-CA"/>
                </w:rPr>
                <w:t>ONCA</w:t>
              </w:r>
              <w:r w:rsidR="00DF3A48">
                <w:rPr>
                  <w:color w:val="0000FF"/>
                  <w:sz w:val="20"/>
                  <w:szCs w:val="20"/>
                  <w:u w:val="single" w:color="0000FF"/>
                  <w:lang w:val="fr-CA"/>
                </w:rPr>
                <w:t> </w:t>
              </w:r>
              <w:r w:rsidR="009468F0" w:rsidRPr="007873E3">
                <w:rPr>
                  <w:color w:val="0000FF"/>
                  <w:sz w:val="20"/>
                  <w:szCs w:val="20"/>
                  <w:u w:val="single" w:color="0000FF"/>
                  <w:lang w:val="fr-CA"/>
                </w:rPr>
                <w:t>88, 118</w:t>
              </w:r>
            </w:hyperlink>
            <w:r w:rsidR="009468F0" w:rsidRPr="007873E3">
              <w:rPr>
                <w:color w:val="0000FF"/>
                <w:spacing w:val="1"/>
                <w:sz w:val="20"/>
                <w:szCs w:val="20"/>
                <w:lang w:val="fr-CA"/>
              </w:rPr>
              <w:t xml:space="preserve"> </w:t>
            </w:r>
            <w:hyperlink r:id="rId60">
              <w:r w:rsidR="009468F0" w:rsidRPr="007873E3">
                <w:rPr>
                  <w:color w:val="0000FF"/>
                  <w:sz w:val="20"/>
                  <w:szCs w:val="20"/>
                  <w:u w:val="single" w:color="0000FF"/>
                  <w:lang w:val="fr-CA"/>
                </w:rPr>
                <w:t>O.R.</w:t>
              </w:r>
              <w:r w:rsidR="009468F0" w:rsidRPr="007873E3">
                <w:rPr>
                  <w:color w:val="0000FF"/>
                  <w:spacing w:val="-1"/>
                  <w:sz w:val="20"/>
                  <w:szCs w:val="20"/>
                  <w:u w:val="single" w:color="0000FF"/>
                  <w:lang w:val="fr-CA"/>
                </w:rPr>
                <w:t xml:space="preserve"> </w:t>
              </w:r>
              <w:r w:rsidR="009468F0" w:rsidRPr="007873E3">
                <w:rPr>
                  <w:color w:val="0000FF"/>
                  <w:sz w:val="20"/>
                  <w:szCs w:val="20"/>
                  <w:u w:val="single" w:color="0000FF"/>
                  <w:lang w:val="fr-CA"/>
                </w:rPr>
                <w:t>(3d)</w:t>
              </w:r>
              <w:r w:rsidR="009468F0" w:rsidRPr="007873E3">
                <w:rPr>
                  <w:color w:val="0000FF"/>
                  <w:spacing w:val="-1"/>
                  <w:sz w:val="20"/>
                  <w:szCs w:val="20"/>
                  <w:u w:val="single" w:color="0000FF"/>
                  <w:lang w:val="fr-CA"/>
                </w:rPr>
                <w:t xml:space="preserve"> </w:t>
              </w:r>
              <w:r w:rsidR="009468F0" w:rsidRPr="007873E3">
                <w:rPr>
                  <w:color w:val="0000FF"/>
                  <w:sz w:val="20"/>
                  <w:szCs w:val="20"/>
                  <w:u w:val="single" w:color="0000FF"/>
                  <w:lang w:val="fr-CA"/>
                </w:rPr>
                <w:t>694</w:t>
              </w:r>
              <w:r w:rsidR="009468F0" w:rsidRPr="007873E3">
                <w:rPr>
                  <w:color w:val="0000FF"/>
                  <w:spacing w:val="-2"/>
                  <w:sz w:val="20"/>
                  <w:szCs w:val="20"/>
                  <w:u w:val="single" w:color="0000FF"/>
                  <w:lang w:val="fr-CA"/>
                </w:rPr>
                <w:t xml:space="preserve"> </w:t>
              </w:r>
              <w:r w:rsidR="009468F0" w:rsidRPr="007873E3">
                <w:rPr>
                  <w:color w:val="0000FF"/>
                  <w:sz w:val="20"/>
                  <w:szCs w:val="20"/>
                  <w:u w:val="single" w:color="0000FF"/>
                  <w:lang w:val="fr-CA"/>
                </w:rPr>
                <w:t>(C.A.)</w:t>
              </w:r>
            </w:hyperlink>
          </w:p>
        </w:tc>
      </w:tr>
      <w:tr w:rsidR="0016505C" w:rsidRPr="007873E3" w14:paraId="7A3F3EAF" w14:textId="77777777">
        <w:trPr>
          <w:trHeight w:val="1149"/>
        </w:trPr>
        <w:tc>
          <w:tcPr>
            <w:tcW w:w="2515" w:type="dxa"/>
            <w:tcBorders>
              <w:left w:val="single" w:sz="12" w:space="0" w:color="20239D"/>
              <w:right w:val="single" w:sz="24" w:space="0" w:color="FFFFFF"/>
            </w:tcBorders>
            <w:shd w:val="clear" w:color="auto" w:fill="D9D9D9"/>
          </w:tcPr>
          <w:p w14:paraId="61547495" w14:textId="77777777" w:rsidR="0016505C" w:rsidRPr="007873E3" w:rsidRDefault="0016505C">
            <w:pPr>
              <w:pStyle w:val="TableParagraph"/>
              <w:spacing w:before="8"/>
              <w:rPr>
                <w:rFonts w:ascii="Times New Roman"/>
                <w:sz w:val="20"/>
                <w:szCs w:val="20"/>
                <w:lang w:val="fr-CA"/>
              </w:rPr>
            </w:pPr>
          </w:p>
          <w:p w14:paraId="00096335" w14:textId="77457880" w:rsidR="0016505C" w:rsidRPr="007873E3" w:rsidRDefault="003617C5">
            <w:pPr>
              <w:pStyle w:val="TableParagraph"/>
              <w:ind w:left="169" w:right="138"/>
              <w:jc w:val="center"/>
              <w:rPr>
                <w:b/>
                <w:sz w:val="20"/>
                <w:szCs w:val="20"/>
                <w:lang w:val="fr-CA"/>
              </w:rPr>
            </w:pPr>
            <w:r w:rsidRPr="007873E3">
              <w:rPr>
                <w:b/>
                <w:sz w:val="20"/>
                <w:szCs w:val="20"/>
                <w:lang w:val="fr-CA"/>
              </w:rPr>
              <w:t>Polices tous risques</w:t>
            </w:r>
          </w:p>
        </w:tc>
        <w:tc>
          <w:tcPr>
            <w:tcW w:w="2289" w:type="dxa"/>
            <w:tcBorders>
              <w:left w:val="single" w:sz="24" w:space="0" w:color="FFFFFF"/>
            </w:tcBorders>
            <w:shd w:val="clear" w:color="auto" w:fill="F1F1F1"/>
          </w:tcPr>
          <w:p w14:paraId="51F52372" w14:textId="3EE628C1" w:rsidR="0016505C" w:rsidRPr="007873E3" w:rsidRDefault="00000000">
            <w:pPr>
              <w:pStyle w:val="TableParagraph"/>
              <w:spacing w:before="1"/>
              <w:ind w:left="99"/>
              <w:rPr>
                <w:sz w:val="20"/>
                <w:szCs w:val="20"/>
                <w:lang w:val="fr-CA"/>
              </w:rPr>
            </w:pPr>
            <w:hyperlink r:id="rId61">
              <w:r w:rsidR="00BA2096" w:rsidRPr="007873E3">
                <w:rPr>
                  <w:i/>
                  <w:iCs/>
                  <w:color w:val="0000FF"/>
                  <w:sz w:val="20"/>
                  <w:szCs w:val="20"/>
                  <w:u w:val="single" w:color="0000FF"/>
                  <w:lang w:val="fr-CA"/>
                </w:rPr>
                <w:t>Loi de 2002 sur la prescription des actions</w:t>
              </w:r>
              <w:r w:rsidR="00BA2096" w:rsidRPr="007873E3">
                <w:rPr>
                  <w:color w:val="0000FF"/>
                  <w:sz w:val="20"/>
                  <w:szCs w:val="20"/>
                  <w:u w:val="single" w:color="0000FF"/>
                  <w:lang w:val="fr-CA"/>
                </w:rPr>
                <w:t>, L.O.</w:t>
              </w:r>
              <w:r w:rsidR="00DF3A48">
                <w:rPr>
                  <w:color w:val="0000FF"/>
                  <w:sz w:val="20"/>
                  <w:szCs w:val="20"/>
                  <w:u w:val="single" w:color="0000FF"/>
                  <w:lang w:val="fr-CA"/>
                </w:rPr>
                <w:t> </w:t>
              </w:r>
              <w:r w:rsidR="00BA2096" w:rsidRPr="007873E3">
                <w:rPr>
                  <w:color w:val="0000FF"/>
                  <w:sz w:val="20"/>
                  <w:szCs w:val="20"/>
                  <w:u w:val="single" w:color="0000FF"/>
                  <w:lang w:val="fr-CA"/>
                </w:rPr>
                <w:t>2002, chap.</w:t>
              </w:r>
              <w:r w:rsidR="00DF3A48">
                <w:rPr>
                  <w:color w:val="0000FF"/>
                  <w:sz w:val="20"/>
                  <w:szCs w:val="20"/>
                  <w:u w:val="single" w:color="0000FF"/>
                  <w:lang w:val="fr-CA"/>
                </w:rPr>
                <w:t> </w:t>
              </w:r>
              <w:r w:rsidR="00BA2096" w:rsidRPr="007873E3">
                <w:rPr>
                  <w:color w:val="0000FF"/>
                  <w:sz w:val="20"/>
                  <w:szCs w:val="20"/>
                  <w:u w:val="single" w:color="0000FF"/>
                  <w:lang w:val="fr-CA"/>
                </w:rPr>
                <w:t>24, annexe B</w:t>
              </w:r>
            </w:hyperlink>
            <w:r w:rsidR="00C05523">
              <w:rPr>
                <w:sz w:val="20"/>
                <w:szCs w:val="20"/>
                <w:lang w:val="fr-CA"/>
              </w:rPr>
              <w:t>, a</w:t>
            </w:r>
            <w:r w:rsidR="00BA2096" w:rsidRPr="007873E3">
              <w:rPr>
                <w:sz w:val="20"/>
                <w:szCs w:val="20"/>
                <w:lang w:val="fr-CA"/>
              </w:rPr>
              <w:t>rt.</w:t>
            </w:r>
            <w:r w:rsidR="00DF3A48">
              <w:rPr>
                <w:spacing w:val="-1"/>
                <w:sz w:val="20"/>
                <w:szCs w:val="20"/>
                <w:lang w:val="fr-CA"/>
              </w:rPr>
              <w:t> </w:t>
            </w:r>
            <w:r w:rsidR="00BA2096" w:rsidRPr="007873E3">
              <w:rPr>
                <w:sz w:val="20"/>
                <w:szCs w:val="20"/>
                <w:lang w:val="fr-CA"/>
              </w:rPr>
              <w:t>4</w:t>
            </w:r>
          </w:p>
        </w:tc>
        <w:tc>
          <w:tcPr>
            <w:tcW w:w="9386" w:type="dxa"/>
            <w:tcBorders>
              <w:right w:val="single" w:sz="12" w:space="0" w:color="20239D"/>
            </w:tcBorders>
            <w:shd w:val="clear" w:color="auto" w:fill="F1F1F1"/>
          </w:tcPr>
          <w:p w14:paraId="59786172" w14:textId="765EA277" w:rsidR="0016505C" w:rsidRPr="007873E3" w:rsidRDefault="003617C5">
            <w:pPr>
              <w:pStyle w:val="TableParagraph"/>
              <w:spacing w:line="252" w:lineRule="exact"/>
              <w:ind w:left="96"/>
              <w:rPr>
                <w:sz w:val="20"/>
                <w:szCs w:val="20"/>
                <w:lang w:val="fr-CA"/>
              </w:rPr>
            </w:pPr>
            <w:r w:rsidRPr="007873E3">
              <w:rPr>
                <w:sz w:val="20"/>
                <w:szCs w:val="20"/>
                <w:lang w:val="fr-CA"/>
              </w:rPr>
              <w:t>Dans une police consommateurs, 2</w:t>
            </w:r>
            <w:r w:rsidR="00DF3A48">
              <w:rPr>
                <w:sz w:val="20"/>
                <w:szCs w:val="20"/>
                <w:lang w:val="fr-CA"/>
              </w:rPr>
              <w:t> </w:t>
            </w:r>
            <w:r w:rsidRPr="007873E3">
              <w:rPr>
                <w:sz w:val="20"/>
                <w:szCs w:val="20"/>
                <w:lang w:val="fr-CA"/>
              </w:rPr>
              <w:t>ans à compter de la date de découverte de la demande de règlement. Dans les polices entreprises, l</w:t>
            </w:r>
            <w:r w:rsidR="00DF3A48">
              <w:rPr>
                <w:sz w:val="20"/>
                <w:szCs w:val="20"/>
                <w:lang w:val="fr-CA"/>
              </w:rPr>
              <w:t>’</w:t>
            </w:r>
            <w:r w:rsidRPr="007873E3">
              <w:rPr>
                <w:sz w:val="20"/>
                <w:szCs w:val="20"/>
                <w:lang w:val="fr-CA"/>
              </w:rPr>
              <w:t xml:space="preserve">assureur peut substituer un délai de prescription différent. </w:t>
            </w:r>
            <w:hyperlink r:id="rId62">
              <w:r w:rsidR="009468F0" w:rsidRPr="007873E3">
                <w:rPr>
                  <w:i/>
                  <w:color w:val="0000FF"/>
                  <w:sz w:val="20"/>
                  <w:szCs w:val="20"/>
                  <w:u w:val="single" w:color="0000FF"/>
                  <w:lang w:val="fr-CA"/>
                </w:rPr>
                <w:t>Boyce</w:t>
              </w:r>
              <w:r w:rsidR="009468F0" w:rsidRPr="007873E3">
                <w:rPr>
                  <w:i/>
                  <w:color w:val="0000FF"/>
                  <w:spacing w:val="-3"/>
                  <w:sz w:val="20"/>
                  <w:szCs w:val="20"/>
                  <w:u w:val="single" w:color="0000FF"/>
                  <w:lang w:val="fr-CA"/>
                </w:rPr>
                <w:t xml:space="preserve"> </w:t>
              </w:r>
              <w:r w:rsidR="009468F0" w:rsidRPr="007873E3">
                <w:rPr>
                  <w:i/>
                  <w:color w:val="0000FF"/>
                  <w:sz w:val="20"/>
                  <w:szCs w:val="20"/>
                  <w:u w:val="single" w:color="0000FF"/>
                  <w:lang w:val="fr-CA"/>
                </w:rPr>
                <w:t>v.</w:t>
              </w:r>
              <w:r w:rsidR="009468F0" w:rsidRPr="007873E3">
                <w:rPr>
                  <w:i/>
                  <w:color w:val="0000FF"/>
                  <w:spacing w:val="-2"/>
                  <w:sz w:val="20"/>
                  <w:szCs w:val="20"/>
                  <w:u w:val="single" w:color="0000FF"/>
                  <w:lang w:val="fr-CA"/>
                </w:rPr>
                <w:t xml:space="preserve"> </w:t>
              </w:r>
              <w:r w:rsidR="009468F0" w:rsidRPr="007873E3">
                <w:rPr>
                  <w:i/>
                  <w:color w:val="0000FF"/>
                  <w:sz w:val="20"/>
                  <w:szCs w:val="20"/>
                  <w:u w:val="single" w:color="0000FF"/>
                  <w:lang w:val="fr-CA"/>
                </w:rPr>
                <w:t>The</w:t>
              </w:r>
              <w:r w:rsidR="009468F0" w:rsidRPr="007873E3">
                <w:rPr>
                  <w:i/>
                  <w:color w:val="0000FF"/>
                  <w:spacing w:val="-4"/>
                  <w:sz w:val="20"/>
                  <w:szCs w:val="20"/>
                  <w:u w:val="single" w:color="0000FF"/>
                  <w:lang w:val="fr-CA"/>
                </w:rPr>
                <w:t xml:space="preserve"> </w:t>
              </w:r>
              <w:r w:rsidR="009468F0" w:rsidRPr="007873E3">
                <w:rPr>
                  <w:i/>
                  <w:color w:val="0000FF"/>
                  <w:sz w:val="20"/>
                  <w:szCs w:val="20"/>
                  <w:u w:val="single" w:color="0000FF"/>
                  <w:lang w:val="fr-CA"/>
                </w:rPr>
                <w:t>Co-Operators</w:t>
              </w:r>
              <w:r w:rsidR="009468F0" w:rsidRPr="007873E3">
                <w:rPr>
                  <w:i/>
                  <w:color w:val="0000FF"/>
                  <w:spacing w:val="-4"/>
                  <w:sz w:val="20"/>
                  <w:szCs w:val="20"/>
                  <w:u w:val="single" w:color="0000FF"/>
                  <w:lang w:val="fr-CA"/>
                </w:rPr>
                <w:t xml:space="preserve"> </w:t>
              </w:r>
              <w:r w:rsidR="009468F0" w:rsidRPr="007873E3">
                <w:rPr>
                  <w:i/>
                  <w:color w:val="0000FF"/>
                  <w:sz w:val="20"/>
                  <w:szCs w:val="20"/>
                  <w:u w:val="single" w:color="0000FF"/>
                  <w:lang w:val="fr-CA"/>
                </w:rPr>
                <w:t>General</w:t>
              </w:r>
              <w:r w:rsidR="009468F0" w:rsidRPr="007873E3">
                <w:rPr>
                  <w:i/>
                  <w:color w:val="0000FF"/>
                  <w:spacing w:val="-4"/>
                  <w:sz w:val="20"/>
                  <w:szCs w:val="20"/>
                  <w:u w:val="single" w:color="0000FF"/>
                  <w:lang w:val="fr-CA"/>
                </w:rPr>
                <w:t xml:space="preserve"> </w:t>
              </w:r>
              <w:r w:rsidR="009468F0" w:rsidRPr="007873E3">
                <w:rPr>
                  <w:i/>
                  <w:color w:val="0000FF"/>
                  <w:sz w:val="20"/>
                  <w:szCs w:val="20"/>
                  <w:u w:val="single" w:color="0000FF"/>
                  <w:lang w:val="fr-CA"/>
                </w:rPr>
                <w:t>Insurance</w:t>
              </w:r>
              <w:r w:rsidR="009468F0" w:rsidRPr="007873E3">
                <w:rPr>
                  <w:i/>
                  <w:color w:val="0000FF"/>
                  <w:spacing w:val="-4"/>
                  <w:sz w:val="20"/>
                  <w:szCs w:val="20"/>
                  <w:u w:val="single" w:color="0000FF"/>
                  <w:lang w:val="fr-CA"/>
                </w:rPr>
                <w:t xml:space="preserve"> </w:t>
              </w:r>
              <w:r w:rsidR="009468F0" w:rsidRPr="007873E3">
                <w:rPr>
                  <w:i/>
                  <w:color w:val="0000FF"/>
                  <w:sz w:val="20"/>
                  <w:szCs w:val="20"/>
                  <w:u w:val="single" w:color="0000FF"/>
                  <w:lang w:val="fr-CA"/>
                </w:rPr>
                <w:t>Company</w:t>
              </w:r>
              <w:r w:rsidR="009468F0" w:rsidRPr="007873E3">
                <w:rPr>
                  <w:color w:val="0000FF"/>
                  <w:sz w:val="20"/>
                  <w:szCs w:val="20"/>
                  <w:u w:val="single" w:color="0000FF"/>
                  <w:lang w:val="fr-CA"/>
                </w:rPr>
                <w:t>,</w:t>
              </w:r>
              <w:r w:rsidR="009468F0" w:rsidRPr="007873E3">
                <w:rPr>
                  <w:color w:val="0000FF"/>
                  <w:spacing w:val="-2"/>
                  <w:sz w:val="20"/>
                  <w:szCs w:val="20"/>
                  <w:u w:val="single" w:color="0000FF"/>
                  <w:lang w:val="fr-CA"/>
                </w:rPr>
                <w:t xml:space="preserve"> </w:t>
              </w:r>
              <w:r w:rsidR="009468F0" w:rsidRPr="007873E3">
                <w:rPr>
                  <w:color w:val="0000FF"/>
                  <w:sz w:val="20"/>
                  <w:szCs w:val="20"/>
                  <w:u w:val="single" w:color="0000FF"/>
                  <w:lang w:val="fr-CA"/>
                </w:rPr>
                <w:t>2013</w:t>
              </w:r>
              <w:r w:rsidR="00DF3A48">
                <w:rPr>
                  <w:color w:val="0000FF"/>
                  <w:spacing w:val="-4"/>
                  <w:sz w:val="20"/>
                  <w:szCs w:val="20"/>
                  <w:u w:val="single" w:color="0000FF"/>
                  <w:lang w:val="fr-CA"/>
                </w:rPr>
                <w:t> </w:t>
              </w:r>
              <w:r w:rsidR="009468F0" w:rsidRPr="007873E3">
                <w:rPr>
                  <w:color w:val="0000FF"/>
                  <w:sz w:val="20"/>
                  <w:szCs w:val="20"/>
                  <w:u w:val="single" w:color="0000FF"/>
                  <w:lang w:val="fr-CA"/>
                </w:rPr>
                <w:t>ONCA</w:t>
              </w:r>
              <w:r w:rsidR="00DF3A48">
                <w:rPr>
                  <w:color w:val="0000FF"/>
                  <w:spacing w:val="-3"/>
                  <w:sz w:val="20"/>
                  <w:szCs w:val="20"/>
                  <w:u w:val="single" w:color="0000FF"/>
                  <w:lang w:val="fr-CA"/>
                </w:rPr>
                <w:t> </w:t>
              </w:r>
              <w:r w:rsidR="009468F0" w:rsidRPr="007873E3">
                <w:rPr>
                  <w:color w:val="0000FF"/>
                  <w:sz w:val="20"/>
                  <w:szCs w:val="20"/>
                  <w:u w:val="single" w:color="0000FF"/>
                  <w:lang w:val="fr-CA"/>
                </w:rPr>
                <w:t>298</w:t>
              </w:r>
            </w:hyperlink>
          </w:p>
        </w:tc>
      </w:tr>
      <w:tr w:rsidR="0016505C" w:rsidRPr="00041426" w14:paraId="47FA43B8" w14:textId="77777777">
        <w:trPr>
          <w:trHeight w:val="1380"/>
        </w:trPr>
        <w:tc>
          <w:tcPr>
            <w:tcW w:w="2515" w:type="dxa"/>
            <w:tcBorders>
              <w:left w:val="single" w:sz="12" w:space="0" w:color="20239D"/>
              <w:right w:val="single" w:sz="24" w:space="0" w:color="FFFFFF"/>
            </w:tcBorders>
            <w:shd w:val="clear" w:color="auto" w:fill="D9D9D9"/>
          </w:tcPr>
          <w:p w14:paraId="6754AB78" w14:textId="77777777" w:rsidR="0016505C" w:rsidRPr="007873E3" w:rsidRDefault="0016505C">
            <w:pPr>
              <w:pStyle w:val="TableParagraph"/>
              <w:rPr>
                <w:rFonts w:ascii="Times New Roman"/>
                <w:sz w:val="20"/>
                <w:szCs w:val="20"/>
                <w:lang w:val="fr-CA"/>
              </w:rPr>
            </w:pPr>
          </w:p>
          <w:p w14:paraId="36430A03" w14:textId="77777777" w:rsidR="0016505C" w:rsidRPr="007873E3" w:rsidRDefault="0016505C">
            <w:pPr>
              <w:pStyle w:val="TableParagraph"/>
              <w:rPr>
                <w:rFonts w:ascii="Times New Roman"/>
                <w:sz w:val="20"/>
                <w:szCs w:val="20"/>
                <w:lang w:val="fr-CA"/>
              </w:rPr>
            </w:pPr>
          </w:p>
          <w:p w14:paraId="44E3F2C0" w14:textId="7AD6F8A0" w:rsidR="0016505C" w:rsidRPr="007873E3" w:rsidRDefault="003617C5">
            <w:pPr>
              <w:pStyle w:val="TableParagraph"/>
              <w:ind w:left="169" w:right="138"/>
              <w:jc w:val="center"/>
              <w:rPr>
                <w:b/>
                <w:sz w:val="20"/>
                <w:szCs w:val="20"/>
                <w:lang w:val="fr-CA"/>
              </w:rPr>
            </w:pPr>
            <w:r w:rsidRPr="007873E3">
              <w:rPr>
                <w:b/>
                <w:sz w:val="20"/>
                <w:szCs w:val="20"/>
                <w:lang w:val="fr-CA"/>
              </w:rPr>
              <w:t>Perte par incendie</w:t>
            </w:r>
          </w:p>
        </w:tc>
        <w:tc>
          <w:tcPr>
            <w:tcW w:w="2289" w:type="dxa"/>
            <w:tcBorders>
              <w:left w:val="single" w:sz="24" w:space="0" w:color="FFFFFF"/>
            </w:tcBorders>
            <w:shd w:val="clear" w:color="auto" w:fill="F1F1F1"/>
          </w:tcPr>
          <w:p w14:paraId="77E48B89" w14:textId="16D5976A" w:rsidR="0016505C" w:rsidRPr="007873E3" w:rsidRDefault="00000000">
            <w:pPr>
              <w:pStyle w:val="TableParagraph"/>
              <w:spacing w:before="115" w:line="276" w:lineRule="auto"/>
              <w:ind w:left="99" w:right="137"/>
              <w:rPr>
                <w:sz w:val="20"/>
                <w:szCs w:val="20"/>
                <w:lang w:val="fr-CA"/>
              </w:rPr>
            </w:pPr>
            <w:hyperlink r:id="rId63" w:anchor="BK44">
              <w:r w:rsidR="00BA2096" w:rsidRPr="007873E3">
                <w:rPr>
                  <w:i/>
                  <w:iCs/>
                  <w:color w:val="0000FF"/>
                  <w:sz w:val="20"/>
                  <w:szCs w:val="20"/>
                  <w:u w:val="single" w:color="0000FF"/>
                  <w:lang w:val="fr-CA"/>
                </w:rPr>
                <w:t>Loi sur les assurances</w:t>
              </w:r>
              <w:r w:rsidR="00BA2096" w:rsidRPr="007873E3">
                <w:rPr>
                  <w:color w:val="0000FF"/>
                  <w:sz w:val="20"/>
                  <w:szCs w:val="20"/>
                  <w:u w:val="single" w:color="0000FF"/>
                  <w:lang w:val="fr-CA"/>
                </w:rPr>
                <w:t>, L.R.O.</w:t>
              </w:r>
              <w:r w:rsidR="00DF3A48">
                <w:rPr>
                  <w:color w:val="0000FF"/>
                  <w:sz w:val="20"/>
                  <w:szCs w:val="20"/>
                  <w:u w:val="single" w:color="0000FF"/>
                  <w:lang w:val="fr-CA"/>
                </w:rPr>
                <w:t> </w:t>
              </w:r>
              <w:r w:rsidR="00BA2096" w:rsidRPr="007873E3">
                <w:rPr>
                  <w:color w:val="0000FF"/>
                  <w:sz w:val="20"/>
                  <w:szCs w:val="20"/>
                  <w:u w:val="single" w:color="0000FF"/>
                  <w:lang w:val="fr-CA"/>
                </w:rPr>
                <w:t>1990, chap. I.8</w:t>
              </w:r>
            </w:hyperlink>
            <w:r w:rsidR="009468F0" w:rsidRPr="007873E3">
              <w:rPr>
                <w:sz w:val="20"/>
                <w:szCs w:val="20"/>
                <w:lang w:val="fr-CA"/>
              </w:rPr>
              <w:t>,</w:t>
            </w:r>
          </w:p>
          <w:p w14:paraId="15C9F42B" w14:textId="126C33F6" w:rsidR="0016505C" w:rsidRPr="007873E3" w:rsidRDefault="00BA2096">
            <w:pPr>
              <w:pStyle w:val="TableParagraph"/>
              <w:spacing w:line="276" w:lineRule="auto"/>
              <w:ind w:left="99"/>
              <w:rPr>
                <w:sz w:val="20"/>
                <w:szCs w:val="20"/>
                <w:lang w:val="fr-CA"/>
              </w:rPr>
            </w:pPr>
            <w:r w:rsidRPr="007873E3">
              <w:rPr>
                <w:sz w:val="20"/>
                <w:szCs w:val="20"/>
                <w:lang w:val="fr-CA"/>
              </w:rPr>
              <w:t>art</w:t>
            </w:r>
            <w:r w:rsidR="009468F0" w:rsidRPr="007873E3">
              <w:rPr>
                <w:sz w:val="20"/>
                <w:szCs w:val="20"/>
                <w:lang w:val="fr-CA"/>
              </w:rPr>
              <w:t>.148</w:t>
            </w:r>
            <w:r w:rsidRPr="007873E3">
              <w:rPr>
                <w:sz w:val="20"/>
                <w:szCs w:val="20"/>
                <w:lang w:val="fr-CA"/>
              </w:rPr>
              <w:t>, condition légale n</w:t>
            </w:r>
            <w:r w:rsidRPr="007873E3">
              <w:rPr>
                <w:sz w:val="20"/>
                <w:szCs w:val="20"/>
                <w:vertAlign w:val="superscript"/>
                <w:lang w:val="fr-CA"/>
              </w:rPr>
              <w:t>o</w:t>
            </w:r>
            <w:r w:rsidR="00DF3A48">
              <w:rPr>
                <w:sz w:val="20"/>
                <w:szCs w:val="20"/>
                <w:vertAlign w:val="superscript"/>
                <w:lang w:val="fr-CA"/>
              </w:rPr>
              <w:t> </w:t>
            </w:r>
            <w:r w:rsidRPr="007873E3">
              <w:rPr>
                <w:sz w:val="20"/>
                <w:szCs w:val="20"/>
                <w:lang w:val="fr-CA"/>
              </w:rPr>
              <w:t>14.</w:t>
            </w:r>
          </w:p>
        </w:tc>
        <w:tc>
          <w:tcPr>
            <w:tcW w:w="9386" w:type="dxa"/>
            <w:tcBorders>
              <w:right w:val="single" w:sz="12" w:space="0" w:color="20239D"/>
            </w:tcBorders>
            <w:shd w:val="clear" w:color="auto" w:fill="F1F1F1"/>
          </w:tcPr>
          <w:p w14:paraId="7FA8D096" w14:textId="77777777" w:rsidR="0016505C" w:rsidRPr="007873E3" w:rsidRDefault="0016505C">
            <w:pPr>
              <w:pStyle w:val="TableParagraph"/>
              <w:spacing w:before="6"/>
              <w:rPr>
                <w:rFonts w:ascii="Times New Roman"/>
                <w:sz w:val="20"/>
                <w:szCs w:val="20"/>
                <w:lang w:val="fr-CA"/>
              </w:rPr>
            </w:pPr>
          </w:p>
          <w:p w14:paraId="0A5708D3" w14:textId="639EBAD3" w:rsidR="0016505C" w:rsidRPr="007873E3" w:rsidRDefault="003617C5">
            <w:pPr>
              <w:pStyle w:val="TableParagraph"/>
              <w:spacing w:line="276" w:lineRule="auto"/>
              <w:ind w:left="96" w:right="157"/>
              <w:rPr>
                <w:sz w:val="20"/>
                <w:szCs w:val="20"/>
                <w:lang w:val="fr-CA"/>
              </w:rPr>
            </w:pPr>
            <w:r w:rsidRPr="007873E3">
              <w:rPr>
                <w:sz w:val="20"/>
                <w:szCs w:val="20"/>
                <w:lang w:val="fr-CA"/>
              </w:rPr>
              <w:t xml:space="preserve">L’action ou l’instance engagée contre l’assureur pour le recouvrement d’une demande de règlement dérivant du présent contrat se prescrit par </w:t>
            </w:r>
            <w:r w:rsidRPr="007873E3">
              <w:rPr>
                <w:b/>
                <w:bCs/>
                <w:sz w:val="20"/>
                <w:szCs w:val="20"/>
                <w:lang w:val="fr-CA"/>
              </w:rPr>
              <w:t>un an</w:t>
            </w:r>
            <w:r w:rsidRPr="007873E3">
              <w:rPr>
                <w:sz w:val="20"/>
                <w:szCs w:val="20"/>
                <w:lang w:val="fr-CA"/>
              </w:rPr>
              <w:t xml:space="preserve"> à compter de la survenance du sinistre.</w:t>
            </w:r>
          </w:p>
        </w:tc>
      </w:tr>
    </w:tbl>
    <w:p w14:paraId="6704C51B" w14:textId="77777777" w:rsidR="0016505C" w:rsidRPr="00014743" w:rsidRDefault="0016505C">
      <w:pPr>
        <w:pStyle w:val="Corpsdetexte"/>
        <w:rPr>
          <w:rFonts w:ascii="Times New Roman"/>
          <w:sz w:val="20"/>
          <w:lang w:val="fr-CA"/>
        </w:rPr>
      </w:pPr>
    </w:p>
    <w:p w14:paraId="3D0A7FCA" w14:textId="77777777" w:rsidR="0016505C" w:rsidRPr="00014743" w:rsidRDefault="0016505C">
      <w:pPr>
        <w:pStyle w:val="Corpsdetexte"/>
        <w:rPr>
          <w:rFonts w:ascii="Times New Roman"/>
          <w:sz w:val="20"/>
          <w:lang w:val="fr-CA"/>
        </w:rPr>
      </w:pPr>
    </w:p>
    <w:p w14:paraId="56D54033" w14:textId="77777777" w:rsidR="0016505C" w:rsidRPr="00014743" w:rsidRDefault="00476EB4">
      <w:pPr>
        <w:pStyle w:val="Corpsdetexte"/>
        <w:spacing w:before="8"/>
        <w:rPr>
          <w:rFonts w:ascii="Times New Roman"/>
          <w:sz w:val="24"/>
          <w:lang w:val="fr-CA"/>
        </w:rPr>
      </w:pPr>
      <w:r>
        <w:rPr>
          <w:noProof/>
        </w:rPr>
        <mc:AlternateContent>
          <mc:Choice Requires="wps">
            <w:drawing>
              <wp:anchor distT="0" distB="0" distL="0" distR="0" simplePos="0" relativeHeight="487609856" behindDoc="1" locked="0" layoutInCell="1" allowOverlap="1" wp14:anchorId="0D350664" wp14:editId="30E1C980">
                <wp:simplePos x="0" y="0"/>
                <wp:positionH relativeFrom="page">
                  <wp:posOffset>9601200</wp:posOffset>
                </wp:positionH>
                <wp:positionV relativeFrom="paragraph">
                  <wp:posOffset>195580</wp:posOffset>
                </wp:positionV>
                <wp:extent cx="448310" cy="320040"/>
                <wp:effectExtent l="0" t="0" r="0" b="0"/>
                <wp:wrapTopAndBottom/>
                <wp:docPr id="49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 cy="320040"/>
                        </a:xfrm>
                        <a:prstGeom prst="rect">
                          <a:avLst/>
                        </a:prstGeom>
                        <a:solidFill>
                          <a:srgbClr val="002D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FC8F3" w14:textId="77777777" w:rsidR="0016505C" w:rsidRDefault="009468F0">
                            <w:pPr>
                              <w:spacing w:before="104"/>
                              <w:ind w:left="172"/>
                              <w:rPr>
                                <w:color w:val="000000"/>
                                <w:sz w:val="28"/>
                              </w:rPr>
                            </w:pPr>
                            <w:r>
                              <w:rPr>
                                <w:color w:val="FFFFFF"/>
                                <w:sz w:val="2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50664" id="docshape47" o:spid="_x0000_s1043" type="#_x0000_t202" style="position:absolute;margin-left:756pt;margin-top:15.4pt;width:35.3pt;height:25.2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" fillcolor="#002d89" stroked="f">
                <v:path arrowok="t"/>
                <v:textbox inset="0,0,0,0">
                  <w:txbxContent>
                    <w:p w14:paraId="121FC8F3" w14:textId="77777777" w:rsidR="0016505C" w:rsidRDefault="009468F0">
                      <w:pPr>
                        <w:spacing w:before="104"/>
                        <w:ind w:left="172"/>
                        <w:rPr>
                          <w:color w:val="000000"/>
                          <w:sz w:val="28"/>
                        </w:rPr>
                      </w:pPr>
                      <w:r>
                        <w:rPr>
                          <w:color w:val="FFFFFF"/>
                          <w:sz w:val="28"/>
                        </w:rPr>
                        <w:t>10</w:t>
                      </w:r>
                    </w:p>
                  </w:txbxContent>
                </v:textbox>
                <w10:wrap type="topAndBottom" anchorx="page"/>
              </v:shape>
            </w:pict>
          </mc:Fallback>
        </mc:AlternateContent>
      </w:r>
    </w:p>
    <w:p w14:paraId="4E0CB9DF" w14:textId="77777777" w:rsidR="0016505C" w:rsidRPr="00014743" w:rsidRDefault="0016505C">
      <w:pPr>
        <w:rPr>
          <w:rFonts w:ascii="Times New Roman"/>
          <w:sz w:val="24"/>
          <w:lang w:val="fr-CA"/>
        </w:rPr>
        <w:sectPr w:rsidR="0016505C" w:rsidRPr="00014743">
          <w:pgSz w:w="15840" w:h="12240" w:orient="landscape"/>
          <w:pgMar w:top="1140" w:right="0" w:bottom="280" w:left="620" w:header="793" w:footer="0" w:gutter="0"/>
          <w:cols w:space="720"/>
        </w:sectPr>
      </w:pPr>
    </w:p>
    <w:p w14:paraId="59437594" w14:textId="77777777" w:rsidR="0016505C" w:rsidRPr="00014743" w:rsidRDefault="00476EB4">
      <w:pPr>
        <w:pStyle w:val="Corpsdetexte"/>
        <w:spacing w:before="1"/>
        <w:rPr>
          <w:rFonts w:ascii="Times New Roman"/>
          <w:sz w:val="29"/>
          <w:lang w:val="fr-CA"/>
        </w:rPr>
      </w:pPr>
      <w:r>
        <w:rPr>
          <w:noProof/>
        </w:rPr>
        <w:lastRenderedPageBreak/>
        <mc:AlternateContent>
          <mc:Choice Requires="wps">
            <w:drawing>
              <wp:anchor distT="0" distB="0" distL="114300" distR="114300" simplePos="0" relativeHeight="15753728" behindDoc="0" locked="0" layoutInCell="1" allowOverlap="1" wp14:anchorId="60AE01CB" wp14:editId="26B13C91">
                <wp:simplePos x="0" y="0"/>
                <wp:positionH relativeFrom="page">
                  <wp:posOffset>10040620</wp:posOffset>
                </wp:positionH>
                <wp:positionV relativeFrom="page">
                  <wp:posOffset>742950</wp:posOffset>
                </wp:positionV>
                <wp:extent cx="17780" cy="6329680"/>
                <wp:effectExtent l="0" t="0" r="0" b="0"/>
                <wp:wrapNone/>
                <wp:docPr id="491"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2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94C8" id="docshape48" o:spid="_x0000_s1026" style="position:absolute;margin-left:790.6pt;margin-top:58.5pt;width:1.4pt;height:498.4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" fillcolor="black" stroked="f">
                <v:path arrowok="t"/>
                <w10:wrap anchorx="page" anchory="page"/>
              </v:rect>
            </w:pict>
          </mc:Fallback>
        </mc:AlternateContent>
      </w:r>
      <w:r w:rsidR="009468F0" w:rsidRPr="00014743">
        <w:rPr>
          <w:noProof/>
          <w:lang w:val="fr-CA"/>
        </w:rPr>
        <w:drawing>
          <wp:anchor distT="0" distB="0" distL="0" distR="0" simplePos="0" relativeHeight="251651072" behindDoc="0" locked="0" layoutInCell="1" allowOverlap="1" wp14:anchorId="55BD535C" wp14:editId="5B33C6D0">
            <wp:simplePos x="0" y="0"/>
            <wp:positionH relativeFrom="page">
              <wp:posOffset>511927</wp:posOffset>
            </wp:positionH>
            <wp:positionV relativeFrom="page">
              <wp:posOffset>466725</wp:posOffset>
            </wp:positionV>
            <wp:extent cx="1258725" cy="438533"/>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4" cstate="print"/>
                    <a:stretch>
                      <a:fillRect/>
                    </a:stretch>
                  </pic:blipFill>
                  <pic:spPr>
                    <a:xfrm>
                      <a:off x="0" y="0"/>
                      <a:ext cx="1258725" cy="438533"/>
                    </a:xfrm>
                    <a:prstGeom prst="rect">
                      <a:avLst/>
                    </a:prstGeom>
                  </pic:spPr>
                </pic:pic>
              </a:graphicData>
            </a:graphic>
          </wp:anchor>
        </w:drawing>
      </w:r>
      <w:r>
        <w:rPr>
          <w:noProof/>
        </w:rPr>
        <mc:AlternateContent>
          <mc:Choice Requires="wps">
            <w:drawing>
              <wp:anchor distT="0" distB="0" distL="114300" distR="114300" simplePos="0" relativeHeight="15754752" behindDoc="0" locked="0" layoutInCell="1" allowOverlap="1" wp14:anchorId="1084D332" wp14:editId="35436216">
                <wp:simplePos x="0" y="0"/>
                <wp:positionH relativeFrom="page">
                  <wp:posOffset>9634220</wp:posOffset>
                </wp:positionH>
                <wp:positionV relativeFrom="page">
                  <wp:posOffset>6351270</wp:posOffset>
                </wp:positionV>
                <wp:extent cx="165735" cy="629285"/>
                <wp:effectExtent l="0" t="0" r="12065" b="5715"/>
                <wp:wrapNone/>
                <wp:docPr id="490"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49023" w14:textId="77777777" w:rsidR="0016505C" w:rsidRDefault="009468F0">
                            <w:pPr>
                              <w:pStyle w:val="Corpsdetexte"/>
                              <w:spacing w:line="232" w:lineRule="exact"/>
                              <w:ind w:left="20"/>
                            </w:pPr>
                            <w:r>
                              <w:rPr>
                                <w:w w:val="95"/>
                              </w:rPr>
                              <w:t>3/24/2021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4D332" id="docshape49" o:spid="_x0000_s1044" type="#_x0000_t202" style="position:absolute;margin-left:758.6pt;margin-top:500.1pt;width:13.05pt;height:49.55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" filled="f" stroked="f">
                <v:path arrowok="t"/>
                <v:textbox style="layout-flow:vertical;mso-layout-flow-alt:bottom-to-top" inset="0,0,0,0">
                  <w:txbxContent>
                    <w:p w14:paraId="32949023" w14:textId="77777777" w:rsidR="0016505C" w:rsidRDefault="009468F0">
                      <w:pPr>
                        <w:pStyle w:val="Corpsdetexte"/>
                        <w:spacing w:line="232" w:lineRule="exact"/>
                        <w:ind w:left="20"/>
                      </w:pPr>
                      <w:r>
                        <w:rPr>
                          <w:w w:val="95"/>
                        </w:rPr>
                        <w:t>3/24/2021</w:t>
                      </w:r>
                    </w:p>
                  </w:txbxContent>
                </v:textbox>
                <w10:wrap anchorx="page" anchory="page"/>
              </v:shape>
            </w:pict>
          </mc:Fallback>
        </mc:AlternateContent>
      </w:r>
    </w:p>
    <w:tbl>
      <w:tblPr>
        <w:tblStyle w:val="TableNormal"/>
        <w:tblW w:w="0" w:type="auto"/>
        <w:tblInd w:w="180" w:type="dxa"/>
        <w:tblBorders>
          <w:top w:val="single" w:sz="12" w:space="0" w:color="20239D"/>
          <w:left w:val="single" w:sz="12" w:space="0" w:color="20239D"/>
          <w:bottom w:val="single" w:sz="12" w:space="0" w:color="20239D"/>
          <w:right w:val="single" w:sz="12" w:space="0" w:color="20239D"/>
          <w:insideH w:val="single" w:sz="12" w:space="0" w:color="20239D"/>
          <w:insideV w:val="single" w:sz="12" w:space="0" w:color="20239D"/>
        </w:tblBorders>
        <w:tblLayout w:type="fixed"/>
        <w:tblLook w:val="01E0" w:firstRow="1" w:lastRow="1" w:firstColumn="1" w:lastColumn="1" w:noHBand="0" w:noVBand="0"/>
      </w:tblPr>
      <w:tblGrid>
        <w:gridCol w:w="2513"/>
        <w:gridCol w:w="2268"/>
        <w:gridCol w:w="9397"/>
      </w:tblGrid>
      <w:tr w:rsidR="0016505C" w:rsidRPr="007873E3" w14:paraId="44E18BA4" w14:textId="77777777" w:rsidTr="007873E3">
        <w:trPr>
          <w:trHeight w:val="1115"/>
        </w:trPr>
        <w:tc>
          <w:tcPr>
            <w:tcW w:w="2513" w:type="dxa"/>
            <w:tcBorders>
              <w:top w:val="nil"/>
              <w:bottom w:val="nil"/>
              <w:right w:val="single" w:sz="24" w:space="0" w:color="FFFFFF"/>
            </w:tcBorders>
            <w:shd w:val="clear" w:color="auto" w:fill="D9D9D9"/>
          </w:tcPr>
          <w:p w14:paraId="0C02993E" w14:textId="77777777" w:rsidR="0016505C" w:rsidRPr="007873E3" w:rsidRDefault="00476EB4">
            <w:pPr>
              <w:pStyle w:val="TableParagraph"/>
              <w:ind w:left="-16" w:right="-72"/>
              <w:rPr>
                <w:rFonts w:ascii="Times New Roman"/>
                <w:sz w:val="20"/>
                <w:szCs w:val="20"/>
                <w:lang w:val="fr-CA"/>
              </w:rPr>
            </w:pPr>
            <w:r w:rsidRPr="007873E3">
              <w:rPr>
                <w:rFonts w:ascii="Times New Roman"/>
                <w:noProof/>
                <w:sz w:val="20"/>
                <w:szCs w:val="20"/>
              </w:rPr>
              <mc:AlternateContent>
                <mc:Choice Requires="wpg">
                  <w:drawing>
                    <wp:inline distT="0" distB="0" distL="0" distR="0" wp14:anchorId="3FF92C45" wp14:editId="01AE2C5B">
                      <wp:extent cx="1579245" cy="692150"/>
                      <wp:effectExtent l="0" t="0" r="0" b="6350"/>
                      <wp:docPr id="488"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245" cy="692150"/>
                                <a:chOff x="0" y="0"/>
                                <a:chExt cx="2487" cy="1090"/>
                              </a:xfrm>
                            </wpg:grpSpPr>
                            <wps:wsp>
                              <wps:cNvPr id="489" name="docshape51"/>
                              <wps:cNvSpPr>
                                <a:spLocks/>
                              </wps:cNvSpPr>
                              <wps:spPr bwMode="auto">
                                <a:xfrm>
                                  <a:off x="0" y="0"/>
                                  <a:ext cx="2487" cy="1090"/>
                                </a:xfrm>
                                <a:custGeom>
                                  <a:avLst/>
                                  <a:gdLst>
                                    <a:gd name="T0" fmla="*/ 2486 w 2487"/>
                                    <a:gd name="T1" fmla="*/ 0 h 1090"/>
                                    <a:gd name="T2" fmla="*/ 14 w 2487"/>
                                    <a:gd name="T3" fmla="*/ 0 h 1090"/>
                                    <a:gd name="T4" fmla="*/ 14 w 2487"/>
                                    <a:gd name="T5" fmla="*/ 989 h 1090"/>
                                    <a:gd name="T6" fmla="*/ 0 w 2487"/>
                                    <a:gd name="T7" fmla="*/ 989 h 1090"/>
                                    <a:gd name="T8" fmla="*/ 0 w 2487"/>
                                    <a:gd name="T9" fmla="*/ 1090 h 1090"/>
                                    <a:gd name="T10" fmla="*/ 14 w 2487"/>
                                    <a:gd name="T11" fmla="*/ 1090 h 1090"/>
                                    <a:gd name="T12" fmla="*/ 2484 w 2487"/>
                                    <a:gd name="T13" fmla="*/ 1090 h 1090"/>
                                    <a:gd name="T14" fmla="*/ 2486 w 2487"/>
                                    <a:gd name="T15" fmla="*/ 1090 h 1090"/>
                                    <a:gd name="T16" fmla="*/ 2486 w 2487"/>
                                    <a:gd name="T17" fmla="*/ 0 h 10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87" h="1090">
                                      <a:moveTo>
                                        <a:pt x="2486" y="0"/>
                                      </a:moveTo>
                                      <a:lnTo>
                                        <a:pt x="14" y="0"/>
                                      </a:lnTo>
                                      <a:lnTo>
                                        <a:pt x="14" y="989"/>
                                      </a:lnTo>
                                      <a:lnTo>
                                        <a:pt x="0" y="989"/>
                                      </a:lnTo>
                                      <a:lnTo>
                                        <a:pt x="0" y="1090"/>
                                      </a:lnTo>
                                      <a:lnTo>
                                        <a:pt x="14" y="1090"/>
                                      </a:lnTo>
                                      <a:lnTo>
                                        <a:pt x="2484" y="1090"/>
                                      </a:lnTo>
                                      <a:lnTo>
                                        <a:pt x="2486" y="1090"/>
                                      </a:lnTo>
                                      <a:lnTo>
                                        <a:pt x="248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A90DA1" id="docshapegroup50" o:spid="_x0000_s1026" style="width:124.35pt;height:54.5pt;mso-position-horizontal-relative:char;mso-position-vertical-relative:line" coordsize="2487,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">
                      <v:shape id="docshape51" o:spid="_x0000_s1027" style="position:absolute;width:2487;height:1090;visibility:visible;mso-wrap-style:square;v-text-anchor:top" coordsize="248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" path="m2486,l14,r,989l,989r,101l14,1090r2470,l2486,1090,2486,xe" fillcolor="#d9d9d9" stroked="f">
                        <v:path arrowok="t" o:connecttype="custom" o:connectlocs="2486,0;14,0;14,989;0,989;0,1090;14,1090;2484,1090;2486,1090;2486,0" o:connectangles="0,0,0,0,0,0,0,0,0"/>
                      </v:shape>
                      <w10:anchorlock/>
                    </v:group>
                  </w:pict>
                </mc:Fallback>
              </mc:AlternateContent>
            </w:r>
          </w:p>
        </w:tc>
        <w:tc>
          <w:tcPr>
            <w:tcW w:w="2268" w:type="dxa"/>
            <w:tcBorders>
              <w:top w:val="nil"/>
              <w:left w:val="single" w:sz="24" w:space="0" w:color="FFFFFF"/>
              <w:bottom w:val="nil"/>
              <w:right w:val="single" w:sz="24" w:space="0" w:color="FFFFFF"/>
            </w:tcBorders>
            <w:shd w:val="clear" w:color="auto" w:fill="F1F1F1"/>
          </w:tcPr>
          <w:p w14:paraId="5ABD9745" w14:textId="77777777" w:rsidR="0016505C" w:rsidRPr="007873E3" w:rsidRDefault="0016505C">
            <w:pPr>
              <w:pStyle w:val="TableParagraph"/>
              <w:rPr>
                <w:rFonts w:ascii="Times New Roman"/>
                <w:sz w:val="20"/>
                <w:szCs w:val="20"/>
                <w:lang w:val="fr-CA"/>
              </w:rPr>
            </w:pPr>
          </w:p>
        </w:tc>
        <w:tc>
          <w:tcPr>
            <w:tcW w:w="9397" w:type="dxa"/>
            <w:tcBorders>
              <w:top w:val="nil"/>
              <w:left w:val="single" w:sz="24" w:space="0" w:color="FFFFFF"/>
              <w:bottom w:val="nil"/>
            </w:tcBorders>
            <w:shd w:val="clear" w:color="auto" w:fill="F1F1F1"/>
          </w:tcPr>
          <w:p w14:paraId="3661114D" w14:textId="20680A5E" w:rsidR="0016505C" w:rsidRPr="007873E3" w:rsidRDefault="00954E0B">
            <w:pPr>
              <w:pStyle w:val="TableParagraph"/>
              <w:spacing w:before="115" w:line="276" w:lineRule="auto"/>
              <w:ind w:left="100"/>
              <w:rPr>
                <w:sz w:val="20"/>
                <w:szCs w:val="20"/>
                <w:lang w:val="en-CA"/>
              </w:rPr>
            </w:pPr>
            <w:r w:rsidRPr="007873E3">
              <w:rPr>
                <w:sz w:val="20"/>
                <w:szCs w:val="20"/>
                <w:lang w:val="fr-CA"/>
              </w:rPr>
              <w:t>Certaines juridictions inférieures ont estimé que lorsque l</w:t>
            </w:r>
            <w:r w:rsidR="00DF3A48">
              <w:rPr>
                <w:sz w:val="20"/>
                <w:szCs w:val="20"/>
                <w:lang w:val="fr-CA"/>
              </w:rPr>
              <w:t>’</w:t>
            </w:r>
            <w:r w:rsidRPr="007873E3">
              <w:rPr>
                <w:sz w:val="20"/>
                <w:szCs w:val="20"/>
                <w:lang w:val="fr-CA"/>
              </w:rPr>
              <w:t>assurance incendie est incluse dans une police multirisque, cette condition légale ne s</w:t>
            </w:r>
            <w:r w:rsidR="00DF3A48">
              <w:rPr>
                <w:sz w:val="20"/>
                <w:szCs w:val="20"/>
                <w:lang w:val="fr-CA"/>
              </w:rPr>
              <w:t>’</w:t>
            </w:r>
            <w:r w:rsidRPr="007873E3">
              <w:rPr>
                <w:sz w:val="20"/>
                <w:szCs w:val="20"/>
                <w:lang w:val="fr-CA"/>
              </w:rPr>
              <w:t>applique pas</w:t>
            </w:r>
            <w:r w:rsidR="009468F0" w:rsidRPr="007873E3">
              <w:rPr>
                <w:sz w:val="20"/>
                <w:szCs w:val="20"/>
                <w:lang w:val="fr-CA"/>
              </w:rPr>
              <w:t xml:space="preserve">. </w:t>
            </w:r>
            <w:r w:rsidR="009468F0" w:rsidRPr="007873E3">
              <w:rPr>
                <w:i/>
                <w:sz w:val="20"/>
                <w:szCs w:val="20"/>
                <w:lang w:val="en-CA"/>
              </w:rPr>
              <w:t>Boyce v. Co-operators General Insurance Co.</w:t>
            </w:r>
            <w:r w:rsidR="009468F0" w:rsidRPr="007873E3">
              <w:rPr>
                <w:sz w:val="20"/>
                <w:szCs w:val="20"/>
                <w:lang w:val="en-CA"/>
              </w:rPr>
              <w:t xml:space="preserve">, </w:t>
            </w:r>
            <w:hyperlink r:id="rId64">
              <w:r w:rsidR="009468F0" w:rsidRPr="007873E3">
                <w:rPr>
                  <w:color w:val="0000FF"/>
                  <w:sz w:val="20"/>
                  <w:szCs w:val="20"/>
                  <w:u w:val="single" w:color="0000FF"/>
                  <w:lang w:val="en-CA"/>
                </w:rPr>
                <w:t>2012</w:t>
              </w:r>
              <w:r w:rsidR="00DF3A48">
                <w:rPr>
                  <w:color w:val="0000FF"/>
                  <w:sz w:val="20"/>
                  <w:szCs w:val="20"/>
                  <w:u w:val="single" w:color="0000FF"/>
                  <w:lang w:val="en-CA"/>
                </w:rPr>
                <w:t> </w:t>
              </w:r>
              <w:r w:rsidR="009468F0" w:rsidRPr="007873E3">
                <w:rPr>
                  <w:color w:val="0000FF"/>
                  <w:sz w:val="20"/>
                  <w:szCs w:val="20"/>
                  <w:u w:val="single" w:color="0000FF"/>
                  <w:lang w:val="en-CA"/>
                </w:rPr>
                <w:t>ONSC</w:t>
              </w:r>
            </w:hyperlink>
            <w:r w:rsidR="009468F0" w:rsidRPr="007873E3">
              <w:rPr>
                <w:color w:val="0000FF"/>
                <w:spacing w:val="-59"/>
                <w:sz w:val="20"/>
                <w:szCs w:val="20"/>
                <w:lang w:val="en-CA"/>
              </w:rPr>
              <w:t xml:space="preserve"> </w:t>
            </w:r>
            <w:hyperlink r:id="rId65">
              <w:r w:rsidR="009468F0" w:rsidRPr="007873E3">
                <w:rPr>
                  <w:color w:val="0000FF"/>
                  <w:sz w:val="20"/>
                  <w:szCs w:val="20"/>
                  <w:u w:val="single" w:color="0000FF"/>
                  <w:lang w:val="en-CA"/>
                </w:rPr>
                <w:t>6381</w:t>
              </w:r>
            </w:hyperlink>
            <w:r w:rsidR="009468F0" w:rsidRPr="007873E3">
              <w:rPr>
                <w:sz w:val="20"/>
                <w:szCs w:val="20"/>
                <w:lang w:val="en-CA"/>
              </w:rPr>
              <w:t>,</w:t>
            </w:r>
            <w:r w:rsidR="009468F0" w:rsidRPr="007873E3">
              <w:rPr>
                <w:spacing w:val="-2"/>
                <w:sz w:val="20"/>
                <w:szCs w:val="20"/>
                <w:lang w:val="en-CA"/>
              </w:rPr>
              <w:t xml:space="preserve"> </w:t>
            </w:r>
            <w:r w:rsidRPr="007873E3">
              <w:rPr>
                <w:sz w:val="20"/>
                <w:szCs w:val="20"/>
                <w:lang w:val="en-CA"/>
              </w:rPr>
              <w:t>rejetée pour d’autres motifs</w:t>
            </w:r>
            <w:r w:rsidR="009468F0" w:rsidRPr="007873E3">
              <w:rPr>
                <w:sz w:val="20"/>
                <w:szCs w:val="20"/>
                <w:lang w:val="en-CA"/>
              </w:rPr>
              <w:t>,</w:t>
            </w:r>
            <w:r w:rsidR="009468F0" w:rsidRPr="007873E3">
              <w:rPr>
                <w:spacing w:val="1"/>
                <w:sz w:val="20"/>
                <w:szCs w:val="20"/>
                <w:lang w:val="en-CA"/>
              </w:rPr>
              <w:t xml:space="preserve"> </w:t>
            </w:r>
            <w:hyperlink r:id="rId66">
              <w:r w:rsidR="009468F0" w:rsidRPr="007873E3">
                <w:rPr>
                  <w:color w:val="0000FF"/>
                  <w:sz w:val="20"/>
                  <w:szCs w:val="20"/>
                  <w:u w:val="single" w:color="0000FF"/>
                  <w:lang w:val="en-CA"/>
                </w:rPr>
                <w:t>2013</w:t>
              </w:r>
              <w:r w:rsidR="00DF3A48">
                <w:rPr>
                  <w:color w:val="0000FF"/>
                  <w:spacing w:val="-4"/>
                  <w:sz w:val="20"/>
                  <w:szCs w:val="20"/>
                  <w:u w:val="single" w:color="0000FF"/>
                  <w:lang w:val="en-CA"/>
                </w:rPr>
                <w:t> </w:t>
              </w:r>
              <w:r w:rsidR="009468F0" w:rsidRPr="007873E3">
                <w:rPr>
                  <w:color w:val="0000FF"/>
                  <w:sz w:val="20"/>
                  <w:szCs w:val="20"/>
                  <w:u w:val="single" w:color="0000FF"/>
                  <w:lang w:val="en-CA"/>
                </w:rPr>
                <w:t>ONCA 298</w:t>
              </w:r>
            </w:hyperlink>
          </w:p>
        </w:tc>
      </w:tr>
      <w:tr w:rsidR="0016505C" w:rsidRPr="00041426" w14:paraId="18E7A2C7" w14:textId="77777777" w:rsidTr="007873E3">
        <w:trPr>
          <w:trHeight w:val="1055"/>
        </w:trPr>
        <w:tc>
          <w:tcPr>
            <w:tcW w:w="2513" w:type="dxa"/>
            <w:tcBorders>
              <w:top w:val="nil"/>
              <w:bottom w:val="nil"/>
              <w:right w:val="single" w:sz="24" w:space="0" w:color="FFFFFF"/>
            </w:tcBorders>
            <w:shd w:val="clear" w:color="auto" w:fill="D9D9D9"/>
          </w:tcPr>
          <w:p w14:paraId="1BB6F629" w14:textId="77777777" w:rsidR="0016505C" w:rsidRPr="007873E3" w:rsidRDefault="0016505C">
            <w:pPr>
              <w:pStyle w:val="TableParagraph"/>
              <w:spacing w:before="6"/>
              <w:rPr>
                <w:rFonts w:ascii="Times New Roman"/>
                <w:sz w:val="20"/>
                <w:szCs w:val="20"/>
                <w:lang w:val="en-CA"/>
              </w:rPr>
            </w:pPr>
          </w:p>
          <w:p w14:paraId="550E45BB" w14:textId="4959C8D3" w:rsidR="0016505C" w:rsidRPr="007873E3" w:rsidRDefault="00954E0B">
            <w:pPr>
              <w:pStyle w:val="TableParagraph"/>
              <w:spacing w:line="276" w:lineRule="auto"/>
              <w:ind w:left="824" w:hanging="329"/>
              <w:rPr>
                <w:b/>
                <w:sz w:val="20"/>
                <w:szCs w:val="20"/>
                <w:lang w:val="fr-CA"/>
              </w:rPr>
            </w:pPr>
            <w:r w:rsidRPr="007873E3">
              <w:rPr>
                <w:b/>
                <w:sz w:val="20"/>
                <w:szCs w:val="20"/>
                <w:lang w:val="fr-CA"/>
              </w:rPr>
              <w:t>Polices d</w:t>
            </w:r>
            <w:r w:rsidR="00DF3A48">
              <w:rPr>
                <w:b/>
                <w:sz w:val="20"/>
                <w:szCs w:val="20"/>
                <w:lang w:val="fr-CA"/>
              </w:rPr>
              <w:t>’</w:t>
            </w:r>
            <w:r w:rsidRPr="007873E3">
              <w:rPr>
                <w:b/>
                <w:sz w:val="20"/>
                <w:szCs w:val="20"/>
                <w:lang w:val="fr-CA"/>
              </w:rPr>
              <w:t>assurance-vie</w:t>
            </w:r>
          </w:p>
        </w:tc>
        <w:tc>
          <w:tcPr>
            <w:tcW w:w="2268" w:type="dxa"/>
            <w:tcBorders>
              <w:top w:val="nil"/>
              <w:left w:val="single" w:sz="24" w:space="0" w:color="FFFFFF"/>
              <w:bottom w:val="nil"/>
              <w:right w:val="single" w:sz="24" w:space="0" w:color="FFFFFF"/>
            </w:tcBorders>
            <w:shd w:val="clear" w:color="auto" w:fill="F1F1F1"/>
          </w:tcPr>
          <w:p w14:paraId="56652C0C" w14:textId="49D962E2" w:rsidR="0016505C" w:rsidRPr="007873E3" w:rsidRDefault="00000000">
            <w:pPr>
              <w:pStyle w:val="TableParagraph"/>
              <w:spacing w:line="252" w:lineRule="exact"/>
              <w:ind w:left="99"/>
              <w:rPr>
                <w:sz w:val="20"/>
                <w:szCs w:val="20"/>
                <w:lang w:val="fr-CA"/>
              </w:rPr>
            </w:pPr>
            <w:hyperlink r:id="rId67">
              <w:r w:rsidR="009A35B3" w:rsidRPr="007873E3">
                <w:rPr>
                  <w:i/>
                  <w:iCs/>
                  <w:color w:val="0000FF"/>
                  <w:sz w:val="20"/>
                  <w:szCs w:val="20"/>
                  <w:u w:val="single" w:color="0000FF"/>
                  <w:lang w:val="fr-CA"/>
                </w:rPr>
                <w:t>Loi de 2002 sur la prescription des actions</w:t>
              </w:r>
              <w:r w:rsidR="009A35B3" w:rsidRPr="007873E3">
                <w:rPr>
                  <w:color w:val="0000FF"/>
                  <w:sz w:val="20"/>
                  <w:szCs w:val="20"/>
                  <w:u w:val="single" w:color="0000FF"/>
                  <w:lang w:val="fr-CA"/>
                </w:rPr>
                <w:t>, L.O. 2002, chap. 24, annexe B</w:t>
              </w:r>
            </w:hyperlink>
            <w:r w:rsidR="00227309">
              <w:rPr>
                <w:sz w:val="20"/>
                <w:szCs w:val="20"/>
                <w:lang w:val="fr-CA"/>
              </w:rPr>
              <w:t>, a</w:t>
            </w:r>
            <w:r w:rsidR="009A35B3" w:rsidRPr="007873E3">
              <w:rPr>
                <w:sz w:val="20"/>
                <w:szCs w:val="20"/>
                <w:lang w:val="fr-CA"/>
              </w:rPr>
              <w:t>rt.</w:t>
            </w:r>
            <w:r w:rsidR="00227309">
              <w:rPr>
                <w:sz w:val="20"/>
                <w:szCs w:val="20"/>
                <w:lang w:val="fr-CA"/>
              </w:rPr>
              <w:t> </w:t>
            </w:r>
            <w:r w:rsidR="009A35B3" w:rsidRPr="007873E3">
              <w:rPr>
                <w:sz w:val="20"/>
                <w:szCs w:val="20"/>
                <w:lang w:val="fr-CA"/>
              </w:rPr>
              <w:t>4</w:t>
            </w:r>
          </w:p>
        </w:tc>
        <w:tc>
          <w:tcPr>
            <w:tcW w:w="9397" w:type="dxa"/>
            <w:tcBorders>
              <w:top w:val="nil"/>
              <w:left w:val="single" w:sz="24" w:space="0" w:color="FFFFFF"/>
              <w:bottom w:val="nil"/>
            </w:tcBorders>
            <w:shd w:val="clear" w:color="auto" w:fill="F1F1F1"/>
          </w:tcPr>
          <w:p w14:paraId="0257BD07" w14:textId="77777777" w:rsidR="0016505C" w:rsidRPr="007873E3" w:rsidRDefault="0016505C">
            <w:pPr>
              <w:pStyle w:val="TableParagraph"/>
              <w:spacing w:before="3"/>
              <w:rPr>
                <w:rFonts w:ascii="Times New Roman"/>
                <w:sz w:val="20"/>
                <w:szCs w:val="20"/>
                <w:lang w:val="fr-CA"/>
              </w:rPr>
            </w:pPr>
          </w:p>
          <w:p w14:paraId="7AFB61E6" w14:textId="2A84DA97" w:rsidR="0016505C" w:rsidRPr="007873E3" w:rsidRDefault="00954E0B">
            <w:pPr>
              <w:pStyle w:val="TableParagraph"/>
              <w:ind w:left="100"/>
              <w:rPr>
                <w:sz w:val="20"/>
                <w:szCs w:val="20"/>
                <w:lang w:val="fr-CA"/>
              </w:rPr>
            </w:pPr>
            <w:r w:rsidRPr="007873E3">
              <w:rPr>
                <w:b/>
                <w:sz w:val="20"/>
                <w:szCs w:val="20"/>
                <w:lang w:val="fr-CA"/>
              </w:rPr>
              <w:t>2</w:t>
            </w:r>
            <w:r w:rsidR="00DF3A48">
              <w:rPr>
                <w:b/>
                <w:sz w:val="20"/>
                <w:szCs w:val="20"/>
                <w:lang w:val="fr-CA"/>
              </w:rPr>
              <w:t> </w:t>
            </w:r>
            <w:r w:rsidRPr="007873E3">
              <w:rPr>
                <w:b/>
                <w:sz w:val="20"/>
                <w:szCs w:val="20"/>
                <w:lang w:val="fr-CA"/>
              </w:rPr>
              <w:t xml:space="preserve">ans </w:t>
            </w:r>
            <w:r w:rsidRPr="007873E3">
              <w:rPr>
                <w:bCs/>
                <w:sz w:val="20"/>
                <w:szCs w:val="20"/>
                <w:lang w:val="fr-CA"/>
              </w:rPr>
              <w:t>à compter du jour où les faits à l</w:t>
            </w:r>
            <w:r w:rsidR="00DF3A48">
              <w:rPr>
                <w:bCs/>
                <w:sz w:val="20"/>
                <w:szCs w:val="20"/>
                <w:lang w:val="fr-CA"/>
              </w:rPr>
              <w:t>’</w:t>
            </w:r>
            <w:r w:rsidRPr="007873E3">
              <w:rPr>
                <w:bCs/>
                <w:sz w:val="20"/>
                <w:szCs w:val="20"/>
                <w:lang w:val="fr-CA"/>
              </w:rPr>
              <w:t>origine de la réclamation ont été découverts</w:t>
            </w:r>
            <w:r w:rsidRPr="007873E3">
              <w:rPr>
                <w:sz w:val="20"/>
                <w:szCs w:val="20"/>
                <w:lang w:val="fr-CA"/>
              </w:rPr>
              <w:t>.</w:t>
            </w:r>
          </w:p>
        </w:tc>
      </w:tr>
      <w:tr w:rsidR="0016505C" w:rsidRPr="007873E3" w14:paraId="457C5158" w14:textId="77777777" w:rsidTr="007873E3">
        <w:trPr>
          <w:trHeight w:val="998"/>
        </w:trPr>
        <w:tc>
          <w:tcPr>
            <w:tcW w:w="2513" w:type="dxa"/>
            <w:tcBorders>
              <w:top w:val="nil"/>
              <w:bottom w:val="nil"/>
              <w:right w:val="single" w:sz="24" w:space="0" w:color="FFFFFF"/>
            </w:tcBorders>
            <w:shd w:val="clear" w:color="auto" w:fill="D9D9D9"/>
          </w:tcPr>
          <w:p w14:paraId="095C7E31" w14:textId="77777777" w:rsidR="0016505C" w:rsidRPr="007873E3" w:rsidRDefault="0016505C">
            <w:pPr>
              <w:pStyle w:val="TableParagraph"/>
              <w:rPr>
                <w:rFonts w:ascii="Times New Roman"/>
                <w:sz w:val="20"/>
                <w:szCs w:val="20"/>
                <w:lang w:val="fr-CA"/>
              </w:rPr>
            </w:pPr>
          </w:p>
          <w:p w14:paraId="3C61E5BC" w14:textId="77777777" w:rsidR="0016505C" w:rsidRPr="007873E3" w:rsidRDefault="0016505C">
            <w:pPr>
              <w:pStyle w:val="TableParagraph"/>
              <w:spacing w:before="11"/>
              <w:rPr>
                <w:rFonts w:ascii="Times New Roman"/>
                <w:sz w:val="20"/>
                <w:szCs w:val="20"/>
                <w:lang w:val="fr-CA"/>
              </w:rPr>
            </w:pPr>
          </w:p>
          <w:p w14:paraId="12B71F29" w14:textId="06E82CDB" w:rsidR="0016505C" w:rsidRPr="007873E3" w:rsidRDefault="007F2B50">
            <w:pPr>
              <w:pStyle w:val="TableParagraph"/>
              <w:ind w:left="202"/>
              <w:rPr>
                <w:b/>
                <w:sz w:val="20"/>
                <w:szCs w:val="20"/>
                <w:lang w:val="fr-CA"/>
              </w:rPr>
            </w:pPr>
            <w:r w:rsidRPr="007873E3">
              <w:rPr>
                <w:b/>
                <w:sz w:val="20"/>
                <w:szCs w:val="20"/>
                <w:lang w:val="fr-CA"/>
              </w:rPr>
              <w:t>Assurance invalidité</w:t>
            </w:r>
          </w:p>
        </w:tc>
        <w:tc>
          <w:tcPr>
            <w:tcW w:w="11665" w:type="dxa"/>
            <w:gridSpan w:val="2"/>
            <w:tcBorders>
              <w:top w:val="nil"/>
              <w:left w:val="single" w:sz="24" w:space="0" w:color="FFFFFF"/>
              <w:bottom w:val="nil"/>
            </w:tcBorders>
            <w:shd w:val="clear" w:color="auto" w:fill="F1F1F1"/>
          </w:tcPr>
          <w:p w14:paraId="163334C6" w14:textId="77777777" w:rsidR="0016505C" w:rsidRPr="007873E3" w:rsidRDefault="0016505C">
            <w:pPr>
              <w:pStyle w:val="TableParagraph"/>
              <w:rPr>
                <w:rFonts w:ascii="Times New Roman"/>
                <w:sz w:val="20"/>
                <w:szCs w:val="20"/>
                <w:lang w:val="fr-CA"/>
              </w:rPr>
            </w:pPr>
          </w:p>
        </w:tc>
      </w:tr>
      <w:tr w:rsidR="0016505C" w:rsidRPr="00041426" w14:paraId="3DD5BA22" w14:textId="77777777" w:rsidTr="007873E3">
        <w:trPr>
          <w:trHeight w:val="2612"/>
        </w:trPr>
        <w:tc>
          <w:tcPr>
            <w:tcW w:w="2513" w:type="dxa"/>
            <w:tcBorders>
              <w:top w:val="nil"/>
              <w:bottom w:val="single" w:sz="18" w:space="0" w:color="20239D"/>
              <w:right w:val="single" w:sz="24" w:space="0" w:color="FFFFFF"/>
            </w:tcBorders>
            <w:shd w:val="clear" w:color="auto" w:fill="D9D9D9"/>
          </w:tcPr>
          <w:p w14:paraId="4D496666" w14:textId="1F0CF55E" w:rsidR="0016505C" w:rsidRPr="007873E3" w:rsidRDefault="007F2B50">
            <w:pPr>
              <w:pStyle w:val="TableParagraph"/>
              <w:spacing w:before="115" w:line="276" w:lineRule="auto"/>
              <w:ind w:left="171" w:right="140" w:hanging="2"/>
              <w:jc w:val="center"/>
              <w:rPr>
                <w:b/>
                <w:sz w:val="20"/>
                <w:szCs w:val="20"/>
                <w:lang w:val="fr-CA"/>
              </w:rPr>
            </w:pPr>
            <w:r w:rsidRPr="007873E3">
              <w:rPr>
                <w:b/>
                <w:sz w:val="20"/>
                <w:szCs w:val="20"/>
                <w:lang w:val="fr-CA"/>
              </w:rPr>
              <w:t>[Peut faire partie d</w:t>
            </w:r>
            <w:r w:rsidR="00DF3A48">
              <w:rPr>
                <w:b/>
                <w:sz w:val="20"/>
                <w:szCs w:val="20"/>
                <w:lang w:val="fr-CA"/>
              </w:rPr>
              <w:t>’</w:t>
            </w:r>
            <w:r w:rsidRPr="007873E3">
              <w:rPr>
                <w:b/>
                <w:sz w:val="20"/>
                <w:szCs w:val="20"/>
                <w:lang w:val="fr-CA"/>
              </w:rPr>
              <w:t>une police d</w:t>
            </w:r>
            <w:r w:rsidR="00DF3A48">
              <w:rPr>
                <w:b/>
                <w:sz w:val="20"/>
                <w:szCs w:val="20"/>
                <w:lang w:val="fr-CA"/>
              </w:rPr>
              <w:t>’</w:t>
            </w:r>
            <w:r w:rsidRPr="007873E3">
              <w:rPr>
                <w:b/>
                <w:sz w:val="20"/>
                <w:szCs w:val="20"/>
                <w:lang w:val="fr-CA"/>
              </w:rPr>
              <w:t>assurance-vie (partie V de la Loi sur les assurances) ou d</w:t>
            </w:r>
            <w:r w:rsidR="00DF3A48">
              <w:rPr>
                <w:b/>
                <w:sz w:val="20"/>
                <w:szCs w:val="20"/>
                <w:lang w:val="fr-CA"/>
              </w:rPr>
              <w:t>’</w:t>
            </w:r>
            <w:r w:rsidRPr="007873E3">
              <w:rPr>
                <w:b/>
                <w:sz w:val="20"/>
                <w:szCs w:val="20"/>
                <w:lang w:val="fr-CA"/>
              </w:rPr>
              <w:t>une police d</w:t>
            </w:r>
            <w:r w:rsidR="00DF3A48">
              <w:rPr>
                <w:b/>
                <w:sz w:val="20"/>
                <w:szCs w:val="20"/>
                <w:lang w:val="fr-CA"/>
              </w:rPr>
              <w:t>’</w:t>
            </w:r>
            <w:r w:rsidRPr="007873E3">
              <w:rPr>
                <w:b/>
                <w:sz w:val="20"/>
                <w:szCs w:val="20"/>
                <w:lang w:val="fr-CA"/>
              </w:rPr>
              <w:t>assurance contre les accidents et la maladie (partie VII).</w:t>
            </w:r>
          </w:p>
        </w:tc>
        <w:tc>
          <w:tcPr>
            <w:tcW w:w="11665" w:type="dxa"/>
            <w:gridSpan w:val="2"/>
            <w:tcBorders>
              <w:top w:val="nil"/>
              <w:left w:val="single" w:sz="24" w:space="0" w:color="FFFFFF"/>
            </w:tcBorders>
            <w:shd w:val="clear" w:color="auto" w:fill="F1F1F1"/>
          </w:tcPr>
          <w:p w14:paraId="0B0AF70C" w14:textId="77777777" w:rsidR="007F2B50" w:rsidRPr="007873E3" w:rsidRDefault="00000000">
            <w:pPr>
              <w:pStyle w:val="TableParagraph"/>
              <w:spacing w:before="37"/>
              <w:ind w:left="99"/>
              <w:rPr>
                <w:sz w:val="20"/>
                <w:szCs w:val="20"/>
                <w:lang w:val="fr-CA"/>
              </w:rPr>
            </w:pPr>
            <w:hyperlink r:id="rId68">
              <w:r w:rsidR="007F2B50" w:rsidRPr="007873E3">
                <w:rPr>
                  <w:i/>
                  <w:iCs/>
                  <w:color w:val="0000FF"/>
                  <w:sz w:val="20"/>
                  <w:szCs w:val="20"/>
                  <w:u w:val="single" w:color="0000FF"/>
                  <w:lang w:val="fr-CA"/>
                </w:rPr>
                <w:t>Loi de 2002 sur la prescription des actions</w:t>
              </w:r>
              <w:r w:rsidR="007F2B50" w:rsidRPr="007873E3">
                <w:rPr>
                  <w:color w:val="0000FF"/>
                  <w:sz w:val="20"/>
                  <w:szCs w:val="20"/>
                  <w:u w:val="single" w:color="0000FF"/>
                  <w:lang w:val="fr-CA"/>
                </w:rPr>
                <w:t>, L.O. 2002, chap. 24, annexe B</w:t>
              </w:r>
            </w:hyperlink>
            <w:r w:rsidR="007F2B50" w:rsidRPr="007873E3">
              <w:rPr>
                <w:color w:val="0000FF"/>
                <w:sz w:val="20"/>
                <w:szCs w:val="20"/>
                <w:u w:val="single" w:color="0000FF"/>
                <w:lang w:val="fr-CA"/>
              </w:rPr>
              <w:t xml:space="preserve"> </w:t>
            </w:r>
            <w:r w:rsidR="007F2B50" w:rsidRPr="007873E3">
              <w:rPr>
                <w:sz w:val="20"/>
                <w:szCs w:val="20"/>
                <w:lang w:val="fr-CA"/>
              </w:rPr>
              <w:t>art.</w:t>
            </w:r>
            <w:r w:rsidR="007F2B50" w:rsidRPr="007873E3">
              <w:rPr>
                <w:spacing w:val="-1"/>
                <w:sz w:val="20"/>
                <w:szCs w:val="20"/>
                <w:lang w:val="fr-CA"/>
              </w:rPr>
              <w:t xml:space="preserve"> </w:t>
            </w:r>
            <w:r w:rsidR="007F2B50" w:rsidRPr="007873E3">
              <w:rPr>
                <w:sz w:val="20"/>
                <w:szCs w:val="20"/>
                <w:lang w:val="fr-CA"/>
              </w:rPr>
              <w:t>4</w:t>
            </w:r>
          </w:p>
          <w:p w14:paraId="1A6E1259" w14:textId="6AF972D7" w:rsidR="0016505C" w:rsidRPr="007873E3" w:rsidRDefault="007F2B50">
            <w:pPr>
              <w:pStyle w:val="TableParagraph"/>
              <w:spacing w:before="37"/>
              <w:ind w:left="99"/>
              <w:rPr>
                <w:sz w:val="20"/>
                <w:szCs w:val="20"/>
                <w:lang w:val="fr-CA"/>
              </w:rPr>
            </w:pPr>
            <w:r w:rsidRPr="007873E3">
              <w:rPr>
                <w:b/>
                <w:sz w:val="20"/>
                <w:szCs w:val="20"/>
                <w:lang w:val="fr-CA"/>
              </w:rPr>
              <w:t>2</w:t>
            </w:r>
            <w:r w:rsidR="00DF3A48">
              <w:rPr>
                <w:b/>
                <w:sz w:val="20"/>
                <w:szCs w:val="20"/>
                <w:lang w:val="fr-CA"/>
              </w:rPr>
              <w:t> </w:t>
            </w:r>
            <w:r w:rsidRPr="007873E3">
              <w:rPr>
                <w:b/>
                <w:sz w:val="20"/>
                <w:szCs w:val="20"/>
                <w:lang w:val="fr-CA"/>
              </w:rPr>
              <w:t xml:space="preserve">ans </w:t>
            </w:r>
            <w:r w:rsidRPr="007873E3">
              <w:rPr>
                <w:bCs/>
                <w:sz w:val="20"/>
                <w:szCs w:val="20"/>
                <w:lang w:val="fr-CA"/>
              </w:rPr>
              <w:t>à compter du jour où les faits à l</w:t>
            </w:r>
            <w:r w:rsidR="00DF3A48">
              <w:rPr>
                <w:bCs/>
                <w:sz w:val="20"/>
                <w:szCs w:val="20"/>
                <w:lang w:val="fr-CA"/>
              </w:rPr>
              <w:t>’</w:t>
            </w:r>
            <w:r w:rsidRPr="007873E3">
              <w:rPr>
                <w:bCs/>
                <w:sz w:val="20"/>
                <w:szCs w:val="20"/>
                <w:lang w:val="fr-CA"/>
              </w:rPr>
              <w:t>origine de la réclamation ont été découverts</w:t>
            </w:r>
            <w:r w:rsidRPr="007873E3">
              <w:rPr>
                <w:sz w:val="20"/>
                <w:szCs w:val="20"/>
                <w:lang w:val="fr-CA"/>
              </w:rPr>
              <w:t>, selon l’une des 2</w:t>
            </w:r>
            <w:r w:rsidR="00DF3A48">
              <w:rPr>
                <w:sz w:val="20"/>
                <w:szCs w:val="20"/>
                <w:lang w:val="fr-CA"/>
              </w:rPr>
              <w:t> </w:t>
            </w:r>
            <w:r w:rsidRPr="007873E3">
              <w:rPr>
                <w:sz w:val="20"/>
                <w:szCs w:val="20"/>
                <w:lang w:val="fr-CA"/>
              </w:rPr>
              <w:t>situations suivantes</w:t>
            </w:r>
            <w:r w:rsidR="00DF3A48">
              <w:rPr>
                <w:sz w:val="20"/>
                <w:szCs w:val="20"/>
                <w:lang w:val="fr-CA"/>
              </w:rPr>
              <w:t> </w:t>
            </w:r>
            <w:r w:rsidR="009468F0" w:rsidRPr="007873E3">
              <w:rPr>
                <w:sz w:val="20"/>
                <w:szCs w:val="20"/>
                <w:lang w:val="fr-CA"/>
              </w:rPr>
              <w:t>:</w:t>
            </w:r>
          </w:p>
          <w:p w14:paraId="0BC2A93E" w14:textId="611A9913" w:rsidR="0016505C" w:rsidRPr="007873E3" w:rsidRDefault="007F2B50">
            <w:pPr>
              <w:pStyle w:val="TableParagraph"/>
              <w:spacing w:before="38"/>
              <w:ind w:left="99"/>
              <w:rPr>
                <w:sz w:val="20"/>
                <w:szCs w:val="20"/>
                <w:lang w:val="fr-CA"/>
              </w:rPr>
            </w:pPr>
            <w:r w:rsidRPr="007873E3">
              <w:rPr>
                <w:sz w:val="20"/>
                <w:szCs w:val="20"/>
                <w:lang w:val="fr-CA"/>
              </w:rPr>
              <w:t>Deux ans à compter du défaut de paiement des prestations</w:t>
            </w:r>
            <w:r w:rsidR="00DF3A48">
              <w:rPr>
                <w:sz w:val="20"/>
                <w:szCs w:val="20"/>
                <w:lang w:val="fr-CA"/>
              </w:rPr>
              <w:t> </w:t>
            </w:r>
            <w:r w:rsidR="009468F0" w:rsidRPr="007873E3">
              <w:rPr>
                <w:sz w:val="20"/>
                <w:szCs w:val="20"/>
                <w:lang w:val="fr-CA"/>
              </w:rPr>
              <w:t xml:space="preserve">: </w:t>
            </w:r>
            <w:hyperlink r:id="rId69">
              <w:r w:rsidR="009468F0" w:rsidRPr="007873E3">
                <w:rPr>
                  <w:i/>
                  <w:color w:val="0000FF"/>
                  <w:sz w:val="20"/>
                  <w:szCs w:val="20"/>
                  <w:u w:val="single" w:color="0000FF"/>
                  <w:lang w:val="fr-CA"/>
                </w:rPr>
                <w:t>Pepper v.</w:t>
              </w:r>
              <w:r w:rsidR="009468F0" w:rsidRPr="007873E3">
                <w:rPr>
                  <w:i/>
                  <w:color w:val="0000FF"/>
                  <w:spacing w:val="-3"/>
                  <w:sz w:val="20"/>
                  <w:szCs w:val="20"/>
                  <w:u w:val="single" w:color="0000FF"/>
                  <w:lang w:val="fr-CA"/>
                </w:rPr>
                <w:t xml:space="preserve"> </w:t>
              </w:r>
              <w:r w:rsidR="009468F0" w:rsidRPr="007873E3">
                <w:rPr>
                  <w:i/>
                  <w:color w:val="0000FF"/>
                  <w:sz w:val="20"/>
                  <w:szCs w:val="20"/>
                  <w:u w:val="single" w:color="0000FF"/>
                  <w:lang w:val="fr-CA"/>
                </w:rPr>
                <w:t>Sammina-Sci</w:t>
              </w:r>
              <w:r w:rsidR="009468F0" w:rsidRPr="007873E3">
                <w:rPr>
                  <w:i/>
                  <w:color w:val="0000FF"/>
                  <w:spacing w:val="-2"/>
                  <w:sz w:val="20"/>
                  <w:szCs w:val="20"/>
                  <w:u w:val="single" w:color="0000FF"/>
                  <w:lang w:val="fr-CA"/>
                </w:rPr>
                <w:t xml:space="preserve"> </w:t>
              </w:r>
              <w:r w:rsidR="009468F0" w:rsidRPr="007873E3">
                <w:rPr>
                  <w:i/>
                  <w:color w:val="0000FF"/>
                  <w:sz w:val="20"/>
                  <w:szCs w:val="20"/>
                  <w:u w:val="single" w:color="0000FF"/>
                  <w:lang w:val="fr-CA"/>
                </w:rPr>
                <w:t>Systems</w:t>
              </w:r>
              <w:r w:rsidR="009468F0" w:rsidRPr="007873E3">
                <w:rPr>
                  <w:i/>
                  <w:color w:val="0000FF"/>
                  <w:spacing w:val="-4"/>
                  <w:sz w:val="20"/>
                  <w:szCs w:val="20"/>
                  <w:u w:val="single" w:color="0000FF"/>
                  <w:lang w:val="fr-CA"/>
                </w:rPr>
                <w:t xml:space="preserve"> </w:t>
              </w:r>
              <w:r w:rsidR="009468F0" w:rsidRPr="007873E3">
                <w:rPr>
                  <w:i/>
                  <w:color w:val="0000FF"/>
                  <w:sz w:val="20"/>
                  <w:szCs w:val="20"/>
                  <w:u w:val="single" w:color="0000FF"/>
                  <w:lang w:val="fr-CA"/>
                </w:rPr>
                <w:t>Canada</w:t>
              </w:r>
              <w:r w:rsidR="009468F0" w:rsidRPr="007873E3">
                <w:rPr>
                  <w:color w:val="0000FF"/>
                  <w:sz w:val="20"/>
                  <w:szCs w:val="20"/>
                  <w:u w:val="single" w:color="0000FF"/>
                  <w:lang w:val="fr-CA"/>
                </w:rPr>
                <w:t>, 2017</w:t>
              </w:r>
              <w:r w:rsidR="00DF3A48">
                <w:rPr>
                  <w:color w:val="0000FF"/>
                  <w:spacing w:val="-4"/>
                  <w:sz w:val="20"/>
                  <w:szCs w:val="20"/>
                  <w:u w:val="single" w:color="0000FF"/>
                  <w:lang w:val="fr-CA"/>
                </w:rPr>
                <w:t> </w:t>
              </w:r>
              <w:r w:rsidR="009468F0" w:rsidRPr="007873E3">
                <w:rPr>
                  <w:color w:val="0000FF"/>
                  <w:sz w:val="20"/>
                  <w:szCs w:val="20"/>
                  <w:u w:val="single" w:color="0000FF"/>
                  <w:lang w:val="fr-CA"/>
                </w:rPr>
                <w:t>ONCA</w:t>
              </w:r>
              <w:r w:rsidR="009468F0" w:rsidRPr="007873E3">
                <w:rPr>
                  <w:color w:val="0000FF"/>
                  <w:spacing w:val="-2"/>
                  <w:sz w:val="20"/>
                  <w:szCs w:val="20"/>
                  <w:u w:val="single" w:color="0000FF"/>
                  <w:lang w:val="fr-CA"/>
                </w:rPr>
                <w:t xml:space="preserve"> </w:t>
              </w:r>
              <w:r w:rsidR="009468F0" w:rsidRPr="007873E3">
                <w:rPr>
                  <w:color w:val="0000FF"/>
                  <w:sz w:val="20"/>
                  <w:szCs w:val="20"/>
                  <w:u w:val="single" w:color="0000FF"/>
                  <w:lang w:val="fr-CA"/>
                </w:rPr>
                <w:t>730</w:t>
              </w:r>
            </w:hyperlink>
            <w:r w:rsidR="009468F0" w:rsidRPr="007873E3">
              <w:rPr>
                <w:sz w:val="20"/>
                <w:szCs w:val="20"/>
                <w:lang w:val="fr-CA"/>
              </w:rPr>
              <w:t>.</w:t>
            </w:r>
          </w:p>
          <w:p w14:paraId="45E358E2" w14:textId="450BEFF9" w:rsidR="0016505C" w:rsidRPr="007873E3" w:rsidRDefault="007F2B50">
            <w:pPr>
              <w:pStyle w:val="TableParagraph"/>
              <w:spacing w:before="39" w:line="276" w:lineRule="auto"/>
              <w:ind w:left="99"/>
              <w:rPr>
                <w:sz w:val="20"/>
                <w:szCs w:val="20"/>
                <w:lang w:val="fr-CA"/>
              </w:rPr>
            </w:pPr>
            <w:r w:rsidRPr="007873E3">
              <w:rPr>
                <w:sz w:val="20"/>
                <w:szCs w:val="20"/>
                <w:lang w:val="fr-CA"/>
              </w:rPr>
              <w:t>Deux ans à compter du refus des prestations, après la fin de la procédure de révision/appel des assureurs</w:t>
            </w:r>
            <w:r w:rsidR="00DF3A48">
              <w:rPr>
                <w:sz w:val="20"/>
                <w:szCs w:val="20"/>
                <w:lang w:val="fr-CA"/>
              </w:rPr>
              <w:t> </w:t>
            </w:r>
            <w:r w:rsidR="009468F0" w:rsidRPr="007873E3">
              <w:rPr>
                <w:sz w:val="20"/>
                <w:szCs w:val="20"/>
                <w:lang w:val="fr-CA"/>
              </w:rPr>
              <w:t xml:space="preserve">: </w:t>
            </w:r>
            <w:hyperlink r:id="rId70">
              <w:r w:rsidR="009468F0" w:rsidRPr="007873E3">
                <w:rPr>
                  <w:i/>
                  <w:color w:val="0000FF"/>
                  <w:sz w:val="20"/>
                  <w:szCs w:val="20"/>
                  <w:u w:val="single" w:color="0000FF"/>
                  <w:lang w:val="fr-CA"/>
                </w:rPr>
                <w:t>Clarke v. SunLife Assurance</w:t>
              </w:r>
              <w:r w:rsidR="009468F0" w:rsidRPr="007873E3">
                <w:rPr>
                  <w:color w:val="0000FF"/>
                  <w:sz w:val="20"/>
                  <w:szCs w:val="20"/>
                  <w:u w:val="single" w:color="0000FF"/>
                  <w:lang w:val="fr-CA"/>
                </w:rPr>
                <w:t>,</w:t>
              </w:r>
            </w:hyperlink>
            <w:r w:rsidR="009468F0" w:rsidRPr="007873E3">
              <w:rPr>
                <w:color w:val="0000FF"/>
                <w:spacing w:val="-59"/>
                <w:sz w:val="20"/>
                <w:szCs w:val="20"/>
                <w:lang w:val="fr-CA"/>
              </w:rPr>
              <w:t xml:space="preserve"> </w:t>
            </w:r>
            <w:hyperlink r:id="rId71">
              <w:r w:rsidR="009468F0" w:rsidRPr="007873E3">
                <w:rPr>
                  <w:color w:val="0000FF"/>
                  <w:sz w:val="20"/>
                  <w:szCs w:val="20"/>
                  <w:u w:val="single" w:color="0000FF"/>
                  <w:lang w:val="fr-CA"/>
                </w:rPr>
                <w:t>2019</w:t>
              </w:r>
              <w:r w:rsidR="00DF3A48">
                <w:rPr>
                  <w:color w:val="0000FF"/>
                  <w:spacing w:val="-1"/>
                  <w:sz w:val="20"/>
                  <w:szCs w:val="20"/>
                  <w:u w:val="single" w:color="0000FF"/>
                  <w:lang w:val="fr-CA"/>
                </w:rPr>
                <w:t> </w:t>
              </w:r>
              <w:r w:rsidR="009468F0" w:rsidRPr="007873E3">
                <w:rPr>
                  <w:color w:val="0000FF"/>
                  <w:sz w:val="20"/>
                  <w:szCs w:val="20"/>
                  <w:u w:val="single" w:color="0000FF"/>
                  <w:lang w:val="fr-CA"/>
                </w:rPr>
                <w:t>ONSC 2942</w:t>
              </w:r>
            </w:hyperlink>
          </w:p>
        </w:tc>
      </w:tr>
      <w:tr w:rsidR="0016505C" w:rsidRPr="00041426" w14:paraId="20A98086" w14:textId="77777777" w:rsidTr="007873E3">
        <w:trPr>
          <w:trHeight w:val="1107"/>
        </w:trPr>
        <w:tc>
          <w:tcPr>
            <w:tcW w:w="2513" w:type="dxa"/>
            <w:vMerge w:val="restart"/>
            <w:tcBorders>
              <w:top w:val="single" w:sz="18" w:space="0" w:color="20239D"/>
              <w:left w:val="nil"/>
              <w:bottom w:val="nil"/>
              <w:right w:val="single" w:sz="24" w:space="0" w:color="FFFFFF"/>
            </w:tcBorders>
            <w:shd w:val="clear" w:color="auto" w:fill="D9D9D9"/>
          </w:tcPr>
          <w:p w14:paraId="4B5270A2" w14:textId="77777777" w:rsidR="0016505C" w:rsidRPr="007873E3" w:rsidRDefault="0016505C">
            <w:pPr>
              <w:pStyle w:val="TableParagraph"/>
              <w:rPr>
                <w:rFonts w:ascii="Times New Roman"/>
                <w:sz w:val="20"/>
                <w:szCs w:val="20"/>
                <w:lang w:val="fr-CA"/>
              </w:rPr>
            </w:pPr>
          </w:p>
          <w:p w14:paraId="34B7DF3A" w14:textId="77777777" w:rsidR="0016505C" w:rsidRPr="007873E3" w:rsidRDefault="0016505C">
            <w:pPr>
              <w:pStyle w:val="TableParagraph"/>
              <w:rPr>
                <w:rFonts w:ascii="Times New Roman"/>
                <w:sz w:val="20"/>
                <w:szCs w:val="20"/>
                <w:lang w:val="fr-CA"/>
              </w:rPr>
            </w:pPr>
          </w:p>
          <w:p w14:paraId="0CFB8EE3" w14:textId="77777777" w:rsidR="0016505C" w:rsidRPr="007873E3" w:rsidRDefault="0016505C">
            <w:pPr>
              <w:pStyle w:val="TableParagraph"/>
              <w:rPr>
                <w:rFonts w:ascii="Times New Roman"/>
                <w:sz w:val="20"/>
                <w:szCs w:val="20"/>
                <w:lang w:val="fr-CA"/>
              </w:rPr>
            </w:pPr>
          </w:p>
          <w:p w14:paraId="29A553A3" w14:textId="77777777" w:rsidR="0016505C" w:rsidRPr="007873E3" w:rsidRDefault="0016505C">
            <w:pPr>
              <w:pStyle w:val="TableParagraph"/>
              <w:rPr>
                <w:rFonts w:ascii="Times New Roman"/>
                <w:sz w:val="20"/>
                <w:szCs w:val="20"/>
                <w:lang w:val="fr-CA"/>
              </w:rPr>
            </w:pPr>
          </w:p>
          <w:p w14:paraId="46865E65" w14:textId="216B7BBC" w:rsidR="0016505C" w:rsidRPr="007873E3" w:rsidRDefault="00436FA2" w:rsidP="006E1976">
            <w:pPr>
              <w:pStyle w:val="TableParagraph"/>
              <w:spacing w:before="160" w:line="276" w:lineRule="auto"/>
              <w:ind w:left="270"/>
              <w:rPr>
                <w:b/>
                <w:sz w:val="20"/>
                <w:szCs w:val="20"/>
                <w:lang w:val="fr-CA"/>
              </w:rPr>
            </w:pPr>
            <w:r w:rsidRPr="008C17BC">
              <w:rPr>
                <w:b/>
                <w:sz w:val="20"/>
                <w:szCs w:val="20"/>
                <w:lang w:val="fr-CA"/>
              </w:rPr>
              <w:t>Liquidation</w:t>
            </w:r>
            <w:r w:rsidRPr="007873E3">
              <w:rPr>
                <w:b/>
                <w:sz w:val="20"/>
                <w:szCs w:val="20"/>
                <w:lang w:val="fr-CA"/>
              </w:rPr>
              <w:t xml:space="preserve"> du compte d’un procureur</w:t>
            </w:r>
          </w:p>
        </w:tc>
        <w:tc>
          <w:tcPr>
            <w:tcW w:w="2268" w:type="dxa"/>
            <w:tcBorders>
              <w:left w:val="single" w:sz="24" w:space="0" w:color="FFFFFF"/>
              <w:bottom w:val="nil"/>
              <w:right w:val="single" w:sz="24" w:space="0" w:color="FFFFFF"/>
            </w:tcBorders>
            <w:shd w:val="clear" w:color="auto" w:fill="F1F1F1"/>
          </w:tcPr>
          <w:p w14:paraId="4F96D8B7" w14:textId="3D52B965" w:rsidR="0016505C" w:rsidRPr="007873E3" w:rsidRDefault="00000000" w:rsidP="00227309">
            <w:pPr>
              <w:pStyle w:val="TableParagraph"/>
              <w:spacing w:before="107" w:line="276" w:lineRule="auto"/>
              <w:ind w:left="99" w:right="598"/>
              <w:rPr>
                <w:sz w:val="20"/>
                <w:szCs w:val="20"/>
                <w:lang w:val="fr-CA"/>
              </w:rPr>
            </w:pPr>
            <w:hyperlink r:id="rId72" w:anchor="BK3">
              <w:r w:rsidR="00436FA2" w:rsidRPr="007873E3">
                <w:rPr>
                  <w:i/>
                  <w:iCs/>
                  <w:color w:val="0000FF"/>
                  <w:sz w:val="20"/>
                  <w:szCs w:val="20"/>
                  <w:u w:val="single" w:color="0000FF"/>
                  <w:lang w:val="fr-CA"/>
                </w:rPr>
                <w:t>Loi sur les procureurs</w:t>
              </w:r>
              <w:r w:rsidR="00436FA2" w:rsidRPr="007873E3">
                <w:rPr>
                  <w:color w:val="0000FF"/>
                  <w:sz w:val="20"/>
                  <w:szCs w:val="20"/>
                  <w:u w:val="single" w:color="0000FF"/>
                  <w:lang w:val="fr-CA"/>
                </w:rPr>
                <w:t>, L.R.O. 1990, chap.</w:t>
              </w:r>
              <w:r w:rsidR="00DF3A48">
                <w:rPr>
                  <w:color w:val="0000FF"/>
                  <w:sz w:val="20"/>
                  <w:szCs w:val="20"/>
                  <w:u w:val="single" w:color="0000FF"/>
                  <w:lang w:val="fr-CA"/>
                </w:rPr>
                <w:t> </w:t>
              </w:r>
              <w:r w:rsidR="00436FA2" w:rsidRPr="007873E3">
                <w:rPr>
                  <w:color w:val="0000FF"/>
                  <w:sz w:val="20"/>
                  <w:szCs w:val="20"/>
                  <w:u w:val="single" w:color="0000FF"/>
                  <w:lang w:val="fr-CA"/>
                </w:rPr>
                <w:t>S.15</w:t>
              </w:r>
            </w:hyperlink>
            <w:r w:rsidR="00227309">
              <w:rPr>
                <w:sz w:val="20"/>
                <w:szCs w:val="20"/>
                <w:lang w:val="fr-CA"/>
              </w:rPr>
              <w:t xml:space="preserve">, </w:t>
            </w:r>
            <w:r w:rsidR="00436FA2" w:rsidRPr="007873E3">
              <w:rPr>
                <w:sz w:val="20"/>
                <w:szCs w:val="20"/>
                <w:lang w:val="fr-CA"/>
              </w:rPr>
              <w:t>art</w:t>
            </w:r>
            <w:r w:rsidR="009468F0" w:rsidRPr="007873E3">
              <w:rPr>
                <w:sz w:val="20"/>
                <w:szCs w:val="20"/>
                <w:lang w:val="fr-CA"/>
              </w:rPr>
              <w:t>.</w:t>
            </w:r>
            <w:r w:rsidR="00227309">
              <w:rPr>
                <w:sz w:val="20"/>
                <w:szCs w:val="20"/>
                <w:lang w:val="fr-CA"/>
              </w:rPr>
              <w:t> </w:t>
            </w:r>
            <w:r w:rsidR="009468F0" w:rsidRPr="007873E3">
              <w:rPr>
                <w:sz w:val="20"/>
                <w:szCs w:val="20"/>
                <w:lang w:val="fr-CA"/>
              </w:rPr>
              <w:t>2</w:t>
            </w:r>
          </w:p>
        </w:tc>
        <w:tc>
          <w:tcPr>
            <w:tcW w:w="9397" w:type="dxa"/>
            <w:tcBorders>
              <w:left w:val="single" w:sz="24" w:space="0" w:color="FFFFFF"/>
              <w:bottom w:val="nil"/>
              <w:right w:val="nil"/>
            </w:tcBorders>
            <w:shd w:val="clear" w:color="auto" w:fill="F1F1F1"/>
          </w:tcPr>
          <w:p w14:paraId="6904D77E" w14:textId="77777777" w:rsidR="0016505C" w:rsidRPr="007873E3" w:rsidRDefault="0016505C">
            <w:pPr>
              <w:pStyle w:val="TableParagraph"/>
              <w:rPr>
                <w:rFonts w:ascii="Times New Roman"/>
                <w:sz w:val="20"/>
                <w:szCs w:val="20"/>
                <w:lang w:val="fr-CA"/>
              </w:rPr>
            </w:pPr>
          </w:p>
          <w:p w14:paraId="79CBF601" w14:textId="79FFB342" w:rsidR="0016505C" w:rsidRPr="007873E3" w:rsidRDefault="00436FA2">
            <w:pPr>
              <w:pStyle w:val="TableParagraph"/>
              <w:spacing w:line="276" w:lineRule="auto"/>
              <w:ind w:left="100" w:right="109"/>
              <w:rPr>
                <w:sz w:val="20"/>
                <w:szCs w:val="20"/>
                <w:lang w:val="fr-CA"/>
              </w:rPr>
            </w:pPr>
            <w:r w:rsidRPr="007873E3">
              <w:rPr>
                <w:sz w:val="20"/>
                <w:szCs w:val="20"/>
                <w:lang w:val="fr-CA"/>
              </w:rPr>
              <w:t>Aucune action ne peut être intentée pour le recouvrement d</w:t>
            </w:r>
            <w:r w:rsidR="00DF3A48">
              <w:rPr>
                <w:sz w:val="20"/>
                <w:szCs w:val="20"/>
                <w:lang w:val="fr-CA"/>
              </w:rPr>
              <w:t>’</w:t>
            </w:r>
            <w:r w:rsidRPr="007873E3">
              <w:rPr>
                <w:sz w:val="20"/>
                <w:szCs w:val="20"/>
                <w:lang w:val="fr-CA"/>
              </w:rPr>
              <w:t xml:space="preserve">honoraires, de frais ou de débours pour des affaires réalisées par un procureur </w:t>
            </w:r>
            <w:r w:rsidRPr="007873E3">
              <w:rPr>
                <w:b/>
                <w:bCs/>
                <w:sz w:val="20"/>
                <w:szCs w:val="20"/>
                <w:lang w:val="fr-CA"/>
              </w:rPr>
              <w:t>moins d</w:t>
            </w:r>
            <w:r w:rsidR="00DF3A48">
              <w:rPr>
                <w:b/>
                <w:bCs/>
                <w:sz w:val="20"/>
                <w:szCs w:val="20"/>
                <w:lang w:val="fr-CA"/>
              </w:rPr>
              <w:t>’</w:t>
            </w:r>
            <w:r w:rsidRPr="007873E3">
              <w:rPr>
                <w:b/>
                <w:bCs/>
                <w:sz w:val="20"/>
                <w:szCs w:val="20"/>
                <w:lang w:val="fr-CA"/>
              </w:rPr>
              <w:t>un mois</w:t>
            </w:r>
            <w:r w:rsidRPr="007873E3">
              <w:rPr>
                <w:sz w:val="20"/>
                <w:szCs w:val="20"/>
                <w:lang w:val="fr-CA"/>
              </w:rPr>
              <w:t xml:space="preserve"> après que le procureur a remis sa facture à la personne concernée.</w:t>
            </w:r>
          </w:p>
        </w:tc>
      </w:tr>
      <w:tr w:rsidR="0016505C" w:rsidRPr="00041426" w14:paraId="7F07129B" w14:textId="77777777" w:rsidTr="007873E3">
        <w:trPr>
          <w:trHeight w:val="1902"/>
        </w:trPr>
        <w:tc>
          <w:tcPr>
            <w:tcW w:w="2513" w:type="dxa"/>
            <w:vMerge/>
            <w:tcBorders>
              <w:top w:val="nil"/>
              <w:left w:val="nil"/>
              <w:bottom w:val="nil"/>
              <w:right w:val="single" w:sz="24" w:space="0" w:color="FFFFFF"/>
            </w:tcBorders>
            <w:shd w:val="clear" w:color="auto" w:fill="D9D9D9"/>
          </w:tcPr>
          <w:p w14:paraId="21B44769" w14:textId="77777777" w:rsidR="0016505C" w:rsidRPr="007873E3" w:rsidRDefault="0016505C">
            <w:pPr>
              <w:rPr>
                <w:sz w:val="20"/>
                <w:szCs w:val="20"/>
                <w:lang w:val="fr-CA"/>
              </w:rPr>
            </w:pPr>
          </w:p>
        </w:tc>
        <w:tc>
          <w:tcPr>
            <w:tcW w:w="2268" w:type="dxa"/>
            <w:tcBorders>
              <w:top w:val="nil"/>
              <w:left w:val="single" w:sz="24" w:space="0" w:color="FFFFFF"/>
              <w:bottom w:val="nil"/>
              <w:right w:val="single" w:sz="24" w:space="0" w:color="FFFFFF"/>
            </w:tcBorders>
            <w:shd w:val="clear" w:color="auto" w:fill="F1F1F1"/>
          </w:tcPr>
          <w:p w14:paraId="1C243980" w14:textId="77777777" w:rsidR="0016505C" w:rsidRPr="007873E3" w:rsidRDefault="0016505C">
            <w:pPr>
              <w:pStyle w:val="TableParagraph"/>
              <w:rPr>
                <w:rFonts w:ascii="Times New Roman"/>
                <w:sz w:val="20"/>
                <w:szCs w:val="20"/>
                <w:lang w:val="fr-CA"/>
              </w:rPr>
            </w:pPr>
          </w:p>
          <w:p w14:paraId="34BE9960" w14:textId="77777777" w:rsidR="0016505C" w:rsidRPr="007873E3" w:rsidRDefault="0016505C">
            <w:pPr>
              <w:pStyle w:val="TableParagraph"/>
              <w:rPr>
                <w:rFonts w:ascii="Times New Roman"/>
                <w:sz w:val="20"/>
                <w:szCs w:val="20"/>
                <w:lang w:val="fr-CA"/>
              </w:rPr>
            </w:pPr>
          </w:p>
          <w:p w14:paraId="0F0EC25B" w14:textId="77777777" w:rsidR="0016505C" w:rsidRPr="007873E3" w:rsidRDefault="0016505C">
            <w:pPr>
              <w:pStyle w:val="TableParagraph"/>
              <w:spacing w:before="3"/>
              <w:rPr>
                <w:rFonts w:ascii="Times New Roman"/>
                <w:sz w:val="20"/>
                <w:szCs w:val="20"/>
                <w:lang w:val="fr-CA"/>
              </w:rPr>
            </w:pPr>
          </w:p>
          <w:p w14:paraId="4442E5AA" w14:textId="7E34D164" w:rsidR="0016505C" w:rsidRPr="007873E3" w:rsidRDefault="00436FA2">
            <w:pPr>
              <w:pStyle w:val="TableParagraph"/>
              <w:ind w:left="99"/>
              <w:rPr>
                <w:sz w:val="20"/>
                <w:szCs w:val="20"/>
                <w:lang w:val="fr-CA"/>
              </w:rPr>
            </w:pPr>
            <w:r w:rsidRPr="007873E3">
              <w:rPr>
                <w:sz w:val="20"/>
                <w:szCs w:val="20"/>
                <w:lang w:val="fr-CA"/>
              </w:rPr>
              <w:t>Art</w:t>
            </w:r>
            <w:r w:rsidR="009468F0" w:rsidRPr="007873E3">
              <w:rPr>
                <w:sz w:val="20"/>
                <w:szCs w:val="20"/>
                <w:lang w:val="fr-CA"/>
              </w:rPr>
              <w:t>.</w:t>
            </w:r>
            <w:r w:rsidR="00227309">
              <w:rPr>
                <w:sz w:val="20"/>
                <w:szCs w:val="20"/>
                <w:lang w:val="fr-CA"/>
              </w:rPr>
              <w:t> </w:t>
            </w:r>
            <w:r w:rsidR="009468F0" w:rsidRPr="007873E3">
              <w:rPr>
                <w:sz w:val="20"/>
                <w:szCs w:val="20"/>
                <w:lang w:val="fr-CA"/>
              </w:rPr>
              <w:t>3</w:t>
            </w:r>
          </w:p>
        </w:tc>
        <w:tc>
          <w:tcPr>
            <w:tcW w:w="9397" w:type="dxa"/>
            <w:tcBorders>
              <w:top w:val="nil"/>
              <w:left w:val="single" w:sz="24" w:space="0" w:color="FFFFFF"/>
              <w:bottom w:val="nil"/>
              <w:right w:val="nil"/>
            </w:tcBorders>
            <w:shd w:val="clear" w:color="auto" w:fill="F1F1F1"/>
          </w:tcPr>
          <w:p w14:paraId="557184F8" w14:textId="7A2D07C3" w:rsidR="0016505C" w:rsidRPr="007873E3" w:rsidRDefault="00436FA2">
            <w:pPr>
              <w:pStyle w:val="TableParagraph"/>
              <w:spacing w:before="115" w:line="276" w:lineRule="auto"/>
              <w:ind w:left="100"/>
              <w:rPr>
                <w:sz w:val="20"/>
                <w:szCs w:val="20"/>
                <w:lang w:val="fr-CA"/>
              </w:rPr>
            </w:pPr>
            <w:r w:rsidRPr="007873E3">
              <w:rPr>
                <w:sz w:val="20"/>
                <w:szCs w:val="20"/>
                <w:lang w:val="fr-CA"/>
              </w:rPr>
              <w:t xml:space="preserve">En l’absence de contestation du mandat du procureur et de circonstances exceptionnelles, une ordonnance peut être obtenue par voie de réquisition auprès du greffier local de la Cour supérieure de justice, a) par le client, pour la remise et la liquidation du mémoire du procureur; b) par le client, pour la liquidation du mémoire déjà remis, dans le </w:t>
            </w:r>
            <w:r w:rsidRPr="007873E3">
              <w:rPr>
                <w:b/>
                <w:bCs/>
                <w:sz w:val="20"/>
                <w:szCs w:val="20"/>
                <w:lang w:val="fr-CA"/>
              </w:rPr>
              <w:t>mois</w:t>
            </w:r>
            <w:r w:rsidRPr="007873E3">
              <w:rPr>
                <w:sz w:val="20"/>
                <w:szCs w:val="20"/>
                <w:lang w:val="fr-CA"/>
              </w:rPr>
              <w:t xml:space="preserve"> qui suit sa remise; c) par le procureur, pour la liquidation du mémoire déjà remis, </w:t>
            </w:r>
            <w:r w:rsidRPr="007873E3">
              <w:rPr>
                <w:b/>
                <w:bCs/>
                <w:sz w:val="20"/>
                <w:szCs w:val="20"/>
                <w:lang w:val="fr-CA"/>
              </w:rPr>
              <w:t>un mois</w:t>
            </w:r>
            <w:r w:rsidRPr="007873E3">
              <w:rPr>
                <w:sz w:val="20"/>
                <w:szCs w:val="20"/>
                <w:lang w:val="fr-CA"/>
              </w:rPr>
              <w:t xml:space="preserve"> après la remise du mémoire si aucune ordonnance de liquidation n’a été rendue antérieurement.</w:t>
            </w:r>
          </w:p>
        </w:tc>
      </w:tr>
    </w:tbl>
    <w:p w14:paraId="4D61AF75" w14:textId="77777777" w:rsidR="0016505C" w:rsidRPr="00014743" w:rsidRDefault="0016505C">
      <w:pPr>
        <w:pStyle w:val="Corpsdetexte"/>
        <w:rPr>
          <w:rFonts w:ascii="Times New Roman"/>
          <w:sz w:val="20"/>
          <w:lang w:val="fr-CA"/>
        </w:rPr>
      </w:pPr>
    </w:p>
    <w:p w14:paraId="3794EBC1" w14:textId="77777777" w:rsidR="0016505C" w:rsidRPr="00014743" w:rsidRDefault="00476EB4">
      <w:pPr>
        <w:pStyle w:val="Corpsdetexte"/>
        <w:spacing w:before="6"/>
        <w:rPr>
          <w:rFonts w:ascii="Times New Roman"/>
          <w:sz w:val="25"/>
          <w:lang w:val="fr-CA"/>
        </w:rPr>
      </w:pPr>
      <w:r>
        <w:rPr>
          <w:noProof/>
        </w:rPr>
        <mc:AlternateContent>
          <mc:Choice Requires="wps">
            <w:drawing>
              <wp:anchor distT="0" distB="0" distL="0" distR="0" simplePos="0" relativeHeight="487612416" behindDoc="1" locked="0" layoutInCell="1" allowOverlap="1" wp14:anchorId="6573FE6A" wp14:editId="494002BF">
                <wp:simplePos x="0" y="0"/>
                <wp:positionH relativeFrom="page">
                  <wp:posOffset>9601200</wp:posOffset>
                </wp:positionH>
                <wp:positionV relativeFrom="paragraph">
                  <wp:posOffset>201930</wp:posOffset>
                </wp:positionV>
                <wp:extent cx="448310" cy="320040"/>
                <wp:effectExtent l="0" t="0" r="0" b="0"/>
                <wp:wrapTopAndBottom/>
                <wp:docPr id="487"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 cy="320040"/>
                        </a:xfrm>
                        <a:prstGeom prst="rect">
                          <a:avLst/>
                        </a:prstGeom>
                        <a:solidFill>
                          <a:srgbClr val="002D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5206C" w14:textId="77777777" w:rsidR="0016505C" w:rsidRDefault="009468F0">
                            <w:pPr>
                              <w:spacing w:before="104"/>
                              <w:ind w:left="172"/>
                              <w:rPr>
                                <w:color w:val="000000"/>
                                <w:sz w:val="28"/>
                              </w:rPr>
                            </w:pPr>
                            <w:r>
                              <w:rPr>
                                <w:color w:val="FFFFFF"/>
                                <w:sz w:val="2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FE6A" id="docshape52" o:spid="_x0000_s1045" type="#_x0000_t202" style="position:absolute;margin-left:756pt;margin-top:15.9pt;width:35.3pt;height:25.2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" fillcolor="#002d89" stroked="f">
                <v:path arrowok="t"/>
                <v:textbox inset="0,0,0,0">
                  <w:txbxContent>
                    <w:p w14:paraId="7285206C" w14:textId="77777777" w:rsidR="0016505C" w:rsidRDefault="009468F0">
                      <w:pPr>
                        <w:spacing w:before="104"/>
                        <w:ind w:left="172"/>
                        <w:rPr>
                          <w:color w:val="000000"/>
                          <w:sz w:val="28"/>
                        </w:rPr>
                      </w:pPr>
                      <w:r>
                        <w:rPr>
                          <w:color w:val="FFFFFF"/>
                          <w:sz w:val="28"/>
                        </w:rPr>
                        <w:t>11</w:t>
                      </w:r>
                    </w:p>
                  </w:txbxContent>
                </v:textbox>
                <w10:wrap type="topAndBottom" anchorx="page"/>
              </v:shape>
            </w:pict>
          </mc:Fallback>
        </mc:AlternateContent>
      </w:r>
    </w:p>
    <w:p w14:paraId="145E34F7" w14:textId="77777777" w:rsidR="0016505C" w:rsidRPr="00014743" w:rsidRDefault="00476EB4">
      <w:pPr>
        <w:pStyle w:val="Corpsdetexte"/>
        <w:spacing w:before="1"/>
        <w:rPr>
          <w:rFonts w:ascii="Times New Roman"/>
          <w:sz w:val="29"/>
          <w:lang w:val="fr-CA"/>
        </w:rPr>
      </w:pPr>
      <w:r>
        <w:rPr>
          <w:noProof/>
        </w:rPr>
        <w:lastRenderedPageBreak/>
        <mc:AlternateContent>
          <mc:Choice Requires="wps">
            <w:drawing>
              <wp:anchor distT="0" distB="0" distL="114300" distR="114300" simplePos="0" relativeHeight="15755776" behindDoc="0" locked="0" layoutInCell="1" allowOverlap="1" wp14:anchorId="122AE824" wp14:editId="23D28BA8">
                <wp:simplePos x="0" y="0"/>
                <wp:positionH relativeFrom="page">
                  <wp:posOffset>10040620</wp:posOffset>
                </wp:positionH>
                <wp:positionV relativeFrom="page">
                  <wp:posOffset>742950</wp:posOffset>
                </wp:positionV>
                <wp:extent cx="17780" cy="6329680"/>
                <wp:effectExtent l="0" t="0" r="0" b="0"/>
                <wp:wrapNone/>
                <wp:docPr id="486"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2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32C21" id="docshape53" o:spid="_x0000_s1026" style="position:absolute;margin-left:790.6pt;margin-top:58.5pt;width:1.4pt;height:498.4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" fillcolor="black" stroked="f">
                <v:path arrowok="t"/>
                <w10:wrap anchorx="page" anchory="page"/>
              </v:rect>
            </w:pict>
          </mc:Fallback>
        </mc:AlternateContent>
      </w:r>
      <w:r w:rsidR="009468F0" w:rsidRPr="00014743">
        <w:rPr>
          <w:noProof/>
          <w:lang w:val="fr-CA"/>
        </w:rPr>
        <w:drawing>
          <wp:anchor distT="0" distB="0" distL="0" distR="0" simplePos="0" relativeHeight="251654144" behindDoc="0" locked="0" layoutInCell="1" allowOverlap="1" wp14:anchorId="518331E1" wp14:editId="311D5F54">
            <wp:simplePos x="0" y="0"/>
            <wp:positionH relativeFrom="page">
              <wp:posOffset>511927</wp:posOffset>
            </wp:positionH>
            <wp:positionV relativeFrom="page">
              <wp:posOffset>466725</wp:posOffset>
            </wp:positionV>
            <wp:extent cx="1258725" cy="438533"/>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4" cstate="print"/>
                    <a:stretch>
                      <a:fillRect/>
                    </a:stretch>
                  </pic:blipFill>
                  <pic:spPr>
                    <a:xfrm>
                      <a:off x="0" y="0"/>
                      <a:ext cx="1258725" cy="438533"/>
                    </a:xfrm>
                    <a:prstGeom prst="rect">
                      <a:avLst/>
                    </a:prstGeom>
                  </pic:spPr>
                </pic:pic>
              </a:graphicData>
            </a:graphic>
          </wp:anchor>
        </w:drawing>
      </w:r>
      <w:r>
        <w:rPr>
          <w:noProof/>
        </w:rPr>
        <mc:AlternateContent>
          <mc:Choice Requires="wps">
            <w:drawing>
              <wp:anchor distT="0" distB="0" distL="114300" distR="114300" simplePos="0" relativeHeight="15756800" behindDoc="0" locked="0" layoutInCell="1" allowOverlap="1" wp14:anchorId="60139704" wp14:editId="19240F9A">
                <wp:simplePos x="0" y="0"/>
                <wp:positionH relativeFrom="page">
                  <wp:posOffset>9634220</wp:posOffset>
                </wp:positionH>
                <wp:positionV relativeFrom="page">
                  <wp:posOffset>6351270</wp:posOffset>
                </wp:positionV>
                <wp:extent cx="165735" cy="629285"/>
                <wp:effectExtent l="0" t="0" r="12065" b="5715"/>
                <wp:wrapNone/>
                <wp:docPr id="485"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2B581" w14:textId="77777777" w:rsidR="0016505C" w:rsidRDefault="009468F0">
                            <w:pPr>
                              <w:pStyle w:val="Corpsdetexte"/>
                              <w:spacing w:line="232" w:lineRule="exact"/>
                              <w:ind w:left="20"/>
                            </w:pPr>
                            <w:r>
                              <w:rPr>
                                <w:w w:val="95"/>
                              </w:rPr>
                              <w:t>3/24/2021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39704" id="docshape54" o:spid="_x0000_s1046" type="#_x0000_t202" style="position:absolute;margin-left:758.6pt;margin-top:500.1pt;width:13.05pt;height:49.55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" filled="f" stroked="f">
                <v:path arrowok="t"/>
                <v:textbox style="layout-flow:vertical;mso-layout-flow-alt:bottom-to-top" inset="0,0,0,0">
                  <w:txbxContent>
                    <w:p w14:paraId="5C22B581" w14:textId="77777777" w:rsidR="0016505C" w:rsidRDefault="009468F0">
                      <w:pPr>
                        <w:pStyle w:val="Corpsdetexte"/>
                        <w:spacing w:line="232" w:lineRule="exact"/>
                        <w:ind w:left="20"/>
                      </w:pPr>
                      <w:r>
                        <w:rPr>
                          <w:w w:val="95"/>
                        </w:rPr>
                        <w:t>3/24/2021</w:t>
                      </w:r>
                    </w:p>
                  </w:txbxContent>
                </v:textbox>
                <w10:wrap anchorx="page" anchory="page"/>
              </v:shape>
            </w:pict>
          </mc:Fallback>
        </mc:AlternateContent>
      </w:r>
    </w:p>
    <w:tbl>
      <w:tblPr>
        <w:tblStyle w:val="TableNormal"/>
        <w:tblW w:w="0" w:type="auto"/>
        <w:tblInd w:w="172" w:type="dxa"/>
        <w:tblLayout w:type="fixed"/>
        <w:tblLook w:val="01E0" w:firstRow="1" w:lastRow="1" w:firstColumn="1" w:lastColumn="1" w:noHBand="0" w:noVBand="0"/>
      </w:tblPr>
      <w:tblGrid>
        <w:gridCol w:w="2504"/>
        <w:gridCol w:w="2281"/>
        <w:gridCol w:w="9391"/>
      </w:tblGrid>
      <w:tr w:rsidR="0016505C" w:rsidRPr="00227309" w14:paraId="12E036D0" w14:textId="77777777" w:rsidTr="00FF0B45">
        <w:trPr>
          <w:trHeight w:hRule="exact" w:val="2365"/>
        </w:trPr>
        <w:tc>
          <w:tcPr>
            <w:tcW w:w="2504" w:type="dxa"/>
            <w:tcBorders>
              <w:left w:val="single" w:sz="4" w:space="0" w:color="FFFFFF"/>
              <w:right w:val="single" w:sz="24" w:space="0" w:color="FFFFFF"/>
            </w:tcBorders>
            <w:shd w:val="clear" w:color="auto" w:fill="D9D9D9"/>
          </w:tcPr>
          <w:p w14:paraId="7D22AC5D" w14:textId="77777777" w:rsidR="0016505C" w:rsidRPr="00FF0B45" w:rsidRDefault="0016505C">
            <w:pPr>
              <w:pStyle w:val="TableParagraph"/>
              <w:rPr>
                <w:rFonts w:ascii="Times New Roman"/>
                <w:sz w:val="18"/>
                <w:szCs w:val="18"/>
                <w:lang w:val="fr-CA"/>
              </w:rPr>
            </w:pPr>
          </w:p>
        </w:tc>
        <w:tc>
          <w:tcPr>
            <w:tcW w:w="2281" w:type="dxa"/>
            <w:tcBorders>
              <w:left w:val="single" w:sz="24" w:space="0" w:color="FFFFFF"/>
              <w:right w:val="single" w:sz="24" w:space="0" w:color="FFFFFF"/>
            </w:tcBorders>
            <w:shd w:val="clear" w:color="auto" w:fill="F1F1F1"/>
          </w:tcPr>
          <w:p w14:paraId="363B5450" w14:textId="77777777" w:rsidR="0016505C" w:rsidRPr="00FF0B45" w:rsidRDefault="0016505C">
            <w:pPr>
              <w:pStyle w:val="TableParagraph"/>
              <w:rPr>
                <w:rFonts w:ascii="Times New Roman"/>
                <w:sz w:val="18"/>
                <w:szCs w:val="18"/>
                <w:lang w:val="fr-CA"/>
              </w:rPr>
            </w:pPr>
          </w:p>
          <w:p w14:paraId="1D1E4387" w14:textId="77777777" w:rsidR="0016505C" w:rsidRPr="00FF0B45" w:rsidRDefault="0016505C">
            <w:pPr>
              <w:pStyle w:val="TableParagraph"/>
              <w:rPr>
                <w:rFonts w:ascii="Times New Roman"/>
                <w:sz w:val="18"/>
                <w:szCs w:val="18"/>
                <w:lang w:val="fr-CA"/>
              </w:rPr>
            </w:pPr>
          </w:p>
          <w:p w14:paraId="2D1149F1" w14:textId="339070F4" w:rsidR="0016505C" w:rsidRPr="00FF0B45" w:rsidRDefault="00436FA2">
            <w:pPr>
              <w:pStyle w:val="TableParagraph"/>
              <w:ind w:left="85"/>
              <w:rPr>
                <w:sz w:val="18"/>
                <w:szCs w:val="18"/>
                <w:lang w:val="fr-CA"/>
              </w:rPr>
            </w:pPr>
            <w:r w:rsidRPr="00FF0B45">
              <w:rPr>
                <w:sz w:val="18"/>
                <w:szCs w:val="18"/>
                <w:lang w:val="fr-CA"/>
              </w:rPr>
              <w:t>Par</w:t>
            </w:r>
            <w:r w:rsidR="009468F0" w:rsidRPr="00FF0B45">
              <w:rPr>
                <w:sz w:val="18"/>
                <w:szCs w:val="18"/>
                <w:lang w:val="fr-CA"/>
              </w:rPr>
              <w:t>.</w:t>
            </w:r>
            <w:r w:rsidR="00227309">
              <w:rPr>
                <w:sz w:val="18"/>
                <w:szCs w:val="18"/>
                <w:lang w:val="fr-CA"/>
              </w:rPr>
              <w:t> </w:t>
            </w:r>
            <w:r w:rsidR="009468F0" w:rsidRPr="00FF0B45">
              <w:rPr>
                <w:sz w:val="18"/>
                <w:szCs w:val="18"/>
                <w:lang w:val="fr-CA"/>
              </w:rPr>
              <w:t>4</w:t>
            </w:r>
            <w:r w:rsidR="00227309">
              <w:rPr>
                <w:spacing w:val="-2"/>
                <w:sz w:val="18"/>
                <w:szCs w:val="18"/>
                <w:lang w:val="fr-CA"/>
              </w:rPr>
              <w:t> </w:t>
            </w:r>
            <w:r w:rsidR="009468F0" w:rsidRPr="00FF0B45">
              <w:rPr>
                <w:sz w:val="18"/>
                <w:szCs w:val="18"/>
                <w:lang w:val="fr-CA"/>
              </w:rPr>
              <w:t>(1)</w:t>
            </w:r>
            <w:r w:rsidR="009468F0" w:rsidRPr="00FF0B45">
              <w:rPr>
                <w:spacing w:val="-1"/>
                <w:sz w:val="18"/>
                <w:szCs w:val="18"/>
                <w:lang w:val="fr-CA"/>
              </w:rPr>
              <w:t xml:space="preserve"> </w:t>
            </w:r>
            <w:r w:rsidRPr="00FF0B45">
              <w:rPr>
                <w:sz w:val="18"/>
                <w:szCs w:val="18"/>
                <w:lang w:val="fr-CA"/>
              </w:rPr>
              <w:t>et</w:t>
            </w:r>
          </w:p>
          <w:p w14:paraId="0B4E695D" w14:textId="77777777" w:rsidR="0016505C" w:rsidRPr="00FF0B45" w:rsidRDefault="0016505C">
            <w:pPr>
              <w:pStyle w:val="TableParagraph"/>
              <w:spacing w:before="5"/>
              <w:rPr>
                <w:rFonts w:ascii="Times New Roman"/>
                <w:sz w:val="18"/>
                <w:szCs w:val="18"/>
                <w:lang w:val="fr-CA"/>
              </w:rPr>
            </w:pPr>
          </w:p>
          <w:p w14:paraId="0108FB2A" w14:textId="03DBE38F" w:rsidR="0016505C" w:rsidRPr="00FF0B45" w:rsidRDefault="00000000">
            <w:pPr>
              <w:pStyle w:val="TableParagraph"/>
              <w:spacing w:before="1"/>
              <w:ind w:left="85"/>
              <w:rPr>
                <w:sz w:val="18"/>
                <w:szCs w:val="18"/>
                <w:lang w:val="fr-CA"/>
              </w:rPr>
            </w:pPr>
            <w:hyperlink r:id="rId73">
              <w:r w:rsidR="00436FA2" w:rsidRPr="00FF0B45">
                <w:rPr>
                  <w:i/>
                  <w:iCs/>
                  <w:color w:val="0000FF"/>
                  <w:sz w:val="18"/>
                  <w:szCs w:val="18"/>
                  <w:u w:val="single" w:color="0000FF"/>
                  <w:lang w:val="fr-CA"/>
                </w:rPr>
                <w:t>Loi de 2002 sur la prescription des actions</w:t>
              </w:r>
              <w:r w:rsidR="00436FA2" w:rsidRPr="00FF0B45">
                <w:rPr>
                  <w:color w:val="0000FF"/>
                  <w:sz w:val="18"/>
                  <w:szCs w:val="18"/>
                  <w:u w:val="single" w:color="0000FF"/>
                  <w:lang w:val="fr-CA"/>
                </w:rPr>
                <w:t>, L.O. 2002, chap. 24, annexe B</w:t>
              </w:r>
            </w:hyperlink>
            <w:r w:rsidR="0017170F">
              <w:rPr>
                <w:sz w:val="18"/>
                <w:szCs w:val="18"/>
                <w:lang w:val="fr-CA"/>
              </w:rPr>
              <w:t>, ar</w:t>
            </w:r>
            <w:r w:rsidR="00436FA2" w:rsidRPr="00FF0B45">
              <w:rPr>
                <w:sz w:val="18"/>
                <w:szCs w:val="18"/>
                <w:lang w:val="fr-CA"/>
              </w:rPr>
              <w:t>t.</w:t>
            </w:r>
            <w:r w:rsidR="0017170F">
              <w:rPr>
                <w:sz w:val="18"/>
                <w:szCs w:val="18"/>
                <w:lang w:val="fr-CA"/>
              </w:rPr>
              <w:t> </w:t>
            </w:r>
            <w:r w:rsidR="00436FA2" w:rsidRPr="00FF0B45">
              <w:rPr>
                <w:sz w:val="18"/>
                <w:szCs w:val="18"/>
                <w:lang w:val="fr-CA"/>
              </w:rPr>
              <w:t>4</w:t>
            </w:r>
          </w:p>
        </w:tc>
        <w:tc>
          <w:tcPr>
            <w:tcW w:w="9391" w:type="dxa"/>
            <w:tcBorders>
              <w:left w:val="single" w:sz="24" w:space="0" w:color="FFFFFF"/>
            </w:tcBorders>
            <w:shd w:val="clear" w:color="auto" w:fill="F1F1F1"/>
          </w:tcPr>
          <w:p w14:paraId="40FAA6E8" w14:textId="42769FC7" w:rsidR="00A02582" w:rsidRPr="00FF0B45" w:rsidRDefault="00A02582" w:rsidP="00A02582">
            <w:pPr>
              <w:pStyle w:val="TableParagraph"/>
              <w:spacing w:before="115" w:line="276" w:lineRule="auto"/>
              <w:ind w:left="85" w:right="194"/>
              <w:rPr>
                <w:sz w:val="18"/>
                <w:szCs w:val="18"/>
                <w:lang w:val="fr-CA"/>
              </w:rPr>
            </w:pPr>
            <w:r w:rsidRPr="00FF0B45">
              <w:rPr>
                <w:sz w:val="18"/>
                <w:szCs w:val="18"/>
                <w:lang w:val="fr-CA"/>
              </w:rPr>
              <w:t>Aucun renvoi ne sera ordonné à la demande de la partie débitrice d</w:t>
            </w:r>
            <w:r w:rsidR="00DF3A48">
              <w:rPr>
                <w:sz w:val="18"/>
                <w:szCs w:val="18"/>
                <w:lang w:val="fr-CA"/>
              </w:rPr>
              <w:t>’</w:t>
            </w:r>
            <w:r w:rsidRPr="00FF0B45">
              <w:rPr>
                <w:sz w:val="18"/>
                <w:szCs w:val="18"/>
                <w:lang w:val="fr-CA"/>
              </w:rPr>
              <w:t>une telle facture après l</w:t>
            </w:r>
            <w:r w:rsidR="00DF3A48">
              <w:rPr>
                <w:sz w:val="18"/>
                <w:szCs w:val="18"/>
                <w:lang w:val="fr-CA"/>
              </w:rPr>
              <w:t>’</w:t>
            </w:r>
            <w:r w:rsidRPr="00FF0B45">
              <w:rPr>
                <w:sz w:val="18"/>
                <w:szCs w:val="18"/>
                <w:lang w:val="fr-CA"/>
              </w:rPr>
              <w:t>obtention d</w:t>
            </w:r>
            <w:r w:rsidR="00DF3A48">
              <w:rPr>
                <w:sz w:val="18"/>
                <w:szCs w:val="18"/>
                <w:lang w:val="fr-CA"/>
              </w:rPr>
              <w:t>’</w:t>
            </w:r>
            <w:r w:rsidRPr="00FF0B45">
              <w:rPr>
                <w:sz w:val="18"/>
                <w:szCs w:val="18"/>
                <w:lang w:val="fr-CA"/>
              </w:rPr>
              <w:t>un verdict ou d</w:t>
            </w:r>
            <w:r w:rsidR="00DF3A48">
              <w:rPr>
                <w:sz w:val="18"/>
                <w:szCs w:val="18"/>
                <w:lang w:val="fr-CA"/>
              </w:rPr>
              <w:t>’</w:t>
            </w:r>
            <w:r w:rsidRPr="00FF0B45">
              <w:rPr>
                <w:sz w:val="18"/>
                <w:szCs w:val="18"/>
                <w:lang w:val="fr-CA"/>
              </w:rPr>
              <w:t>un jugement, ou après 12</w:t>
            </w:r>
            <w:r w:rsidR="00DF3A48">
              <w:rPr>
                <w:sz w:val="18"/>
                <w:szCs w:val="18"/>
                <w:lang w:val="fr-CA"/>
              </w:rPr>
              <w:t> </w:t>
            </w:r>
            <w:r w:rsidRPr="00FF0B45">
              <w:rPr>
                <w:sz w:val="18"/>
                <w:szCs w:val="18"/>
                <w:lang w:val="fr-CA"/>
              </w:rPr>
              <w:t>mois à compter de la date de remise, d</w:t>
            </w:r>
            <w:r w:rsidR="00DF3A48">
              <w:rPr>
                <w:sz w:val="18"/>
                <w:szCs w:val="18"/>
                <w:lang w:val="fr-CA"/>
              </w:rPr>
              <w:t>’</w:t>
            </w:r>
            <w:r w:rsidRPr="00FF0B45">
              <w:rPr>
                <w:sz w:val="18"/>
                <w:szCs w:val="18"/>
                <w:lang w:val="fr-CA"/>
              </w:rPr>
              <w:t>envoi ou de départ de ladite facture, sauf dans des circonstances exceptionnelles à prouver à la satisfaction du juge du tribunal auquel la demande de renvoi est adressée.</w:t>
            </w:r>
          </w:p>
          <w:p w14:paraId="7A5E689D" w14:textId="4554605C" w:rsidR="0016505C" w:rsidRPr="00FF0B45" w:rsidRDefault="00A02582" w:rsidP="00A02582">
            <w:pPr>
              <w:pStyle w:val="TableParagraph"/>
              <w:spacing w:line="276" w:lineRule="auto"/>
              <w:ind w:left="85" w:right="84"/>
              <w:rPr>
                <w:sz w:val="18"/>
                <w:szCs w:val="18"/>
                <w:lang w:val="fr-CA"/>
              </w:rPr>
            </w:pPr>
            <w:r w:rsidRPr="00FF0B45">
              <w:rPr>
                <w:sz w:val="18"/>
                <w:szCs w:val="18"/>
                <w:lang w:val="fr-CA"/>
              </w:rPr>
              <w:t>[N.B.</w:t>
            </w:r>
            <w:r w:rsidR="00DF3A48">
              <w:rPr>
                <w:sz w:val="18"/>
                <w:szCs w:val="18"/>
                <w:lang w:val="fr-CA"/>
              </w:rPr>
              <w:t> </w:t>
            </w:r>
            <w:r w:rsidRPr="00FF0B45">
              <w:rPr>
                <w:sz w:val="18"/>
                <w:szCs w:val="18"/>
                <w:lang w:val="fr-CA"/>
              </w:rPr>
              <w:t>: la période de 12</w:t>
            </w:r>
            <w:r w:rsidR="00DF3A48">
              <w:rPr>
                <w:sz w:val="18"/>
                <w:szCs w:val="18"/>
                <w:lang w:val="fr-CA"/>
              </w:rPr>
              <w:t> </w:t>
            </w:r>
            <w:r w:rsidRPr="00FF0B45">
              <w:rPr>
                <w:sz w:val="18"/>
                <w:szCs w:val="18"/>
                <w:lang w:val="fr-CA"/>
              </w:rPr>
              <w:t>mois mentionnée ci-dessus a été remplacée par une période de deux ans à l</w:t>
            </w:r>
            <w:r w:rsidR="00DF3A48">
              <w:rPr>
                <w:sz w:val="18"/>
                <w:szCs w:val="18"/>
                <w:lang w:val="fr-CA"/>
              </w:rPr>
              <w:t>’</w:t>
            </w:r>
            <w:r w:rsidRPr="00FF0B45">
              <w:rPr>
                <w:sz w:val="18"/>
                <w:szCs w:val="18"/>
                <w:lang w:val="fr-CA"/>
              </w:rPr>
              <w:t xml:space="preserve">article 4 de la </w:t>
            </w:r>
            <w:r w:rsidRPr="00FF0B45">
              <w:rPr>
                <w:i/>
                <w:iCs/>
                <w:sz w:val="18"/>
                <w:szCs w:val="18"/>
                <w:lang w:val="fr-CA"/>
              </w:rPr>
              <w:t>Loi de 2002 sur la prescription des actions</w:t>
            </w:r>
            <w:r w:rsidRPr="00FF0B45">
              <w:rPr>
                <w:sz w:val="18"/>
                <w:szCs w:val="18"/>
                <w:lang w:val="fr-CA"/>
              </w:rPr>
              <w:t>. Toutefois, l</w:t>
            </w:r>
            <w:r w:rsidR="00DF3A48">
              <w:rPr>
                <w:sz w:val="18"/>
                <w:szCs w:val="18"/>
                <w:lang w:val="fr-CA"/>
              </w:rPr>
              <w:t>’</w:t>
            </w:r>
            <w:r w:rsidRPr="00FF0B45">
              <w:rPr>
                <w:sz w:val="18"/>
                <w:szCs w:val="18"/>
                <w:lang w:val="fr-CA"/>
              </w:rPr>
              <w:t xml:space="preserve">article 20 de la </w:t>
            </w:r>
            <w:r w:rsidRPr="00FF0B45">
              <w:rPr>
                <w:i/>
                <w:iCs/>
                <w:sz w:val="18"/>
                <w:szCs w:val="18"/>
                <w:lang w:val="fr-CA"/>
              </w:rPr>
              <w:t>Loi de 2002 sur la prescription des actions</w:t>
            </w:r>
            <w:r w:rsidRPr="00FF0B45">
              <w:rPr>
                <w:sz w:val="18"/>
                <w:szCs w:val="18"/>
                <w:lang w:val="fr-CA"/>
              </w:rPr>
              <w:t xml:space="preserve"> conserve la règle des circonstances exceptionnelles énoncée dans les articles</w:t>
            </w:r>
            <w:r w:rsidR="00227309">
              <w:rPr>
                <w:sz w:val="18"/>
                <w:szCs w:val="18"/>
                <w:lang w:val="fr-CA"/>
              </w:rPr>
              <w:t> </w:t>
            </w:r>
            <w:r w:rsidRPr="00FF0B45">
              <w:rPr>
                <w:sz w:val="18"/>
                <w:szCs w:val="18"/>
                <w:lang w:val="fr-CA"/>
              </w:rPr>
              <w:t xml:space="preserve">4 et 11 de la </w:t>
            </w:r>
            <w:r w:rsidRPr="00FF0B45">
              <w:rPr>
                <w:i/>
                <w:iCs/>
                <w:sz w:val="18"/>
                <w:szCs w:val="18"/>
                <w:lang w:val="fr-CA"/>
              </w:rPr>
              <w:t>Loi sur les procureurs</w:t>
            </w:r>
            <w:r w:rsidRPr="00FF0B45">
              <w:rPr>
                <w:sz w:val="18"/>
                <w:szCs w:val="18"/>
                <w:lang w:val="fr-CA"/>
              </w:rPr>
              <w:t xml:space="preserve">. Voir </w:t>
            </w:r>
            <w:hyperlink r:id="rId74">
              <w:r w:rsidR="009468F0" w:rsidRPr="00FF0B45">
                <w:rPr>
                  <w:i/>
                  <w:color w:val="0000FF"/>
                  <w:sz w:val="18"/>
                  <w:szCs w:val="18"/>
                  <w:u w:val="single" w:color="0000FF"/>
                  <w:lang w:val="fr-CA"/>
                </w:rPr>
                <w:t>Guillemette v. Doucet</w:t>
              </w:r>
              <w:r w:rsidR="009468F0" w:rsidRPr="00FF0B45">
                <w:rPr>
                  <w:color w:val="0000FF"/>
                  <w:sz w:val="18"/>
                  <w:szCs w:val="18"/>
                  <w:u w:val="single" w:color="0000FF"/>
                  <w:lang w:val="fr-CA"/>
                </w:rPr>
                <w:t>, 2007</w:t>
              </w:r>
            </w:hyperlink>
            <w:r w:rsidR="009468F0" w:rsidRPr="00FF0B45">
              <w:rPr>
                <w:color w:val="0000FF"/>
                <w:spacing w:val="-59"/>
                <w:sz w:val="18"/>
                <w:szCs w:val="18"/>
                <w:lang w:val="fr-CA"/>
              </w:rPr>
              <w:t xml:space="preserve"> </w:t>
            </w:r>
            <w:hyperlink r:id="rId75">
              <w:r w:rsidR="009468F0" w:rsidRPr="00FF0B45">
                <w:rPr>
                  <w:color w:val="0000FF"/>
                  <w:sz w:val="18"/>
                  <w:szCs w:val="18"/>
                  <w:u w:val="single" w:color="0000FF"/>
                  <w:lang w:val="fr-CA"/>
                </w:rPr>
                <w:t>ONCA</w:t>
              </w:r>
              <w:r w:rsidR="009468F0" w:rsidRPr="00FF0B45">
                <w:rPr>
                  <w:color w:val="0000FF"/>
                  <w:spacing w:val="-1"/>
                  <w:sz w:val="18"/>
                  <w:szCs w:val="18"/>
                  <w:u w:val="single" w:color="0000FF"/>
                  <w:lang w:val="fr-CA"/>
                </w:rPr>
                <w:t xml:space="preserve"> </w:t>
              </w:r>
              <w:r w:rsidR="009468F0" w:rsidRPr="00FF0B45">
                <w:rPr>
                  <w:color w:val="0000FF"/>
                  <w:sz w:val="18"/>
                  <w:szCs w:val="18"/>
                  <w:u w:val="single" w:color="0000FF"/>
                  <w:lang w:val="fr-CA"/>
                </w:rPr>
                <w:t>743</w:t>
              </w:r>
            </w:hyperlink>
            <w:r w:rsidR="009468F0" w:rsidRPr="00FF0B45">
              <w:rPr>
                <w:sz w:val="18"/>
                <w:szCs w:val="18"/>
                <w:lang w:val="fr-CA"/>
              </w:rPr>
              <w:t>]</w:t>
            </w:r>
          </w:p>
        </w:tc>
      </w:tr>
      <w:tr w:rsidR="0016505C" w:rsidRPr="00041426" w14:paraId="67690BA1" w14:textId="77777777" w:rsidTr="00FF0B45">
        <w:trPr>
          <w:trHeight w:hRule="exact" w:val="1270"/>
        </w:trPr>
        <w:tc>
          <w:tcPr>
            <w:tcW w:w="2504" w:type="dxa"/>
            <w:tcBorders>
              <w:left w:val="single" w:sz="4" w:space="0" w:color="FFFFFF"/>
              <w:right w:val="single" w:sz="24" w:space="0" w:color="FFFFFF"/>
            </w:tcBorders>
            <w:shd w:val="clear" w:color="auto" w:fill="D9D9D9"/>
          </w:tcPr>
          <w:p w14:paraId="3EA39311" w14:textId="77777777" w:rsidR="0016505C" w:rsidRPr="00FF0B45" w:rsidRDefault="0016505C">
            <w:pPr>
              <w:pStyle w:val="TableParagraph"/>
              <w:spacing w:before="3"/>
              <w:rPr>
                <w:rFonts w:ascii="Times New Roman"/>
                <w:sz w:val="18"/>
                <w:szCs w:val="18"/>
                <w:lang w:val="fr-CA"/>
              </w:rPr>
            </w:pPr>
          </w:p>
          <w:p w14:paraId="244DD449" w14:textId="576457D2" w:rsidR="0016505C" w:rsidRPr="00FF0B45" w:rsidRDefault="00A02582">
            <w:pPr>
              <w:pStyle w:val="TableParagraph"/>
              <w:ind w:left="352"/>
              <w:rPr>
                <w:b/>
                <w:sz w:val="18"/>
                <w:szCs w:val="18"/>
                <w:lang w:val="fr-CA"/>
              </w:rPr>
            </w:pPr>
            <w:r w:rsidRPr="00FF0B45">
              <w:rPr>
                <w:b/>
                <w:sz w:val="18"/>
                <w:szCs w:val="18"/>
                <w:lang w:val="fr-CA"/>
              </w:rPr>
              <w:t>Responsabilité en matière maritime</w:t>
            </w:r>
          </w:p>
        </w:tc>
        <w:tc>
          <w:tcPr>
            <w:tcW w:w="2281" w:type="dxa"/>
            <w:tcBorders>
              <w:left w:val="single" w:sz="24" w:space="0" w:color="FFFFFF"/>
              <w:right w:val="single" w:sz="24" w:space="0" w:color="FFFFFF"/>
            </w:tcBorders>
            <w:shd w:val="clear" w:color="auto" w:fill="F1F1F1"/>
          </w:tcPr>
          <w:p w14:paraId="58D5B794" w14:textId="0D804439" w:rsidR="0016505C" w:rsidRPr="00FF0B45" w:rsidRDefault="00000000">
            <w:pPr>
              <w:pStyle w:val="TableParagraph"/>
              <w:spacing w:before="115" w:line="276" w:lineRule="auto"/>
              <w:ind w:left="85" w:right="138"/>
              <w:rPr>
                <w:sz w:val="18"/>
                <w:szCs w:val="18"/>
                <w:lang w:val="fr-CA"/>
              </w:rPr>
            </w:pPr>
            <w:hyperlink r:id="rId76">
              <w:r w:rsidR="00A02582" w:rsidRPr="00FF0B45">
                <w:rPr>
                  <w:i/>
                  <w:color w:val="0000FF"/>
                  <w:sz w:val="18"/>
                  <w:szCs w:val="18"/>
                  <w:u w:val="single" w:color="0000FF"/>
                  <w:lang w:val="fr-CA"/>
                </w:rPr>
                <w:t>Loi sur la responsabilité en matière maritime (L.C. 2001, ch. 6)</w:t>
              </w:r>
            </w:hyperlink>
            <w:r w:rsidR="00A02582" w:rsidRPr="00FF0B45">
              <w:rPr>
                <w:i/>
                <w:color w:val="0000FF"/>
                <w:sz w:val="18"/>
                <w:szCs w:val="18"/>
                <w:u w:val="single" w:color="0000FF"/>
                <w:lang w:val="fr-CA"/>
              </w:rPr>
              <w:t>, Annexe</w:t>
            </w:r>
            <w:r w:rsidR="00227309">
              <w:rPr>
                <w:i/>
                <w:color w:val="0000FF"/>
                <w:sz w:val="18"/>
                <w:szCs w:val="18"/>
                <w:u w:val="single" w:color="0000FF"/>
                <w:lang w:val="fr-CA"/>
              </w:rPr>
              <w:t> </w:t>
            </w:r>
            <w:r w:rsidR="00A02582" w:rsidRPr="00FF0B45">
              <w:rPr>
                <w:i/>
                <w:color w:val="0000FF"/>
                <w:sz w:val="18"/>
                <w:szCs w:val="18"/>
                <w:u w:val="single" w:color="0000FF"/>
                <w:lang w:val="fr-CA"/>
              </w:rPr>
              <w:t>2</w:t>
            </w:r>
          </w:p>
          <w:p w14:paraId="19F09869" w14:textId="227E3B5A" w:rsidR="0016505C" w:rsidRPr="00FF0B45" w:rsidRDefault="0016505C">
            <w:pPr>
              <w:pStyle w:val="TableParagraph"/>
              <w:spacing w:line="252" w:lineRule="exact"/>
              <w:ind w:left="85"/>
              <w:rPr>
                <w:sz w:val="18"/>
                <w:szCs w:val="18"/>
                <w:lang w:val="fr-CA"/>
              </w:rPr>
            </w:pPr>
          </w:p>
        </w:tc>
        <w:tc>
          <w:tcPr>
            <w:tcW w:w="9391" w:type="dxa"/>
            <w:tcBorders>
              <w:left w:val="single" w:sz="24" w:space="0" w:color="FFFFFF"/>
            </w:tcBorders>
            <w:shd w:val="clear" w:color="auto" w:fill="F1F1F1"/>
          </w:tcPr>
          <w:p w14:paraId="16C6E5C2" w14:textId="4E98B216" w:rsidR="0016505C" w:rsidRPr="00FF0B45" w:rsidRDefault="00A02582">
            <w:pPr>
              <w:pStyle w:val="TableParagraph"/>
              <w:ind w:left="85"/>
              <w:rPr>
                <w:sz w:val="18"/>
                <w:szCs w:val="18"/>
                <w:lang w:val="fr-CA"/>
              </w:rPr>
            </w:pPr>
            <w:r w:rsidRPr="00FF0B45">
              <w:rPr>
                <w:sz w:val="18"/>
                <w:szCs w:val="18"/>
                <w:lang w:val="fr-CA"/>
              </w:rPr>
              <w:t>Différents délais de prescription, selon le type de blessure ou de réclamation.</w:t>
            </w:r>
          </w:p>
        </w:tc>
      </w:tr>
      <w:tr w:rsidR="0016505C" w:rsidRPr="00041426" w14:paraId="52C7B891" w14:textId="77777777" w:rsidTr="005F4E12">
        <w:trPr>
          <w:trHeight w:hRule="exact" w:val="1997"/>
        </w:trPr>
        <w:tc>
          <w:tcPr>
            <w:tcW w:w="2504" w:type="dxa"/>
            <w:vMerge w:val="restart"/>
            <w:tcBorders>
              <w:right w:val="single" w:sz="24" w:space="0" w:color="FFFFFF"/>
            </w:tcBorders>
            <w:shd w:val="clear" w:color="auto" w:fill="D9D9D9"/>
          </w:tcPr>
          <w:p w14:paraId="43F01C9E" w14:textId="77777777" w:rsidR="0016505C" w:rsidRPr="00FF0B45" w:rsidRDefault="0016505C">
            <w:pPr>
              <w:pStyle w:val="TableParagraph"/>
              <w:rPr>
                <w:rFonts w:ascii="Times New Roman"/>
                <w:sz w:val="18"/>
                <w:szCs w:val="18"/>
                <w:lang w:val="fr-CA"/>
              </w:rPr>
            </w:pPr>
          </w:p>
          <w:p w14:paraId="6D86C046" w14:textId="77777777" w:rsidR="0016505C" w:rsidRPr="00FF0B45" w:rsidRDefault="0016505C">
            <w:pPr>
              <w:pStyle w:val="TableParagraph"/>
              <w:rPr>
                <w:rFonts w:ascii="Times New Roman"/>
                <w:sz w:val="18"/>
                <w:szCs w:val="18"/>
                <w:lang w:val="fr-CA"/>
              </w:rPr>
            </w:pPr>
          </w:p>
          <w:p w14:paraId="658B2654" w14:textId="77777777" w:rsidR="0016505C" w:rsidRPr="00FF0B45" w:rsidRDefault="0016505C">
            <w:pPr>
              <w:pStyle w:val="TableParagraph"/>
              <w:rPr>
                <w:rFonts w:ascii="Times New Roman"/>
                <w:sz w:val="18"/>
                <w:szCs w:val="18"/>
                <w:lang w:val="fr-CA"/>
              </w:rPr>
            </w:pPr>
          </w:p>
          <w:p w14:paraId="264A49BF" w14:textId="77777777" w:rsidR="0016505C" w:rsidRPr="00FF0B45" w:rsidRDefault="0016505C">
            <w:pPr>
              <w:pStyle w:val="TableParagraph"/>
              <w:rPr>
                <w:rFonts w:ascii="Times New Roman"/>
                <w:sz w:val="18"/>
                <w:szCs w:val="18"/>
                <w:lang w:val="fr-CA"/>
              </w:rPr>
            </w:pPr>
          </w:p>
          <w:p w14:paraId="0AFBE714" w14:textId="77777777" w:rsidR="0016505C" w:rsidRPr="00FF0B45" w:rsidRDefault="0016505C">
            <w:pPr>
              <w:pStyle w:val="TableParagraph"/>
              <w:rPr>
                <w:rFonts w:ascii="Times New Roman"/>
                <w:sz w:val="18"/>
                <w:szCs w:val="18"/>
                <w:lang w:val="fr-CA"/>
              </w:rPr>
            </w:pPr>
          </w:p>
          <w:p w14:paraId="7CDC90B3" w14:textId="77777777" w:rsidR="0016505C" w:rsidRPr="00FF0B45" w:rsidRDefault="0016505C">
            <w:pPr>
              <w:pStyle w:val="TableParagraph"/>
              <w:rPr>
                <w:rFonts w:ascii="Times New Roman"/>
                <w:sz w:val="18"/>
                <w:szCs w:val="18"/>
                <w:lang w:val="fr-CA"/>
              </w:rPr>
            </w:pPr>
          </w:p>
          <w:p w14:paraId="34A82A33" w14:textId="77777777" w:rsidR="0016505C" w:rsidRPr="00FF0B45" w:rsidRDefault="0016505C">
            <w:pPr>
              <w:pStyle w:val="TableParagraph"/>
              <w:spacing w:before="2"/>
              <w:rPr>
                <w:rFonts w:ascii="Times New Roman"/>
                <w:sz w:val="18"/>
                <w:szCs w:val="18"/>
                <w:lang w:val="fr-CA"/>
              </w:rPr>
            </w:pPr>
          </w:p>
          <w:p w14:paraId="3267B414" w14:textId="28C96DD7" w:rsidR="0016505C" w:rsidRPr="00FF0B45" w:rsidRDefault="005F4E12">
            <w:pPr>
              <w:pStyle w:val="TableParagraph"/>
              <w:ind w:left="143" w:right="118"/>
              <w:jc w:val="center"/>
              <w:rPr>
                <w:b/>
                <w:sz w:val="18"/>
                <w:szCs w:val="18"/>
                <w:lang w:val="fr-CA"/>
              </w:rPr>
            </w:pPr>
            <w:r w:rsidRPr="00FF0B45">
              <w:rPr>
                <w:b/>
                <w:sz w:val="18"/>
                <w:szCs w:val="18"/>
                <w:lang w:val="fr-CA"/>
              </w:rPr>
              <w:t>Responsabilité des occupants - Dommages corporels causés par la neige ou la glace</w:t>
            </w:r>
          </w:p>
        </w:tc>
        <w:tc>
          <w:tcPr>
            <w:tcW w:w="2281" w:type="dxa"/>
            <w:tcBorders>
              <w:left w:val="single" w:sz="24" w:space="0" w:color="FFFFFF"/>
              <w:right w:val="single" w:sz="24" w:space="0" w:color="FFFFFF"/>
            </w:tcBorders>
            <w:shd w:val="clear" w:color="auto" w:fill="F1F1F1"/>
          </w:tcPr>
          <w:p w14:paraId="3956269C" w14:textId="27200AD4" w:rsidR="0016505C" w:rsidRPr="00FF0B45" w:rsidRDefault="00000000">
            <w:pPr>
              <w:pStyle w:val="TableParagraph"/>
              <w:ind w:left="85"/>
              <w:rPr>
                <w:i/>
                <w:sz w:val="18"/>
                <w:szCs w:val="18"/>
                <w:lang w:val="fr-CA"/>
              </w:rPr>
            </w:pPr>
            <w:hyperlink r:id="rId77">
              <w:r w:rsidR="005F4E12" w:rsidRPr="00FF0B45">
                <w:rPr>
                  <w:i/>
                  <w:color w:val="0000FF"/>
                  <w:sz w:val="18"/>
                  <w:szCs w:val="18"/>
                  <w:u w:val="single" w:color="0000FF"/>
                  <w:lang w:val="fr-CA"/>
                </w:rPr>
                <w:t>Loi sur la responsabilité des occupants, L.R.O. 1990, chap.</w:t>
              </w:r>
              <w:r w:rsidR="00DF3A48">
                <w:rPr>
                  <w:i/>
                  <w:color w:val="0000FF"/>
                  <w:sz w:val="18"/>
                  <w:szCs w:val="18"/>
                  <w:u w:val="single" w:color="0000FF"/>
                  <w:lang w:val="fr-CA"/>
                </w:rPr>
                <w:t> </w:t>
              </w:r>
              <w:r w:rsidR="005F4E12" w:rsidRPr="00FF0B45">
                <w:rPr>
                  <w:i/>
                  <w:color w:val="0000FF"/>
                  <w:sz w:val="18"/>
                  <w:szCs w:val="18"/>
                  <w:u w:val="single" w:color="0000FF"/>
                  <w:lang w:val="fr-CA"/>
                </w:rPr>
                <w:t xml:space="preserve">O.2 </w:t>
              </w:r>
            </w:hyperlink>
          </w:p>
          <w:p w14:paraId="512434ED" w14:textId="5C48F5CC" w:rsidR="0016505C" w:rsidRPr="00FF0B45" w:rsidRDefault="00000000" w:rsidP="00227309">
            <w:pPr>
              <w:pStyle w:val="TableParagraph"/>
              <w:spacing w:before="1" w:line="252" w:lineRule="exact"/>
              <w:ind w:left="85"/>
              <w:rPr>
                <w:sz w:val="18"/>
                <w:szCs w:val="18"/>
                <w:lang w:val="fr-CA"/>
              </w:rPr>
            </w:pPr>
            <w:hyperlink r:id="rId78">
              <w:r w:rsidR="009468F0" w:rsidRPr="00FF0B45">
                <w:rPr>
                  <w:i/>
                  <w:color w:val="0000FF"/>
                  <w:sz w:val="18"/>
                  <w:szCs w:val="18"/>
                  <w:u w:val="single" w:color="0000FF"/>
                  <w:lang w:val="fr-CA"/>
                </w:rPr>
                <w:t>O.2</w:t>
              </w:r>
            </w:hyperlink>
            <w:r w:rsidR="009468F0" w:rsidRPr="00FF0B45">
              <w:rPr>
                <w:sz w:val="18"/>
                <w:szCs w:val="18"/>
                <w:lang w:val="fr-CA"/>
              </w:rPr>
              <w:t>,</w:t>
            </w:r>
            <w:r w:rsidR="009468F0" w:rsidRPr="00FF0B45">
              <w:rPr>
                <w:spacing w:val="-1"/>
                <w:sz w:val="18"/>
                <w:szCs w:val="18"/>
                <w:lang w:val="fr-CA"/>
              </w:rPr>
              <w:t xml:space="preserve"> </w:t>
            </w:r>
            <w:r w:rsidR="00227309">
              <w:rPr>
                <w:sz w:val="18"/>
                <w:szCs w:val="18"/>
                <w:lang w:val="fr-CA"/>
              </w:rPr>
              <w:t>p</w:t>
            </w:r>
            <w:r w:rsidR="005F4E12" w:rsidRPr="00FF0B45">
              <w:rPr>
                <w:sz w:val="18"/>
                <w:szCs w:val="18"/>
                <w:lang w:val="fr-CA"/>
              </w:rPr>
              <w:t>ar</w:t>
            </w:r>
            <w:r w:rsidR="009468F0" w:rsidRPr="00FF0B45">
              <w:rPr>
                <w:sz w:val="18"/>
                <w:szCs w:val="18"/>
                <w:lang w:val="fr-CA"/>
              </w:rPr>
              <w:t>.</w:t>
            </w:r>
            <w:r w:rsidR="00227309">
              <w:rPr>
                <w:spacing w:val="-2"/>
                <w:sz w:val="18"/>
                <w:szCs w:val="18"/>
                <w:lang w:val="fr-CA"/>
              </w:rPr>
              <w:t> </w:t>
            </w:r>
            <w:r w:rsidR="009468F0" w:rsidRPr="00FF0B45">
              <w:rPr>
                <w:sz w:val="18"/>
                <w:szCs w:val="18"/>
                <w:lang w:val="fr-CA"/>
              </w:rPr>
              <w:t>6.1</w:t>
            </w:r>
            <w:r w:rsidR="00227309">
              <w:rPr>
                <w:sz w:val="18"/>
                <w:szCs w:val="18"/>
                <w:lang w:val="fr-CA"/>
              </w:rPr>
              <w:t> </w:t>
            </w:r>
            <w:r w:rsidR="009468F0" w:rsidRPr="00FF0B45">
              <w:rPr>
                <w:sz w:val="18"/>
                <w:szCs w:val="18"/>
                <w:lang w:val="fr-CA"/>
              </w:rPr>
              <w:t>(1),</w:t>
            </w:r>
            <w:r w:rsidR="005F4E12" w:rsidRPr="00FF0B45">
              <w:rPr>
                <w:sz w:val="18"/>
                <w:szCs w:val="18"/>
                <w:lang w:val="fr-CA"/>
              </w:rPr>
              <w:t xml:space="preserve"> par.</w:t>
            </w:r>
            <w:r w:rsidR="00227309">
              <w:rPr>
                <w:sz w:val="18"/>
                <w:szCs w:val="18"/>
                <w:lang w:val="fr-CA"/>
              </w:rPr>
              <w:t> </w:t>
            </w:r>
            <w:r w:rsidR="009468F0" w:rsidRPr="00FF0B45">
              <w:rPr>
                <w:sz w:val="18"/>
                <w:szCs w:val="18"/>
                <w:lang w:val="fr-CA"/>
              </w:rPr>
              <w:t>6.1</w:t>
            </w:r>
            <w:r w:rsidR="00227309">
              <w:rPr>
                <w:sz w:val="18"/>
                <w:szCs w:val="18"/>
                <w:lang w:val="fr-CA"/>
              </w:rPr>
              <w:t> </w:t>
            </w:r>
            <w:r w:rsidR="009468F0" w:rsidRPr="00FF0B45">
              <w:rPr>
                <w:sz w:val="18"/>
                <w:szCs w:val="18"/>
                <w:lang w:val="fr-CA"/>
              </w:rPr>
              <w:t>(2)</w:t>
            </w:r>
          </w:p>
        </w:tc>
        <w:tc>
          <w:tcPr>
            <w:tcW w:w="9391" w:type="dxa"/>
            <w:tcBorders>
              <w:left w:val="single" w:sz="24" w:space="0" w:color="FFFFFF"/>
            </w:tcBorders>
            <w:shd w:val="clear" w:color="auto" w:fill="F1F1F1"/>
          </w:tcPr>
          <w:p w14:paraId="12EAEA63" w14:textId="43E43E31" w:rsidR="005F4E12" w:rsidRPr="00FF0B45" w:rsidRDefault="005F4E12" w:rsidP="005F4E12">
            <w:pPr>
              <w:pStyle w:val="TableParagraph"/>
              <w:spacing w:before="115"/>
              <w:ind w:left="85" w:right="540"/>
              <w:jc w:val="both"/>
              <w:rPr>
                <w:sz w:val="18"/>
                <w:szCs w:val="18"/>
                <w:lang w:val="fr-CA"/>
              </w:rPr>
            </w:pPr>
            <w:r w:rsidRPr="00FF0B45">
              <w:rPr>
                <w:sz w:val="18"/>
                <w:szCs w:val="18"/>
                <w:lang w:val="fr-CA"/>
              </w:rPr>
              <w:t>L</w:t>
            </w:r>
            <w:r w:rsidR="00DF3A48">
              <w:rPr>
                <w:sz w:val="18"/>
                <w:szCs w:val="18"/>
                <w:lang w:val="fr-CA"/>
              </w:rPr>
              <w:t>’</w:t>
            </w:r>
            <w:r w:rsidRPr="00FF0B45">
              <w:rPr>
                <w:sz w:val="18"/>
                <w:szCs w:val="18"/>
                <w:lang w:val="fr-CA"/>
              </w:rPr>
              <w:t>avis écrit de la réclamation (y compris la date, l</w:t>
            </w:r>
            <w:r w:rsidR="00DF3A48">
              <w:rPr>
                <w:sz w:val="18"/>
                <w:szCs w:val="18"/>
                <w:lang w:val="fr-CA"/>
              </w:rPr>
              <w:t>’</w:t>
            </w:r>
            <w:r w:rsidRPr="00FF0B45">
              <w:rPr>
                <w:sz w:val="18"/>
                <w:szCs w:val="18"/>
                <w:lang w:val="fr-CA"/>
              </w:rPr>
              <w:t>heure et le lieu de la survenance des blessures) doit être signifié personnellement ou envoyé par courrier recommandé dans les 60</w:t>
            </w:r>
            <w:r w:rsidR="00227309">
              <w:rPr>
                <w:sz w:val="18"/>
                <w:szCs w:val="18"/>
                <w:lang w:val="fr-CA"/>
              </w:rPr>
              <w:t> </w:t>
            </w:r>
            <w:r w:rsidRPr="00FF0B45">
              <w:rPr>
                <w:sz w:val="18"/>
                <w:szCs w:val="18"/>
                <w:lang w:val="fr-CA"/>
              </w:rPr>
              <w:t>jours suivant la survenance des blessures à au moins une des personnes suivantes</w:t>
            </w:r>
            <w:r w:rsidR="00DF3A48">
              <w:rPr>
                <w:sz w:val="18"/>
                <w:szCs w:val="18"/>
                <w:lang w:val="fr-CA"/>
              </w:rPr>
              <w:t> </w:t>
            </w:r>
            <w:r w:rsidRPr="00FF0B45">
              <w:rPr>
                <w:sz w:val="18"/>
                <w:szCs w:val="18"/>
                <w:lang w:val="fr-CA"/>
              </w:rPr>
              <w:t>:</w:t>
            </w:r>
          </w:p>
          <w:p w14:paraId="592EA357" w14:textId="3B5F9CFE" w:rsidR="005F4E12" w:rsidRPr="00FF0B45" w:rsidRDefault="005F4E12" w:rsidP="005F4E12">
            <w:pPr>
              <w:pStyle w:val="TableParagraph"/>
              <w:numPr>
                <w:ilvl w:val="0"/>
                <w:numId w:val="2"/>
              </w:numPr>
              <w:spacing w:before="115"/>
              <w:ind w:right="540"/>
              <w:jc w:val="both"/>
              <w:rPr>
                <w:sz w:val="18"/>
                <w:szCs w:val="18"/>
                <w:lang w:val="fr-CA"/>
              </w:rPr>
            </w:pPr>
            <w:r w:rsidRPr="00FF0B45">
              <w:rPr>
                <w:sz w:val="18"/>
                <w:szCs w:val="18"/>
                <w:lang w:val="fr-CA"/>
              </w:rPr>
              <w:t>un occupant;</w:t>
            </w:r>
          </w:p>
          <w:p w14:paraId="27C52FCE" w14:textId="4B3019DF" w:rsidR="0016505C" w:rsidRPr="00FF0B45" w:rsidRDefault="005F4E12" w:rsidP="005F4E12">
            <w:pPr>
              <w:pStyle w:val="TableParagraph"/>
              <w:numPr>
                <w:ilvl w:val="0"/>
                <w:numId w:val="2"/>
              </w:numPr>
              <w:tabs>
                <w:tab w:val="left" w:pos="1166"/>
              </w:tabs>
              <w:ind w:right="182"/>
              <w:rPr>
                <w:sz w:val="18"/>
                <w:szCs w:val="18"/>
                <w:lang w:val="fr-CA"/>
              </w:rPr>
            </w:pPr>
            <w:r w:rsidRPr="00FF0B45">
              <w:rPr>
                <w:sz w:val="18"/>
                <w:szCs w:val="18"/>
                <w:lang w:val="fr-CA"/>
              </w:rPr>
              <w:t>un entrepreneur indépendant embauché par l’occupant pour enlever la neige ou la glace dans les lieux au cours de la période pertinente pendant laquelle les blessures sont survenues.</w:t>
            </w:r>
          </w:p>
        </w:tc>
      </w:tr>
      <w:tr w:rsidR="0016505C" w:rsidRPr="00041426" w14:paraId="789FEB05" w14:textId="77777777">
        <w:trPr>
          <w:trHeight w:hRule="exact" w:val="752"/>
        </w:trPr>
        <w:tc>
          <w:tcPr>
            <w:tcW w:w="2504" w:type="dxa"/>
            <w:vMerge/>
            <w:tcBorders>
              <w:top w:val="nil"/>
              <w:right w:val="single" w:sz="24" w:space="0" w:color="FFFFFF"/>
            </w:tcBorders>
            <w:shd w:val="clear" w:color="auto" w:fill="D9D9D9"/>
          </w:tcPr>
          <w:p w14:paraId="53007E7F" w14:textId="77777777" w:rsidR="0016505C" w:rsidRPr="00FF0B45" w:rsidRDefault="0016505C">
            <w:pPr>
              <w:rPr>
                <w:sz w:val="18"/>
                <w:szCs w:val="18"/>
                <w:lang w:val="fr-CA"/>
              </w:rPr>
            </w:pPr>
          </w:p>
        </w:tc>
        <w:tc>
          <w:tcPr>
            <w:tcW w:w="2281" w:type="dxa"/>
            <w:tcBorders>
              <w:left w:val="single" w:sz="24" w:space="0" w:color="FFFFFF"/>
              <w:bottom w:val="single" w:sz="24" w:space="0" w:color="FFFFFF"/>
              <w:right w:val="single" w:sz="24" w:space="0" w:color="FFFFFF"/>
            </w:tcBorders>
            <w:shd w:val="clear" w:color="auto" w:fill="F1F1F1"/>
          </w:tcPr>
          <w:p w14:paraId="5501B696" w14:textId="77777777" w:rsidR="0016505C" w:rsidRPr="00FF0B45" w:rsidRDefault="0016505C">
            <w:pPr>
              <w:pStyle w:val="TableParagraph"/>
              <w:spacing w:before="10"/>
              <w:rPr>
                <w:rFonts w:ascii="Times New Roman"/>
                <w:sz w:val="18"/>
                <w:szCs w:val="18"/>
                <w:lang w:val="fr-CA"/>
              </w:rPr>
            </w:pPr>
          </w:p>
          <w:p w14:paraId="3DC67A46" w14:textId="041D8321" w:rsidR="0016505C" w:rsidRPr="00FF0B45" w:rsidRDefault="005F4E12">
            <w:pPr>
              <w:pStyle w:val="TableParagraph"/>
              <w:ind w:left="85"/>
              <w:rPr>
                <w:sz w:val="18"/>
                <w:szCs w:val="18"/>
                <w:lang w:val="fr-CA"/>
              </w:rPr>
            </w:pPr>
            <w:r w:rsidRPr="00FF0B45">
              <w:rPr>
                <w:sz w:val="18"/>
                <w:szCs w:val="18"/>
                <w:lang w:val="fr-CA"/>
              </w:rPr>
              <w:t>Par</w:t>
            </w:r>
            <w:r w:rsidR="009468F0" w:rsidRPr="00FF0B45">
              <w:rPr>
                <w:sz w:val="18"/>
                <w:szCs w:val="18"/>
                <w:lang w:val="fr-CA"/>
              </w:rPr>
              <w:t>.</w:t>
            </w:r>
            <w:r w:rsidR="009468F0" w:rsidRPr="00FF0B45">
              <w:rPr>
                <w:spacing w:val="-2"/>
                <w:sz w:val="18"/>
                <w:szCs w:val="18"/>
                <w:lang w:val="fr-CA"/>
              </w:rPr>
              <w:t xml:space="preserve"> </w:t>
            </w:r>
            <w:r w:rsidR="009468F0" w:rsidRPr="00FF0B45">
              <w:rPr>
                <w:sz w:val="18"/>
                <w:szCs w:val="18"/>
                <w:lang w:val="fr-CA"/>
              </w:rPr>
              <w:t>6.1</w:t>
            </w:r>
            <w:r w:rsidRPr="00FF0B45">
              <w:rPr>
                <w:sz w:val="18"/>
                <w:szCs w:val="18"/>
                <w:lang w:val="fr-CA"/>
              </w:rPr>
              <w:t xml:space="preserve"> </w:t>
            </w:r>
            <w:r w:rsidR="009468F0" w:rsidRPr="00FF0B45">
              <w:rPr>
                <w:sz w:val="18"/>
                <w:szCs w:val="18"/>
                <w:lang w:val="fr-CA"/>
              </w:rPr>
              <w:t>(5)</w:t>
            </w:r>
          </w:p>
        </w:tc>
        <w:tc>
          <w:tcPr>
            <w:tcW w:w="9391" w:type="dxa"/>
            <w:tcBorders>
              <w:left w:val="single" w:sz="24" w:space="0" w:color="FFFFFF"/>
              <w:bottom w:val="single" w:sz="24" w:space="0" w:color="FFFFFF"/>
            </w:tcBorders>
            <w:shd w:val="clear" w:color="auto" w:fill="F1F1F1"/>
          </w:tcPr>
          <w:p w14:paraId="024DAAD9" w14:textId="17EFC4D3" w:rsidR="0016505C" w:rsidRPr="00FF0B45" w:rsidRDefault="005F4E12">
            <w:pPr>
              <w:pStyle w:val="TableParagraph"/>
              <w:spacing w:before="115"/>
              <w:ind w:left="85" w:right="108"/>
              <w:rPr>
                <w:sz w:val="18"/>
                <w:szCs w:val="18"/>
                <w:lang w:val="fr-CA"/>
              </w:rPr>
            </w:pPr>
            <w:r w:rsidRPr="00FF0B45">
              <w:rPr>
                <w:sz w:val="18"/>
                <w:szCs w:val="18"/>
                <w:lang w:val="fr-CA"/>
              </w:rPr>
              <w:t>Le fait de ne pas donner l</w:t>
            </w:r>
            <w:r w:rsidR="00DF3A48">
              <w:rPr>
                <w:sz w:val="18"/>
                <w:szCs w:val="18"/>
                <w:lang w:val="fr-CA"/>
              </w:rPr>
              <w:t>’</w:t>
            </w:r>
            <w:r w:rsidRPr="00FF0B45">
              <w:rPr>
                <w:sz w:val="18"/>
                <w:szCs w:val="18"/>
                <w:lang w:val="fr-CA"/>
              </w:rPr>
              <w:t>avis n’empêche pas d’intenter l’action en cas de décès de la personne blessée des suites de ses blessures.</w:t>
            </w:r>
          </w:p>
        </w:tc>
      </w:tr>
      <w:tr w:rsidR="0016505C" w:rsidRPr="00041426" w14:paraId="7C4DE1AD" w14:textId="77777777" w:rsidTr="000C436C">
        <w:trPr>
          <w:trHeight w:hRule="exact" w:val="1288"/>
        </w:trPr>
        <w:tc>
          <w:tcPr>
            <w:tcW w:w="2504" w:type="dxa"/>
            <w:vMerge/>
            <w:tcBorders>
              <w:top w:val="nil"/>
              <w:right w:val="single" w:sz="24" w:space="0" w:color="FFFFFF"/>
            </w:tcBorders>
            <w:shd w:val="clear" w:color="auto" w:fill="D9D9D9"/>
          </w:tcPr>
          <w:p w14:paraId="2A0814C2" w14:textId="77777777" w:rsidR="0016505C" w:rsidRPr="00FF0B45" w:rsidRDefault="0016505C">
            <w:pPr>
              <w:rPr>
                <w:sz w:val="18"/>
                <w:szCs w:val="18"/>
                <w:lang w:val="fr-CA"/>
              </w:rPr>
            </w:pPr>
          </w:p>
        </w:tc>
        <w:tc>
          <w:tcPr>
            <w:tcW w:w="2281" w:type="dxa"/>
            <w:tcBorders>
              <w:top w:val="single" w:sz="24" w:space="0" w:color="FFFFFF"/>
              <w:left w:val="single" w:sz="24" w:space="0" w:color="FFFFFF"/>
              <w:right w:val="single" w:sz="24" w:space="0" w:color="FFFFFF"/>
            </w:tcBorders>
            <w:shd w:val="clear" w:color="auto" w:fill="F1F1F1"/>
          </w:tcPr>
          <w:p w14:paraId="13111D49" w14:textId="77777777" w:rsidR="0016505C" w:rsidRPr="00FF0B45" w:rsidRDefault="0016505C">
            <w:pPr>
              <w:pStyle w:val="TableParagraph"/>
              <w:spacing w:before="10"/>
              <w:rPr>
                <w:rFonts w:ascii="Times New Roman"/>
                <w:sz w:val="18"/>
                <w:szCs w:val="18"/>
                <w:lang w:val="fr-CA"/>
              </w:rPr>
            </w:pPr>
          </w:p>
          <w:p w14:paraId="129D45F3" w14:textId="58A05156" w:rsidR="0016505C" w:rsidRPr="00FF0B45" w:rsidRDefault="005F4E12">
            <w:pPr>
              <w:pStyle w:val="TableParagraph"/>
              <w:ind w:left="85"/>
              <w:rPr>
                <w:sz w:val="18"/>
                <w:szCs w:val="18"/>
                <w:lang w:val="fr-CA"/>
              </w:rPr>
            </w:pPr>
            <w:r w:rsidRPr="00FF0B45">
              <w:rPr>
                <w:sz w:val="18"/>
                <w:szCs w:val="18"/>
                <w:lang w:val="fr-CA"/>
              </w:rPr>
              <w:t>Par</w:t>
            </w:r>
            <w:r w:rsidR="009468F0" w:rsidRPr="00FF0B45">
              <w:rPr>
                <w:sz w:val="18"/>
                <w:szCs w:val="18"/>
                <w:lang w:val="fr-CA"/>
              </w:rPr>
              <w:t>.</w:t>
            </w:r>
            <w:r w:rsidR="0017170F">
              <w:rPr>
                <w:spacing w:val="-2"/>
                <w:sz w:val="18"/>
                <w:szCs w:val="18"/>
                <w:lang w:val="fr-CA"/>
              </w:rPr>
              <w:t> </w:t>
            </w:r>
            <w:r w:rsidR="009468F0" w:rsidRPr="00FF0B45">
              <w:rPr>
                <w:sz w:val="18"/>
                <w:szCs w:val="18"/>
                <w:lang w:val="fr-CA"/>
              </w:rPr>
              <w:t>6.1</w:t>
            </w:r>
            <w:r w:rsidR="0017170F">
              <w:rPr>
                <w:sz w:val="18"/>
                <w:szCs w:val="18"/>
                <w:lang w:val="fr-CA"/>
              </w:rPr>
              <w:t> </w:t>
            </w:r>
            <w:r w:rsidR="009468F0" w:rsidRPr="00FF0B45">
              <w:rPr>
                <w:sz w:val="18"/>
                <w:szCs w:val="18"/>
                <w:lang w:val="fr-CA"/>
              </w:rPr>
              <w:t>(6)</w:t>
            </w:r>
          </w:p>
        </w:tc>
        <w:tc>
          <w:tcPr>
            <w:tcW w:w="9391" w:type="dxa"/>
            <w:tcBorders>
              <w:top w:val="single" w:sz="24" w:space="0" w:color="FFFFFF"/>
              <w:left w:val="single" w:sz="24" w:space="0" w:color="FFFFFF"/>
            </w:tcBorders>
            <w:shd w:val="clear" w:color="auto" w:fill="F1F1F1"/>
          </w:tcPr>
          <w:p w14:paraId="51161F3B" w14:textId="77777777" w:rsidR="000C436C" w:rsidRPr="00FF0B45" w:rsidRDefault="000C436C">
            <w:pPr>
              <w:pStyle w:val="TableParagraph"/>
              <w:spacing w:before="115"/>
              <w:ind w:left="85" w:right="194"/>
              <w:rPr>
                <w:sz w:val="18"/>
                <w:szCs w:val="18"/>
                <w:lang w:val="fr-CA"/>
              </w:rPr>
            </w:pPr>
            <w:r w:rsidRPr="00FF0B45">
              <w:rPr>
                <w:sz w:val="18"/>
                <w:szCs w:val="18"/>
                <w:lang w:val="fr-CA"/>
              </w:rPr>
              <w:t>Le fait de ne pas donner l’avis ou l’insuffisance de l’avis n’empêche pas d’intenter l’action si un juge conclut qu’une excuse raisonnable explique le défaut ou l’insuffisance de l’avis et que ce défaut ou cette insuffisance n’est pas préjudiciable à la défense du défendeur.</w:t>
            </w:r>
          </w:p>
          <w:p w14:paraId="3691393E" w14:textId="433C6904" w:rsidR="000C436C" w:rsidRPr="00FF0B45" w:rsidRDefault="000C436C" w:rsidP="000C436C">
            <w:pPr>
              <w:pStyle w:val="TableParagraph"/>
              <w:spacing w:before="115"/>
              <w:ind w:right="194"/>
              <w:rPr>
                <w:sz w:val="18"/>
                <w:szCs w:val="18"/>
                <w:lang w:val="fr-CA"/>
              </w:rPr>
            </w:pPr>
            <w:r w:rsidRPr="00FF0B45">
              <w:rPr>
                <w:b/>
                <w:sz w:val="18"/>
                <w:szCs w:val="18"/>
                <w:lang w:val="fr-CA"/>
              </w:rPr>
              <w:t>2</w:t>
            </w:r>
            <w:r w:rsidR="0017170F">
              <w:rPr>
                <w:b/>
                <w:sz w:val="18"/>
                <w:szCs w:val="18"/>
                <w:lang w:val="fr-CA"/>
              </w:rPr>
              <w:t> </w:t>
            </w:r>
            <w:r w:rsidRPr="00FF0B45">
              <w:rPr>
                <w:b/>
                <w:sz w:val="18"/>
                <w:szCs w:val="18"/>
                <w:lang w:val="fr-CA"/>
              </w:rPr>
              <w:t xml:space="preserve">ans </w:t>
            </w:r>
            <w:r w:rsidRPr="00FF0B45">
              <w:rPr>
                <w:bCs/>
                <w:sz w:val="18"/>
                <w:szCs w:val="18"/>
                <w:lang w:val="fr-CA"/>
              </w:rPr>
              <w:t>à compter du jour où les faits à l</w:t>
            </w:r>
            <w:r w:rsidR="00DF3A48">
              <w:rPr>
                <w:bCs/>
                <w:sz w:val="18"/>
                <w:szCs w:val="18"/>
                <w:lang w:val="fr-CA"/>
              </w:rPr>
              <w:t>’</w:t>
            </w:r>
            <w:r w:rsidRPr="00FF0B45">
              <w:rPr>
                <w:bCs/>
                <w:sz w:val="18"/>
                <w:szCs w:val="18"/>
                <w:lang w:val="fr-CA"/>
              </w:rPr>
              <w:t>origine de la réclamation ont été découverts</w:t>
            </w:r>
            <w:r w:rsidRPr="00FF0B45">
              <w:rPr>
                <w:sz w:val="18"/>
                <w:szCs w:val="18"/>
                <w:lang w:val="fr-CA"/>
              </w:rPr>
              <w:t>.</w:t>
            </w:r>
          </w:p>
        </w:tc>
      </w:tr>
      <w:tr w:rsidR="0016505C" w:rsidRPr="00041426" w14:paraId="7DF9FAD6" w14:textId="77777777">
        <w:trPr>
          <w:trHeight w:hRule="exact" w:val="1228"/>
        </w:trPr>
        <w:tc>
          <w:tcPr>
            <w:tcW w:w="2504" w:type="dxa"/>
            <w:vMerge/>
            <w:tcBorders>
              <w:top w:val="nil"/>
              <w:right w:val="single" w:sz="24" w:space="0" w:color="FFFFFF"/>
            </w:tcBorders>
            <w:shd w:val="clear" w:color="auto" w:fill="D9D9D9"/>
          </w:tcPr>
          <w:p w14:paraId="52D7A81A" w14:textId="77777777" w:rsidR="0016505C" w:rsidRPr="00FF0B45" w:rsidRDefault="0016505C">
            <w:pPr>
              <w:rPr>
                <w:sz w:val="18"/>
                <w:szCs w:val="18"/>
                <w:lang w:val="fr-CA"/>
              </w:rPr>
            </w:pPr>
          </w:p>
        </w:tc>
        <w:tc>
          <w:tcPr>
            <w:tcW w:w="2281" w:type="dxa"/>
            <w:tcBorders>
              <w:left w:val="single" w:sz="24" w:space="0" w:color="FFFFFF"/>
              <w:right w:val="single" w:sz="24" w:space="0" w:color="FFFFFF"/>
            </w:tcBorders>
            <w:shd w:val="clear" w:color="auto" w:fill="F1F1F1"/>
          </w:tcPr>
          <w:p w14:paraId="0743C8CC" w14:textId="1E44EAF2" w:rsidR="0016505C" w:rsidRPr="00FF0B45" w:rsidRDefault="00000000">
            <w:pPr>
              <w:pStyle w:val="TableParagraph"/>
              <w:ind w:left="85"/>
              <w:rPr>
                <w:sz w:val="18"/>
                <w:szCs w:val="18"/>
                <w:lang w:val="fr-CA"/>
              </w:rPr>
            </w:pPr>
            <w:hyperlink r:id="rId79">
              <w:r w:rsidR="005F4E12" w:rsidRPr="00FF0B45">
                <w:rPr>
                  <w:i/>
                  <w:iCs/>
                  <w:color w:val="0000FF"/>
                  <w:sz w:val="18"/>
                  <w:szCs w:val="18"/>
                  <w:u w:val="single" w:color="0000FF"/>
                  <w:lang w:val="fr-CA"/>
                </w:rPr>
                <w:t>Loi de 2002 sur la prescription des actions</w:t>
              </w:r>
              <w:r w:rsidR="005F4E12" w:rsidRPr="00FF0B45">
                <w:rPr>
                  <w:color w:val="0000FF"/>
                  <w:sz w:val="18"/>
                  <w:szCs w:val="18"/>
                  <w:u w:val="single" w:color="0000FF"/>
                  <w:lang w:val="fr-CA"/>
                </w:rPr>
                <w:t>, L.O. 2002, chap. 24, annexe B</w:t>
              </w:r>
            </w:hyperlink>
            <w:r w:rsidR="0017170F">
              <w:rPr>
                <w:sz w:val="18"/>
                <w:szCs w:val="18"/>
                <w:lang w:val="fr-CA"/>
              </w:rPr>
              <w:t>, a</w:t>
            </w:r>
            <w:r w:rsidR="005F4E12" w:rsidRPr="00FF0B45">
              <w:rPr>
                <w:sz w:val="18"/>
                <w:szCs w:val="18"/>
                <w:lang w:val="fr-CA"/>
              </w:rPr>
              <w:t>rt.</w:t>
            </w:r>
            <w:r w:rsidR="0017170F">
              <w:rPr>
                <w:spacing w:val="-1"/>
                <w:sz w:val="18"/>
                <w:szCs w:val="18"/>
                <w:lang w:val="fr-CA"/>
              </w:rPr>
              <w:t> </w:t>
            </w:r>
            <w:r w:rsidR="005F4E12" w:rsidRPr="00FF0B45">
              <w:rPr>
                <w:sz w:val="18"/>
                <w:szCs w:val="18"/>
                <w:lang w:val="fr-CA"/>
              </w:rPr>
              <w:t>4</w:t>
            </w:r>
          </w:p>
        </w:tc>
        <w:tc>
          <w:tcPr>
            <w:tcW w:w="9391" w:type="dxa"/>
            <w:tcBorders>
              <w:left w:val="single" w:sz="24" w:space="0" w:color="FFFFFF"/>
            </w:tcBorders>
            <w:shd w:val="clear" w:color="auto" w:fill="F1F1F1"/>
          </w:tcPr>
          <w:p w14:paraId="4E7AFA79" w14:textId="77777777" w:rsidR="0016505C" w:rsidRPr="00FF0B45" w:rsidRDefault="0016505C">
            <w:pPr>
              <w:pStyle w:val="TableParagraph"/>
              <w:spacing w:before="1"/>
              <w:rPr>
                <w:rFonts w:ascii="Times New Roman"/>
                <w:sz w:val="18"/>
                <w:szCs w:val="18"/>
                <w:lang w:val="fr-CA"/>
              </w:rPr>
            </w:pPr>
          </w:p>
          <w:p w14:paraId="5EE7CEEB" w14:textId="0BF3F2E4" w:rsidR="0016505C" w:rsidRPr="00FF0B45" w:rsidRDefault="0016505C">
            <w:pPr>
              <w:pStyle w:val="TableParagraph"/>
              <w:ind w:left="147"/>
              <w:rPr>
                <w:sz w:val="18"/>
                <w:szCs w:val="18"/>
                <w:lang w:val="fr-CA"/>
              </w:rPr>
            </w:pPr>
          </w:p>
        </w:tc>
      </w:tr>
      <w:tr w:rsidR="0016505C" w:rsidRPr="00041426" w14:paraId="024D04DC" w14:textId="77777777">
        <w:trPr>
          <w:trHeight w:hRule="exact" w:val="60"/>
        </w:trPr>
        <w:tc>
          <w:tcPr>
            <w:tcW w:w="2504" w:type="dxa"/>
            <w:vMerge/>
            <w:tcBorders>
              <w:top w:val="nil"/>
              <w:right w:val="single" w:sz="24" w:space="0" w:color="FFFFFF"/>
            </w:tcBorders>
            <w:shd w:val="clear" w:color="auto" w:fill="D9D9D9"/>
          </w:tcPr>
          <w:p w14:paraId="7A18F267" w14:textId="77777777" w:rsidR="0016505C" w:rsidRPr="00FF0B45" w:rsidRDefault="0016505C">
            <w:pPr>
              <w:rPr>
                <w:sz w:val="18"/>
                <w:szCs w:val="18"/>
                <w:lang w:val="fr-CA"/>
              </w:rPr>
            </w:pPr>
          </w:p>
        </w:tc>
        <w:tc>
          <w:tcPr>
            <w:tcW w:w="11672" w:type="dxa"/>
            <w:gridSpan w:val="2"/>
            <w:vMerge w:val="restart"/>
            <w:tcBorders>
              <w:left w:val="single" w:sz="24" w:space="0" w:color="FFFFFF"/>
            </w:tcBorders>
            <w:shd w:val="clear" w:color="auto" w:fill="F1F1F1"/>
          </w:tcPr>
          <w:p w14:paraId="2A1853A1" w14:textId="77777777" w:rsidR="0016505C" w:rsidRPr="00FF0B45" w:rsidRDefault="0016505C">
            <w:pPr>
              <w:pStyle w:val="TableParagraph"/>
              <w:rPr>
                <w:rFonts w:ascii="Times New Roman"/>
                <w:sz w:val="18"/>
                <w:szCs w:val="18"/>
                <w:lang w:val="fr-CA"/>
              </w:rPr>
            </w:pPr>
          </w:p>
        </w:tc>
      </w:tr>
      <w:tr w:rsidR="00FF0B45" w:rsidRPr="00041426" w14:paraId="7AB19BBF" w14:textId="77777777">
        <w:trPr>
          <w:trHeight w:hRule="exact" w:val="115"/>
        </w:trPr>
        <w:tc>
          <w:tcPr>
            <w:tcW w:w="2504" w:type="dxa"/>
            <w:tcBorders>
              <w:left w:val="single" w:sz="4" w:space="0" w:color="FFFFFF"/>
              <w:right w:val="single" w:sz="24" w:space="0" w:color="FFFFFF"/>
            </w:tcBorders>
            <w:shd w:val="clear" w:color="auto" w:fill="D9D9D9"/>
          </w:tcPr>
          <w:p w14:paraId="1ABA1DFB" w14:textId="77777777" w:rsidR="00FF0B45" w:rsidRPr="00FF0B45" w:rsidRDefault="00FF0B45">
            <w:pPr>
              <w:pStyle w:val="TableParagraph"/>
              <w:spacing w:before="8"/>
              <w:rPr>
                <w:rFonts w:ascii="Times New Roman"/>
                <w:sz w:val="18"/>
                <w:szCs w:val="18"/>
                <w:lang w:val="fr-CA"/>
              </w:rPr>
            </w:pPr>
          </w:p>
        </w:tc>
        <w:tc>
          <w:tcPr>
            <w:tcW w:w="11672" w:type="dxa"/>
            <w:gridSpan w:val="2"/>
            <w:vMerge/>
            <w:tcBorders>
              <w:top w:val="nil"/>
              <w:left w:val="single" w:sz="24" w:space="0" w:color="FFFFFF"/>
            </w:tcBorders>
            <w:shd w:val="clear" w:color="auto" w:fill="F1F1F1"/>
          </w:tcPr>
          <w:p w14:paraId="711CD8AF" w14:textId="77777777" w:rsidR="00FF0B45" w:rsidRPr="00FF0B45" w:rsidRDefault="00FF0B45">
            <w:pPr>
              <w:rPr>
                <w:sz w:val="18"/>
                <w:szCs w:val="18"/>
                <w:lang w:val="fr-CA"/>
              </w:rPr>
            </w:pPr>
          </w:p>
        </w:tc>
      </w:tr>
      <w:tr w:rsidR="0016505C" w:rsidRPr="00FF0B45" w14:paraId="6AE8185A" w14:textId="77777777">
        <w:trPr>
          <w:trHeight w:hRule="exact" w:val="115"/>
        </w:trPr>
        <w:tc>
          <w:tcPr>
            <w:tcW w:w="2504" w:type="dxa"/>
            <w:vMerge w:val="restart"/>
            <w:tcBorders>
              <w:left w:val="single" w:sz="4" w:space="0" w:color="FFFFFF"/>
              <w:right w:val="single" w:sz="24" w:space="0" w:color="FFFFFF"/>
            </w:tcBorders>
            <w:shd w:val="clear" w:color="auto" w:fill="D9D9D9"/>
          </w:tcPr>
          <w:p w14:paraId="5FC01654" w14:textId="77777777" w:rsidR="0016505C" w:rsidRPr="00FF0B45" w:rsidRDefault="0016505C">
            <w:pPr>
              <w:pStyle w:val="TableParagraph"/>
              <w:spacing w:before="8"/>
              <w:rPr>
                <w:rFonts w:ascii="Times New Roman"/>
                <w:sz w:val="18"/>
                <w:szCs w:val="18"/>
                <w:lang w:val="fr-CA"/>
              </w:rPr>
            </w:pPr>
          </w:p>
          <w:p w14:paraId="67258D60" w14:textId="57041494" w:rsidR="0016505C" w:rsidRPr="00FF0B45" w:rsidRDefault="000C436C">
            <w:pPr>
              <w:pStyle w:val="TableParagraph"/>
              <w:ind w:left="304"/>
              <w:rPr>
                <w:b/>
                <w:sz w:val="18"/>
                <w:szCs w:val="18"/>
                <w:lang w:val="fr-CA"/>
              </w:rPr>
            </w:pPr>
            <w:r w:rsidRPr="00FF0B45">
              <w:rPr>
                <w:b/>
                <w:sz w:val="18"/>
                <w:szCs w:val="18"/>
                <w:lang w:val="fr-CA"/>
              </w:rPr>
              <w:t>Sûretés mobilières</w:t>
            </w:r>
          </w:p>
        </w:tc>
        <w:tc>
          <w:tcPr>
            <w:tcW w:w="11672" w:type="dxa"/>
            <w:gridSpan w:val="2"/>
            <w:vMerge/>
            <w:tcBorders>
              <w:top w:val="nil"/>
              <w:left w:val="single" w:sz="24" w:space="0" w:color="FFFFFF"/>
            </w:tcBorders>
            <w:shd w:val="clear" w:color="auto" w:fill="F1F1F1"/>
          </w:tcPr>
          <w:p w14:paraId="26AD8C32" w14:textId="77777777" w:rsidR="0016505C" w:rsidRPr="00FF0B45" w:rsidRDefault="0016505C">
            <w:pPr>
              <w:rPr>
                <w:sz w:val="18"/>
                <w:szCs w:val="18"/>
                <w:lang w:val="fr-CA"/>
              </w:rPr>
            </w:pPr>
          </w:p>
        </w:tc>
      </w:tr>
      <w:tr w:rsidR="0016505C" w:rsidRPr="00041426" w14:paraId="4DE3253F" w14:textId="77777777" w:rsidTr="00FF0B45">
        <w:trPr>
          <w:trHeight w:hRule="exact" w:val="6148"/>
        </w:trPr>
        <w:tc>
          <w:tcPr>
            <w:tcW w:w="2504" w:type="dxa"/>
            <w:vMerge/>
            <w:tcBorders>
              <w:top w:val="nil"/>
              <w:left w:val="single" w:sz="4" w:space="0" w:color="FFFFFF"/>
              <w:right w:val="single" w:sz="24" w:space="0" w:color="FFFFFF"/>
            </w:tcBorders>
            <w:shd w:val="clear" w:color="auto" w:fill="D9D9D9"/>
          </w:tcPr>
          <w:p w14:paraId="64FB2BC1" w14:textId="77777777" w:rsidR="0016505C" w:rsidRPr="00FF0B45" w:rsidRDefault="0016505C">
            <w:pPr>
              <w:rPr>
                <w:sz w:val="18"/>
                <w:szCs w:val="18"/>
                <w:lang w:val="fr-CA"/>
              </w:rPr>
            </w:pPr>
          </w:p>
        </w:tc>
        <w:tc>
          <w:tcPr>
            <w:tcW w:w="2281" w:type="dxa"/>
            <w:tcBorders>
              <w:left w:val="single" w:sz="24" w:space="0" w:color="FFFFFF"/>
              <w:right w:val="single" w:sz="12" w:space="0" w:color="FFFFFF"/>
            </w:tcBorders>
            <w:shd w:val="clear" w:color="auto" w:fill="F1F1F1"/>
          </w:tcPr>
          <w:p w14:paraId="12CA7D15" w14:textId="27B06613" w:rsidR="0016505C" w:rsidRPr="00FF0B45" w:rsidRDefault="00000000">
            <w:pPr>
              <w:pStyle w:val="TableParagraph"/>
              <w:spacing w:line="276" w:lineRule="auto"/>
              <w:ind w:left="85"/>
              <w:rPr>
                <w:sz w:val="18"/>
                <w:szCs w:val="18"/>
                <w:lang w:val="fr-CA"/>
              </w:rPr>
            </w:pPr>
            <w:hyperlink r:id="rId80">
              <w:r w:rsidR="000C436C" w:rsidRPr="00FF0B45">
                <w:rPr>
                  <w:i/>
                  <w:iCs/>
                  <w:color w:val="0000FF"/>
                  <w:sz w:val="18"/>
                  <w:szCs w:val="18"/>
                  <w:u w:val="single" w:color="0000FF"/>
                  <w:lang w:val="fr-CA"/>
                </w:rPr>
                <w:t>Loi sur les sûretés mobilières</w:t>
              </w:r>
              <w:r w:rsidR="000C436C" w:rsidRPr="00FF0B45">
                <w:rPr>
                  <w:color w:val="0000FF"/>
                  <w:sz w:val="18"/>
                  <w:szCs w:val="18"/>
                  <w:u w:val="single" w:color="0000FF"/>
                  <w:lang w:val="fr-CA"/>
                </w:rPr>
                <w:t>, L.R.O. 1990, chap.</w:t>
              </w:r>
              <w:r w:rsidR="00DF3A48">
                <w:rPr>
                  <w:color w:val="0000FF"/>
                  <w:sz w:val="18"/>
                  <w:szCs w:val="18"/>
                  <w:u w:val="single" w:color="0000FF"/>
                  <w:lang w:val="fr-CA"/>
                </w:rPr>
                <w:t> </w:t>
              </w:r>
              <w:r w:rsidR="000C436C" w:rsidRPr="00FF0B45">
                <w:rPr>
                  <w:color w:val="0000FF"/>
                  <w:sz w:val="18"/>
                  <w:szCs w:val="18"/>
                  <w:u w:val="single" w:color="0000FF"/>
                  <w:lang w:val="fr-CA"/>
                </w:rPr>
                <w:t>P.10</w:t>
              </w:r>
            </w:hyperlink>
            <w:r w:rsidR="000C436C" w:rsidRPr="00FF0B45">
              <w:rPr>
                <w:color w:val="0000FF"/>
                <w:sz w:val="18"/>
                <w:szCs w:val="18"/>
                <w:u w:val="single" w:color="0000FF"/>
                <w:lang w:val="fr-CA"/>
              </w:rPr>
              <w:t>, par.</w:t>
            </w:r>
            <w:r w:rsidR="0017170F">
              <w:rPr>
                <w:color w:val="0000FF"/>
                <w:sz w:val="18"/>
                <w:szCs w:val="18"/>
                <w:u w:val="single" w:color="0000FF"/>
                <w:lang w:val="fr-CA"/>
              </w:rPr>
              <w:t> </w:t>
            </w:r>
            <w:r w:rsidR="000C436C" w:rsidRPr="00FF0B45">
              <w:rPr>
                <w:color w:val="0000FF"/>
                <w:sz w:val="18"/>
                <w:szCs w:val="18"/>
                <w:u w:val="single" w:color="0000FF"/>
                <w:lang w:val="fr-CA"/>
              </w:rPr>
              <w:t>44</w:t>
            </w:r>
            <w:r w:rsidR="0017170F">
              <w:rPr>
                <w:color w:val="0000FF"/>
                <w:sz w:val="18"/>
                <w:szCs w:val="18"/>
                <w:u w:val="single" w:color="0000FF"/>
                <w:lang w:val="fr-CA"/>
              </w:rPr>
              <w:t> </w:t>
            </w:r>
            <w:r w:rsidR="000C436C" w:rsidRPr="00FF0B45">
              <w:rPr>
                <w:color w:val="0000FF"/>
                <w:sz w:val="18"/>
                <w:szCs w:val="18"/>
                <w:u w:val="single" w:color="0000FF"/>
                <w:lang w:val="fr-CA"/>
              </w:rPr>
              <w:t>(6)</w:t>
            </w:r>
          </w:p>
        </w:tc>
        <w:tc>
          <w:tcPr>
            <w:tcW w:w="9391" w:type="dxa"/>
            <w:tcBorders>
              <w:left w:val="single" w:sz="12" w:space="0" w:color="FFFFFF"/>
            </w:tcBorders>
            <w:shd w:val="clear" w:color="auto" w:fill="F1F1F1"/>
          </w:tcPr>
          <w:p w14:paraId="7D2D4CAB" w14:textId="38E84004" w:rsidR="0016505C" w:rsidRPr="00FF0B45" w:rsidRDefault="000C436C">
            <w:pPr>
              <w:pStyle w:val="TableParagraph"/>
              <w:spacing w:line="276" w:lineRule="auto"/>
              <w:ind w:left="100" w:right="109"/>
              <w:rPr>
                <w:sz w:val="18"/>
                <w:szCs w:val="18"/>
                <w:lang w:val="fr-CA"/>
              </w:rPr>
            </w:pPr>
            <w:r w:rsidRPr="00FF0B45">
              <w:rPr>
                <w:sz w:val="18"/>
                <w:szCs w:val="18"/>
                <w:lang w:val="fr-CA"/>
              </w:rPr>
              <w:t>Une réclamation auprès de la Caisse d</w:t>
            </w:r>
            <w:r w:rsidR="00DF3A48">
              <w:rPr>
                <w:sz w:val="18"/>
                <w:szCs w:val="18"/>
                <w:lang w:val="fr-CA"/>
              </w:rPr>
              <w:t>’</w:t>
            </w:r>
            <w:r w:rsidRPr="00FF0B45">
              <w:rPr>
                <w:sz w:val="18"/>
                <w:szCs w:val="18"/>
                <w:lang w:val="fr-CA"/>
              </w:rPr>
              <w:t xml:space="preserve">assurance doit être présentée dans un délai </w:t>
            </w:r>
            <w:r w:rsidRPr="00FF0B45">
              <w:rPr>
                <w:b/>
                <w:bCs/>
                <w:sz w:val="18"/>
                <w:szCs w:val="18"/>
                <w:lang w:val="fr-CA"/>
              </w:rPr>
              <w:t>d</w:t>
            </w:r>
            <w:r w:rsidR="00DF3A48">
              <w:rPr>
                <w:b/>
                <w:bCs/>
                <w:sz w:val="18"/>
                <w:szCs w:val="18"/>
                <w:lang w:val="fr-CA"/>
              </w:rPr>
              <w:t>’</w:t>
            </w:r>
            <w:r w:rsidRPr="00FF0B45">
              <w:rPr>
                <w:b/>
                <w:bCs/>
                <w:sz w:val="18"/>
                <w:szCs w:val="18"/>
                <w:lang w:val="fr-CA"/>
              </w:rPr>
              <w:t>un an</w:t>
            </w:r>
            <w:r w:rsidRPr="00FF0B45">
              <w:rPr>
                <w:sz w:val="18"/>
                <w:szCs w:val="18"/>
                <w:lang w:val="fr-CA"/>
              </w:rPr>
              <w:t xml:space="preserve"> à compter de la date à laquelle le réclamant a pris connaissance de la perte ou du préjudice dont découle la réclamation.</w:t>
            </w:r>
          </w:p>
        </w:tc>
      </w:tr>
    </w:tbl>
    <w:p w14:paraId="1E18B5BC" w14:textId="740F4359" w:rsidR="0016505C" w:rsidRPr="00014743" w:rsidRDefault="00FF0B45">
      <w:pPr>
        <w:pStyle w:val="Corpsdetexte"/>
        <w:rPr>
          <w:rFonts w:ascii="Times New Roman"/>
          <w:sz w:val="20"/>
          <w:lang w:val="fr-CA"/>
        </w:rPr>
      </w:pPr>
      <w:r>
        <w:rPr>
          <w:noProof/>
        </w:rPr>
        <mc:AlternateContent>
          <mc:Choice Requires="wpg">
            <w:drawing>
              <wp:anchor distT="0" distB="0" distL="114300" distR="114300" simplePos="0" relativeHeight="486710784" behindDoc="1" locked="0" layoutInCell="1" allowOverlap="1" wp14:anchorId="03545B12" wp14:editId="7576407E">
                <wp:simplePos x="0" y="0"/>
                <wp:positionH relativeFrom="page">
                  <wp:posOffset>498143</wp:posOffset>
                </wp:positionH>
                <wp:positionV relativeFrom="page">
                  <wp:posOffset>941696</wp:posOffset>
                </wp:positionV>
                <wp:extent cx="1582420" cy="566382"/>
                <wp:effectExtent l="0" t="0" r="0" b="5715"/>
                <wp:wrapNone/>
                <wp:docPr id="471"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566382"/>
                          <a:chOff x="780" y="1488"/>
                          <a:chExt cx="2492" cy="6428"/>
                        </a:xfrm>
                      </wpg:grpSpPr>
                      <wps:wsp>
                        <wps:cNvPr id="472" name="docshape58"/>
                        <wps:cNvSpPr>
                          <a:spLocks/>
                        </wps:cNvSpPr>
                        <wps:spPr bwMode="auto">
                          <a:xfrm>
                            <a:off x="784" y="1488"/>
                            <a:ext cx="2487" cy="797"/>
                          </a:xfrm>
                          <a:custGeom>
                            <a:avLst/>
                            <a:gdLst>
                              <a:gd name="T0" fmla="+- 0 3271 785"/>
                              <a:gd name="T1" fmla="*/ T0 w 2487"/>
                              <a:gd name="T2" fmla="+- 0 1488 1488"/>
                              <a:gd name="T3" fmla="*/ 1488 h 797"/>
                              <a:gd name="T4" fmla="+- 0 790 785"/>
                              <a:gd name="T5" fmla="*/ T4 w 2487"/>
                              <a:gd name="T6" fmla="+- 0 1488 1488"/>
                              <a:gd name="T7" fmla="*/ 1488 h 797"/>
                              <a:gd name="T8" fmla="+- 0 790 785"/>
                              <a:gd name="T9" fmla="*/ T8 w 2487"/>
                              <a:gd name="T10" fmla="+- 0 2184 1488"/>
                              <a:gd name="T11" fmla="*/ 2184 h 797"/>
                              <a:gd name="T12" fmla="+- 0 785 785"/>
                              <a:gd name="T13" fmla="*/ T12 w 2487"/>
                              <a:gd name="T14" fmla="+- 0 2184 1488"/>
                              <a:gd name="T15" fmla="*/ 2184 h 797"/>
                              <a:gd name="T16" fmla="+- 0 785 785"/>
                              <a:gd name="T17" fmla="*/ T16 w 2487"/>
                              <a:gd name="T18" fmla="+- 0 2285 1488"/>
                              <a:gd name="T19" fmla="*/ 2285 h 797"/>
                              <a:gd name="T20" fmla="+- 0 790 785"/>
                              <a:gd name="T21" fmla="*/ T20 w 2487"/>
                              <a:gd name="T22" fmla="+- 0 2285 1488"/>
                              <a:gd name="T23" fmla="*/ 2285 h 797"/>
                              <a:gd name="T24" fmla="+- 0 3269 785"/>
                              <a:gd name="T25" fmla="*/ T24 w 2487"/>
                              <a:gd name="T26" fmla="+- 0 2285 1488"/>
                              <a:gd name="T27" fmla="*/ 2285 h 797"/>
                              <a:gd name="T28" fmla="+- 0 3271 785"/>
                              <a:gd name="T29" fmla="*/ T28 w 2487"/>
                              <a:gd name="T30" fmla="+- 0 2285 1488"/>
                              <a:gd name="T31" fmla="*/ 2285 h 797"/>
                              <a:gd name="T32" fmla="+- 0 3271 785"/>
                              <a:gd name="T33" fmla="*/ T32 w 2487"/>
                              <a:gd name="T34" fmla="+- 0 1488 1488"/>
                              <a:gd name="T35" fmla="*/ 1488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87" h="797">
                                <a:moveTo>
                                  <a:pt x="2486" y="0"/>
                                </a:moveTo>
                                <a:lnTo>
                                  <a:pt x="5" y="0"/>
                                </a:lnTo>
                                <a:lnTo>
                                  <a:pt x="5" y="696"/>
                                </a:lnTo>
                                <a:lnTo>
                                  <a:pt x="0" y="696"/>
                                </a:lnTo>
                                <a:lnTo>
                                  <a:pt x="0" y="797"/>
                                </a:lnTo>
                                <a:lnTo>
                                  <a:pt x="5" y="797"/>
                                </a:lnTo>
                                <a:lnTo>
                                  <a:pt x="2484" y="797"/>
                                </a:lnTo>
                                <a:lnTo>
                                  <a:pt x="2486" y="797"/>
                                </a:lnTo>
                                <a:lnTo>
                                  <a:pt x="248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docshape59"/>
                        <wps:cNvSpPr>
                          <a:spLocks/>
                        </wps:cNvSpPr>
                        <wps:spPr bwMode="auto">
                          <a:xfrm>
                            <a:off x="780" y="1603"/>
                            <a:ext cx="10" cy="6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docshape60"/>
                        <wps:cNvSpPr>
                          <a:spLocks/>
                        </wps:cNvSpPr>
                        <wps:spPr bwMode="auto">
                          <a:xfrm>
                            <a:off x="784" y="2344"/>
                            <a:ext cx="2487" cy="1090"/>
                          </a:xfrm>
                          <a:custGeom>
                            <a:avLst/>
                            <a:gdLst>
                              <a:gd name="T0" fmla="+- 0 3271 785"/>
                              <a:gd name="T1" fmla="*/ T0 w 2487"/>
                              <a:gd name="T2" fmla="+- 0 2345 2345"/>
                              <a:gd name="T3" fmla="*/ 2345 h 1090"/>
                              <a:gd name="T4" fmla="+- 0 790 785"/>
                              <a:gd name="T5" fmla="*/ T4 w 2487"/>
                              <a:gd name="T6" fmla="+- 0 2345 2345"/>
                              <a:gd name="T7" fmla="*/ 2345 h 1090"/>
                              <a:gd name="T8" fmla="+- 0 790 785"/>
                              <a:gd name="T9" fmla="*/ T8 w 2487"/>
                              <a:gd name="T10" fmla="+- 0 3334 2345"/>
                              <a:gd name="T11" fmla="*/ 3334 h 1090"/>
                              <a:gd name="T12" fmla="+- 0 785 785"/>
                              <a:gd name="T13" fmla="*/ T12 w 2487"/>
                              <a:gd name="T14" fmla="+- 0 3334 2345"/>
                              <a:gd name="T15" fmla="*/ 3334 h 1090"/>
                              <a:gd name="T16" fmla="+- 0 785 785"/>
                              <a:gd name="T17" fmla="*/ T16 w 2487"/>
                              <a:gd name="T18" fmla="+- 0 3434 2345"/>
                              <a:gd name="T19" fmla="*/ 3434 h 1090"/>
                              <a:gd name="T20" fmla="+- 0 790 785"/>
                              <a:gd name="T21" fmla="*/ T20 w 2487"/>
                              <a:gd name="T22" fmla="+- 0 3434 2345"/>
                              <a:gd name="T23" fmla="*/ 3434 h 1090"/>
                              <a:gd name="T24" fmla="+- 0 3269 785"/>
                              <a:gd name="T25" fmla="*/ T24 w 2487"/>
                              <a:gd name="T26" fmla="+- 0 3434 2345"/>
                              <a:gd name="T27" fmla="*/ 3434 h 1090"/>
                              <a:gd name="T28" fmla="+- 0 3271 785"/>
                              <a:gd name="T29" fmla="*/ T28 w 2487"/>
                              <a:gd name="T30" fmla="+- 0 3434 2345"/>
                              <a:gd name="T31" fmla="*/ 3434 h 1090"/>
                              <a:gd name="T32" fmla="+- 0 3271 785"/>
                              <a:gd name="T33" fmla="*/ T32 w 2487"/>
                              <a:gd name="T34" fmla="+- 0 2345 2345"/>
                              <a:gd name="T35" fmla="*/ 2345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87" h="1090">
                                <a:moveTo>
                                  <a:pt x="2486" y="0"/>
                                </a:moveTo>
                                <a:lnTo>
                                  <a:pt x="5" y="0"/>
                                </a:lnTo>
                                <a:lnTo>
                                  <a:pt x="5" y="989"/>
                                </a:lnTo>
                                <a:lnTo>
                                  <a:pt x="0" y="989"/>
                                </a:lnTo>
                                <a:lnTo>
                                  <a:pt x="0" y="1089"/>
                                </a:lnTo>
                                <a:lnTo>
                                  <a:pt x="5" y="1089"/>
                                </a:lnTo>
                                <a:lnTo>
                                  <a:pt x="2484" y="1089"/>
                                </a:lnTo>
                                <a:lnTo>
                                  <a:pt x="2486" y="1089"/>
                                </a:lnTo>
                                <a:lnTo>
                                  <a:pt x="248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61"/>
                        <wps:cNvSpPr>
                          <a:spLocks/>
                        </wps:cNvSpPr>
                        <wps:spPr bwMode="auto">
                          <a:xfrm>
                            <a:off x="780" y="2460"/>
                            <a:ext cx="10" cy="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62"/>
                        <wps:cNvSpPr>
                          <a:spLocks/>
                        </wps:cNvSpPr>
                        <wps:spPr bwMode="auto">
                          <a:xfrm>
                            <a:off x="784" y="3494"/>
                            <a:ext cx="2487" cy="1090"/>
                          </a:xfrm>
                          <a:custGeom>
                            <a:avLst/>
                            <a:gdLst>
                              <a:gd name="T0" fmla="+- 0 3271 785"/>
                              <a:gd name="T1" fmla="*/ T0 w 2487"/>
                              <a:gd name="T2" fmla="+- 0 3494 3494"/>
                              <a:gd name="T3" fmla="*/ 3494 h 1090"/>
                              <a:gd name="T4" fmla="+- 0 790 785"/>
                              <a:gd name="T5" fmla="*/ T4 w 2487"/>
                              <a:gd name="T6" fmla="+- 0 3494 3494"/>
                              <a:gd name="T7" fmla="*/ 3494 h 1090"/>
                              <a:gd name="T8" fmla="+- 0 790 785"/>
                              <a:gd name="T9" fmla="*/ T8 w 2487"/>
                              <a:gd name="T10" fmla="+- 0 4483 3494"/>
                              <a:gd name="T11" fmla="*/ 4483 h 1090"/>
                              <a:gd name="T12" fmla="+- 0 785 785"/>
                              <a:gd name="T13" fmla="*/ T12 w 2487"/>
                              <a:gd name="T14" fmla="+- 0 4483 3494"/>
                              <a:gd name="T15" fmla="*/ 4483 h 1090"/>
                              <a:gd name="T16" fmla="+- 0 785 785"/>
                              <a:gd name="T17" fmla="*/ T16 w 2487"/>
                              <a:gd name="T18" fmla="+- 0 4584 3494"/>
                              <a:gd name="T19" fmla="*/ 4584 h 1090"/>
                              <a:gd name="T20" fmla="+- 0 790 785"/>
                              <a:gd name="T21" fmla="*/ T20 w 2487"/>
                              <a:gd name="T22" fmla="+- 0 4584 3494"/>
                              <a:gd name="T23" fmla="*/ 4584 h 1090"/>
                              <a:gd name="T24" fmla="+- 0 3269 785"/>
                              <a:gd name="T25" fmla="*/ T24 w 2487"/>
                              <a:gd name="T26" fmla="+- 0 4584 3494"/>
                              <a:gd name="T27" fmla="*/ 4584 h 1090"/>
                              <a:gd name="T28" fmla="+- 0 3271 785"/>
                              <a:gd name="T29" fmla="*/ T28 w 2487"/>
                              <a:gd name="T30" fmla="+- 0 4584 3494"/>
                              <a:gd name="T31" fmla="*/ 4584 h 1090"/>
                              <a:gd name="T32" fmla="+- 0 3271 785"/>
                              <a:gd name="T33" fmla="*/ T32 w 2487"/>
                              <a:gd name="T34" fmla="+- 0 3494 3494"/>
                              <a:gd name="T35" fmla="*/ 3494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87" h="1090">
                                <a:moveTo>
                                  <a:pt x="2486" y="0"/>
                                </a:moveTo>
                                <a:lnTo>
                                  <a:pt x="5" y="0"/>
                                </a:lnTo>
                                <a:lnTo>
                                  <a:pt x="5" y="989"/>
                                </a:lnTo>
                                <a:lnTo>
                                  <a:pt x="0" y="989"/>
                                </a:lnTo>
                                <a:lnTo>
                                  <a:pt x="0" y="1090"/>
                                </a:lnTo>
                                <a:lnTo>
                                  <a:pt x="5" y="1090"/>
                                </a:lnTo>
                                <a:lnTo>
                                  <a:pt x="2484" y="1090"/>
                                </a:lnTo>
                                <a:lnTo>
                                  <a:pt x="2486" y="1090"/>
                                </a:lnTo>
                                <a:lnTo>
                                  <a:pt x="248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63"/>
                        <wps:cNvSpPr>
                          <a:spLocks/>
                        </wps:cNvSpPr>
                        <wps:spPr bwMode="auto">
                          <a:xfrm>
                            <a:off x="780" y="3609"/>
                            <a:ext cx="10" cy="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docshape64"/>
                        <wps:cNvSpPr>
                          <a:spLocks/>
                        </wps:cNvSpPr>
                        <wps:spPr bwMode="auto">
                          <a:xfrm>
                            <a:off x="784" y="4644"/>
                            <a:ext cx="2487" cy="1088"/>
                          </a:xfrm>
                          <a:custGeom>
                            <a:avLst/>
                            <a:gdLst>
                              <a:gd name="T0" fmla="+- 0 3271 785"/>
                              <a:gd name="T1" fmla="*/ T0 w 2487"/>
                              <a:gd name="T2" fmla="+- 0 4644 4644"/>
                              <a:gd name="T3" fmla="*/ 4644 h 1088"/>
                              <a:gd name="T4" fmla="+- 0 790 785"/>
                              <a:gd name="T5" fmla="*/ T4 w 2487"/>
                              <a:gd name="T6" fmla="+- 0 4644 4644"/>
                              <a:gd name="T7" fmla="*/ 4644 h 1088"/>
                              <a:gd name="T8" fmla="+- 0 790 785"/>
                              <a:gd name="T9" fmla="*/ T8 w 2487"/>
                              <a:gd name="T10" fmla="+- 0 5630 4644"/>
                              <a:gd name="T11" fmla="*/ 5630 h 1088"/>
                              <a:gd name="T12" fmla="+- 0 785 785"/>
                              <a:gd name="T13" fmla="*/ T12 w 2487"/>
                              <a:gd name="T14" fmla="+- 0 5630 4644"/>
                              <a:gd name="T15" fmla="*/ 5630 h 1088"/>
                              <a:gd name="T16" fmla="+- 0 785 785"/>
                              <a:gd name="T17" fmla="*/ T16 w 2487"/>
                              <a:gd name="T18" fmla="+- 0 5731 4644"/>
                              <a:gd name="T19" fmla="*/ 5731 h 1088"/>
                              <a:gd name="T20" fmla="+- 0 790 785"/>
                              <a:gd name="T21" fmla="*/ T20 w 2487"/>
                              <a:gd name="T22" fmla="+- 0 5731 4644"/>
                              <a:gd name="T23" fmla="*/ 5731 h 1088"/>
                              <a:gd name="T24" fmla="+- 0 3269 785"/>
                              <a:gd name="T25" fmla="*/ T24 w 2487"/>
                              <a:gd name="T26" fmla="+- 0 5731 4644"/>
                              <a:gd name="T27" fmla="*/ 5731 h 1088"/>
                              <a:gd name="T28" fmla="+- 0 3271 785"/>
                              <a:gd name="T29" fmla="*/ T28 w 2487"/>
                              <a:gd name="T30" fmla="+- 0 5731 4644"/>
                              <a:gd name="T31" fmla="*/ 5731 h 1088"/>
                              <a:gd name="T32" fmla="+- 0 3271 785"/>
                              <a:gd name="T33" fmla="*/ T32 w 2487"/>
                              <a:gd name="T34" fmla="+- 0 4644 4644"/>
                              <a:gd name="T35" fmla="*/ 4644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87" h="1088">
                                <a:moveTo>
                                  <a:pt x="2486" y="0"/>
                                </a:moveTo>
                                <a:lnTo>
                                  <a:pt x="5" y="0"/>
                                </a:lnTo>
                                <a:lnTo>
                                  <a:pt x="5" y="986"/>
                                </a:lnTo>
                                <a:lnTo>
                                  <a:pt x="0" y="986"/>
                                </a:lnTo>
                                <a:lnTo>
                                  <a:pt x="0" y="1087"/>
                                </a:lnTo>
                                <a:lnTo>
                                  <a:pt x="5" y="1087"/>
                                </a:lnTo>
                                <a:lnTo>
                                  <a:pt x="2484" y="1087"/>
                                </a:lnTo>
                                <a:lnTo>
                                  <a:pt x="2486" y="1087"/>
                                </a:lnTo>
                                <a:lnTo>
                                  <a:pt x="248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docshape65"/>
                        <wps:cNvSpPr>
                          <a:spLocks/>
                        </wps:cNvSpPr>
                        <wps:spPr bwMode="auto">
                          <a:xfrm>
                            <a:off x="780" y="4759"/>
                            <a:ext cx="10" cy="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docshape66"/>
                        <wps:cNvSpPr>
                          <a:spLocks/>
                        </wps:cNvSpPr>
                        <wps:spPr bwMode="auto">
                          <a:xfrm>
                            <a:off x="784" y="5791"/>
                            <a:ext cx="2487" cy="977"/>
                          </a:xfrm>
                          <a:custGeom>
                            <a:avLst/>
                            <a:gdLst>
                              <a:gd name="T0" fmla="+- 0 3271 785"/>
                              <a:gd name="T1" fmla="*/ T0 w 2487"/>
                              <a:gd name="T2" fmla="+- 0 5791 5791"/>
                              <a:gd name="T3" fmla="*/ 5791 h 977"/>
                              <a:gd name="T4" fmla="+- 0 790 785"/>
                              <a:gd name="T5" fmla="*/ T4 w 2487"/>
                              <a:gd name="T6" fmla="+- 0 5791 5791"/>
                              <a:gd name="T7" fmla="*/ 5791 h 977"/>
                              <a:gd name="T8" fmla="+- 0 790 785"/>
                              <a:gd name="T9" fmla="*/ T8 w 2487"/>
                              <a:gd name="T10" fmla="+- 0 6667 5791"/>
                              <a:gd name="T11" fmla="*/ 6667 h 977"/>
                              <a:gd name="T12" fmla="+- 0 785 785"/>
                              <a:gd name="T13" fmla="*/ T12 w 2487"/>
                              <a:gd name="T14" fmla="+- 0 6667 5791"/>
                              <a:gd name="T15" fmla="*/ 6667 h 977"/>
                              <a:gd name="T16" fmla="+- 0 785 785"/>
                              <a:gd name="T17" fmla="*/ T16 w 2487"/>
                              <a:gd name="T18" fmla="+- 0 6768 5791"/>
                              <a:gd name="T19" fmla="*/ 6768 h 977"/>
                              <a:gd name="T20" fmla="+- 0 790 785"/>
                              <a:gd name="T21" fmla="*/ T20 w 2487"/>
                              <a:gd name="T22" fmla="+- 0 6768 5791"/>
                              <a:gd name="T23" fmla="*/ 6768 h 977"/>
                              <a:gd name="T24" fmla="+- 0 3269 785"/>
                              <a:gd name="T25" fmla="*/ T24 w 2487"/>
                              <a:gd name="T26" fmla="+- 0 6768 5791"/>
                              <a:gd name="T27" fmla="*/ 6768 h 977"/>
                              <a:gd name="T28" fmla="+- 0 3271 785"/>
                              <a:gd name="T29" fmla="*/ T28 w 2487"/>
                              <a:gd name="T30" fmla="+- 0 6768 5791"/>
                              <a:gd name="T31" fmla="*/ 6768 h 977"/>
                              <a:gd name="T32" fmla="+- 0 3271 785"/>
                              <a:gd name="T33" fmla="*/ T32 w 2487"/>
                              <a:gd name="T34" fmla="+- 0 5791 5791"/>
                              <a:gd name="T35" fmla="*/ 5791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87" h="977">
                                <a:moveTo>
                                  <a:pt x="2486" y="0"/>
                                </a:moveTo>
                                <a:lnTo>
                                  <a:pt x="5" y="0"/>
                                </a:lnTo>
                                <a:lnTo>
                                  <a:pt x="5" y="876"/>
                                </a:lnTo>
                                <a:lnTo>
                                  <a:pt x="0" y="876"/>
                                </a:lnTo>
                                <a:lnTo>
                                  <a:pt x="0" y="977"/>
                                </a:lnTo>
                                <a:lnTo>
                                  <a:pt x="5" y="977"/>
                                </a:lnTo>
                                <a:lnTo>
                                  <a:pt x="2484" y="977"/>
                                </a:lnTo>
                                <a:lnTo>
                                  <a:pt x="2486" y="977"/>
                                </a:lnTo>
                                <a:lnTo>
                                  <a:pt x="248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docshape67"/>
                        <wps:cNvSpPr>
                          <a:spLocks/>
                        </wps:cNvSpPr>
                        <wps:spPr bwMode="auto">
                          <a:xfrm>
                            <a:off x="780" y="5906"/>
                            <a:ext cx="10" cy="8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docshape68"/>
                        <wps:cNvSpPr>
                          <a:spLocks/>
                        </wps:cNvSpPr>
                        <wps:spPr bwMode="auto">
                          <a:xfrm>
                            <a:off x="784" y="6828"/>
                            <a:ext cx="2487" cy="1088"/>
                          </a:xfrm>
                          <a:custGeom>
                            <a:avLst/>
                            <a:gdLst>
                              <a:gd name="T0" fmla="+- 0 3271 785"/>
                              <a:gd name="T1" fmla="*/ T0 w 2487"/>
                              <a:gd name="T2" fmla="+- 0 6828 6828"/>
                              <a:gd name="T3" fmla="*/ 6828 h 1088"/>
                              <a:gd name="T4" fmla="+- 0 790 785"/>
                              <a:gd name="T5" fmla="*/ T4 w 2487"/>
                              <a:gd name="T6" fmla="+- 0 6828 6828"/>
                              <a:gd name="T7" fmla="*/ 6828 h 1088"/>
                              <a:gd name="T8" fmla="+- 0 790 785"/>
                              <a:gd name="T9" fmla="*/ T8 w 2487"/>
                              <a:gd name="T10" fmla="+- 0 7814 6828"/>
                              <a:gd name="T11" fmla="*/ 7814 h 1088"/>
                              <a:gd name="T12" fmla="+- 0 785 785"/>
                              <a:gd name="T13" fmla="*/ T12 w 2487"/>
                              <a:gd name="T14" fmla="+- 0 7814 6828"/>
                              <a:gd name="T15" fmla="*/ 7814 h 1088"/>
                              <a:gd name="T16" fmla="+- 0 785 785"/>
                              <a:gd name="T17" fmla="*/ T16 w 2487"/>
                              <a:gd name="T18" fmla="+- 0 7915 6828"/>
                              <a:gd name="T19" fmla="*/ 7915 h 1088"/>
                              <a:gd name="T20" fmla="+- 0 790 785"/>
                              <a:gd name="T21" fmla="*/ T20 w 2487"/>
                              <a:gd name="T22" fmla="+- 0 7915 6828"/>
                              <a:gd name="T23" fmla="*/ 7915 h 1088"/>
                              <a:gd name="T24" fmla="+- 0 3269 785"/>
                              <a:gd name="T25" fmla="*/ T24 w 2487"/>
                              <a:gd name="T26" fmla="+- 0 7915 6828"/>
                              <a:gd name="T27" fmla="*/ 7915 h 1088"/>
                              <a:gd name="T28" fmla="+- 0 3271 785"/>
                              <a:gd name="T29" fmla="*/ T28 w 2487"/>
                              <a:gd name="T30" fmla="+- 0 7915 6828"/>
                              <a:gd name="T31" fmla="*/ 7915 h 1088"/>
                              <a:gd name="T32" fmla="+- 0 3271 785"/>
                              <a:gd name="T33" fmla="*/ T32 w 2487"/>
                              <a:gd name="T34" fmla="+- 0 6828 6828"/>
                              <a:gd name="T35" fmla="*/ 6828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87" h="1088">
                                <a:moveTo>
                                  <a:pt x="2486" y="0"/>
                                </a:moveTo>
                                <a:lnTo>
                                  <a:pt x="5" y="0"/>
                                </a:lnTo>
                                <a:lnTo>
                                  <a:pt x="5" y="986"/>
                                </a:lnTo>
                                <a:lnTo>
                                  <a:pt x="0" y="986"/>
                                </a:lnTo>
                                <a:lnTo>
                                  <a:pt x="0" y="1087"/>
                                </a:lnTo>
                                <a:lnTo>
                                  <a:pt x="5" y="1087"/>
                                </a:lnTo>
                                <a:lnTo>
                                  <a:pt x="2484" y="1087"/>
                                </a:lnTo>
                                <a:lnTo>
                                  <a:pt x="2486" y="1087"/>
                                </a:lnTo>
                                <a:lnTo>
                                  <a:pt x="248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13C87" id="docshapegroup57" o:spid="_x0000_s1026" style="position:absolute;margin-left:39.2pt;margin-top:74.15pt;width:124.6pt;height:44.6pt;z-index:-16605696;mso-position-horizontal-relative:page;mso-position-vertical-relative:page" coordorigin="780,1488" coordsize="2492,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">
                <v:shape id="docshape58" o:spid="_x0000_s1027" style="position:absolute;left:784;top:1488;width:2487;height:797;visibility:visible;mso-wrap-style:square;v-text-anchor:top" coordsize="248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" path="m2486,l5,r,696l,696,,797r5,l2484,797r2,l2486,xe" fillcolor="#d9d9d9" stroked="f">
                  <v:path arrowok="t" o:connecttype="custom" o:connectlocs="2486,1488;5,1488;5,2184;0,2184;0,2285;5,2285;2484,2285;2486,2285;2486,1488" o:connectangles="0,0,0,0,0,0,0,0,0"/>
                </v:shape>
                <v:rect id="docshape59" o:spid="_x0000_s1028" style="position:absolute;left:780;top:1603;width:10;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" stroked="f">
                  <v:path arrowok="t"/>
                </v:rect>
                <v:shape id="docshape60" o:spid="_x0000_s1029" style="position:absolute;left:784;top:2344;width:2487;height:1090;visibility:visible;mso-wrap-style:square;v-text-anchor:top" coordsize="248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" path="m2486,l5,r,989l,989r,100l5,1089r2479,l2486,1089,2486,xe" fillcolor="#d9d9d9" stroked="f">
                  <v:path arrowok="t" o:connecttype="custom" o:connectlocs="2486,2345;5,2345;5,3334;0,3334;0,3434;5,3434;2484,3434;2486,3434;2486,2345" o:connectangles="0,0,0,0,0,0,0,0,0"/>
                </v:shape>
                <v:rect id="docshape61" o:spid="_x0000_s1030" style="position:absolute;left:780;top:2460;width:1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" stroked="f">
                  <v:path arrowok="t"/>
                </v:rect>
                <v:shape id="docshape62" o:spid="_x0000_s1031" style="position:absolute;left:784;top:3494;width:2487;height:1090;visibility:visible;mso-wrap-style:square;v-text-anchor:top" coordsize="248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" path="m2486,l5,r,989l,989r,101l5,1090r2479,l2486,1090,2486,xe" fillcolor="#d9d9d9" stroked="f">
                  <v:path arrowok="t" o:connecttype="custom" o:connectlocs="2486,3494;5,3494;5,4483;0,4483;0,4584;5,4584;2484,4584;2486,4584;2486,3494" o:connectangles="0,0,0,0,0,0,0,0,0"/>
                </v:shape>
                <v:rect id="docshape63" o:spid="_x0000_s1032" style="position:absolute;left:780;top:3609;width:1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" stroked="f">
                  <v:path arrowok="t"/>
                </v:rect>
                <v:shape id="docshape64" o:spid="_x0000_s1033" style="position:absolute;left:784;top:4644;width:2487;height:1088;visibility:visible;mso-wrap-style:square;v-text-anchor:top" coordsize="2487,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" path="m2486,l5,r,986l,986r,101l5,1087r2479,l2486,1087,2486,xe" fillcolor="#d9d9d9" stroked="f">
                  <v:path arrowok="t" o:connecttype="custom" o:connectlocs="2486,4644;5,4644;5,5630;0,5630;0,5731;5,5731;2484,5731;2486,5731;2486,4644" o:connectangles="0,0,0,0,0,0,0,0,0"/>
                </v:shape>
                <v:rect id="docshape65" o:spid="_x0000_s1034" style="position:absolute;left:780;top:4759;width:1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" stroked="f">
                  <v:path arrowok="t"/>
                </v:rect>
                <v:shape id="docshape66" o:spid="_x0000_s1035" style="position:absolute;left:784;top:5791;width:2487;height:977;visibility:visible;mso-wrap-style:square;v-text-anchor:top" coordsize="248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" path="m2486,l5,r,876l,876,,977r5,l2484,977r2,l2486,xe" fillcolor="#d9d9d9" stroked="f">
                  <v:path arrowok="t" o:connecttype="custom" o:connectlocs="2486,5791;5,5791;5,6667;0,6667;0,6768;5,6768;2484,6768;2486,6768;2486,5791" o:connectangles="0,0,0,0,0,0,0,0,0"/>
                </v:shape>
                <v:rect id="docshape67" o:spid="_x0000_s1036" style="position:absolute;left:780;top:5906;width:10;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" stroked="f">
                  <v:path arrowok="t"/>
                </v:rect>
                <v:shape id="docshape68" o:spid="_x0000_s1037" style="position:absolute;left:784;top:6828;width:2487;height:1088;visibility:visible;mso-wrap-style:square;v-text-anchor:top" coordsize="2487,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" path="m2486,l5,r,986l,986r,101l5,1087r2479,l2486,1087,2486,xe" fillcolor="#d9d9d9" stroked="f">
                  <v:path arrowok="t" o:connecttype="custom" o:connectlocs="2486,6828;5,6828;5,7814;0,7814;0,7915;5,7915;2484,7915;2486,7915;2486,6828" o:connectangles="0,0,0,0,0,0,0,0,0"/>
                </v:shape>
                <w10:wrap anchorx="page" anchory="page"/>
              </v:group>
            </w:pict>
          </mc:Fallback>
        </mc:AlternateContent>
      </w:r>
    </w:p>
    <w:p w14:paraId="4F44FDE4" w14:textId="77777777" w:rsidR="00FF0B45" w:rsidRDefault="00FF0B45">
      <w:pPr>
        <w:pStyle w:val="Corpsdetexte"/>
        <w:spacing w:before="5"/>
        <w:rPr>
          <w:rFonts w:ascii="Times New Roman"/>
          <w:sz w:val="17"/>
          <w:lang w:val="fr-CA"/>
        </w:rPr>
      </w:pPr>
    </w:p>
    <w:p w14:paraId="684A4250" w14:textId="77777777" w:rsidR="00FF0B45" w:rsidRDefault="00FF0B45">
      <w:pPr>
        <w:pStyle w:val="Corpsdetexte"/>
        <w:spacing w:before="5"/>
        <w:rPr>
          <w:rFonts w:ascii="Times New Roman"/>
          <w:sz w:val="17"/>
          <w:lang w:val="fr-CA"/>
        </w:rPr>
      </w:pPr>
    </w:p>
    <w:p w14:paraId="181A8769" w14:textId="77777777" w:rsidR="00FF0B45" w:rsidRDefault="00FF0B45">
      <w:pPr>
        <w:pStyle w:val="Corpsdetexte"/>
        <w:spacing w:before="5"/>
        <w:rPr>
          <w:rFonts w:ascii="Times New Roman"/>
          <w:sz w:val="17"/>
          <w:lang w:val="fr-CA"/>
        </w:rPr>
      </w:pPr>
    </w:p>
    <w:p w14:paraId="67DF5E07" w14:textId="77777777" w:rsidR="00FF0B45" w:rsidRDefault="00FF0B45">
      <w:pPr>
        <w:pStyle w:val="Corpsdetexte"/>
        <w:spacing w:before="5"/>
        <w:rPr>
          <w:rFonts w:ascii="Times New Roman"/>
          <w:sz w:val="17"/>
          <w:lang w:val="fr-CA"/>
        </w:rPr>
      </w:pPr>
    </w:p>
    <w:p w14:paraId="1AC1DE5E" w14:textId="77777777" w:rsidR="00FF0B45" w:rsidRDefault="00FF0B45">
      <w:pPr>
        <w:pStyle w:val="Corpsdetexte"/>
        <w:spacing w:before="5"/>
        <w:rPr>
          <w:rFonts w:ascii="Times New Roman"/>
          <w:sz w:val="17"/>
          <w:lang w:val="fr-CA"/>
        </w:rPr>
      </w:pPr>
    </w:p>
    <w:p w14:paraId="34A4C9D9" w14:textId="77777777" w:rsidR="00FF0B45" w:rsidRDefault="00FF0B45">
      <w:pPr>
        <w:pStyle w:val="Corpsdetexte"/>
        <w:spacing w:before="5"/>
        <w:rPr>
          <w:rFonts w:ascii="Times New Roman"/>
          <w:sz w:val="17"/>
          <w:lang w:val="fr-CA"/>
        </w:rPr>
      </w:pPr>
    </w:p>
    <w:p w14:paraId="28FB2A93" w14:textId="77777777" w:rsidR="00FF0B45" w:rsidRDefault="00FF0B45">
      <w:pPr>
        <w:pStyle w:val="Corpsdetexte"/>
        <w:spacing w:before="5"/>
        <w:rPr>
          <w:rFonts w:ascii="Times New Roman"/>
          <w:sz w:val="17"/>
          <w:lang w:val="fr-CA"/>
        </w:rPr>
      </w:pPr>
    </w:p>
    <w:p w14:paraId="13FF22FA" w14:textId="77777777" w:rsidR="00FF0B45" w:rsidRDefault="00FF0B45">
      <w:pPr>
        <w:pStyle w:val="Corpsdetexte"/>
        <w:spacing w:before="5"/>
        <w:rPr>
          <w:rFonts w:ascii="Times New Roman"/>
          <w:sz w:val="17"/>
          <w:lang w:val="fr-CA"/>
        </w:rPr>
      </w:pPr>
    </w:p>
    <w:p w14:paraId="5C832312" w14:textId="77777777" w:rsidR="00FF0B45" w:rsidRDefault="00FF0B45">
      <w:pPr>
        <w:pStyle w:val="Corpsdetexte"/>
        <w:spacing w:before="5"/>
        <w:rPr>
          <w:rFonts w:ascii="Times New Roman"/>
          <w:sz w:val="17"/>
          <w:lang w:val="fr-CA"/>
        </w:rPr>
      </w:pPr>
    </w:p>
    <w:p w14:paraId="541F3AD1" w14:textId="77777777" w:rsidR="00FF0B45" w:rsidRDefault="00FF0B45">
      <w:pPr>
        <w:pStyle w:val="Corpsdetexte"/>
        <w:spacing w:before="5"/>
        <w:rPr>
          <w:rFonts w:ascii="Times New Roman"/>
          <w:sz w:val="17"/>
          <w:lang w:val="fr-CA"/>
        </w:rPr>
      </w:pPr>
    </w:p>
    <w:p w14:paraId="6A3BCADF" w14:textId="77777777" w:rsidR="00FF0B45" w:rsidRDefault="00FF0B45">
      <w:pPr>
        <w:pStyle w:val="Corpsdetexte"/>
        <w:spacing w:before="5"/>
        <w:rPr>
          <w:rFonts w:ascii="Times New Roman"/>
          <w:sz w:val="17"/>
          <w:lang w:val="fr-CA"/>
        </w:rPr>
      </w:pPr>
    </w:p>
    <w:p w14:paraId="3500AA97" w14:textId="4D204675" w:rsidR="0016505C" w:rsidRPr="00014743" w:rsidRDefault="00476EB4">
      <w:pPr>
        <w:pStyle w:val="Corpsdetexte"/>
        <w:spacing w:before="5"/>
        <w:rPr>
          <w:rFonts w:ascii="Times New Roman"/>
          <w:sz w:val="17"/>
          <w:lang w:val="fr-CA"/>
        </w:rPr>
      </w:pPr>
      <w:r>
        <w:rPr>
          <w:noProof/>
        </w:rPr>
        <mc:AlternateContent>
          <mc:Choice Requires="wps">
            <w:drawing>
              <wp:anchor distT="0" distB="0" distL="0" distR="0" simplePos="0" relativeHeight="487614464" behindDoc="1" locked="0" layoutInCell="1" allowOverlap="1" wp14:anchorId="55EBFB9C" wp14:editId="17092925">
                <wp:simplePos x="0" y="0"/>
                <wp:positionH relativeFrom="page">
                  <wp:posOffset>9601200</wp:posOffset>
                </wp:positionH>
                <wp:positionV relativeFrom="paragraph">
                  <wp:posOffset>142875</wp:posOffset>
                </wp:positionV>
                <wp:extent cx="448310" cy="320040"/>
                <wp:effectExtent l="0" t="0" r="0" b="0"/>
                <wp:wrapTopAndBottom/>
                <wp:docPr id="484"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 cy="320040"/>
                        </a:xfrm>
                        <a:prstGeom prst="rect">
                          <a:avLst/>
                        </a:prstGeom>
                        <a:solidFill>
                          <a:srgbClr val="002D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8EBE2" w14:textId="77777777" w:rsidR="0016505C" w:rsidRDefault="009468F0">
                            <w:pPr>
                              <w:spacing w:before="104"/>
                              <w:ind w:left="172"/>
                              <w:rPr>
                                <w:color w:val="000000"/>
                                <w:sz w:val="28"/>
                              </w:rPr>
                            </w:pPr>
                            <w:r>
                              <w:rPr>
                                <w:color w:val="FFFFFF"/>
                                <w:sz w:val="2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BFB9C" id="docshape55" o:spid="_x0000_s1047" type="#_x0000_t202" style="position:absolute;margin-left:756pt;margin-top:11.25pt;width:35.3pt;height:25.2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" fillcolor="#002d89" stroked="f">
                <v:path arrowok="t"/>
                <v:textbox inset="0,0,0,0">
                  <w:txbxContent>
                    <w:p w14:paraId="42E8EBE2" w14:textId="77777777" w:rsidR="0016505C" w:rsidRDefault="009468F0">
                      <w:pPr>
                        <w:spacing w:before="104"/>
                        <w:ind w:left="172"/>
                        <w:rPr>
                          <w:color w:val="000000"/>
                          <w:sz w:val="28"/>
                        </w:rPr>
                      </w:pPr>
                      <w:r>
                        <w:rPr>
                          <w:color w:val="FFFFFF"/>
                          <w:sz w:val="28"/>
                        </w:rPr>
                        <w:t>12</w:t>
                      </w:r>
                    </w:p>
                  </w:txbxContent>
                </v:textbox>
                <w10:wrap type="topAndBottom" anchorx="page"/>
              </v:shape>
            </w:pict>
          </mc:Fallback>
        </mc:AlternateContent>
      </w:r>
    </w:p>
    <w:p w14:paraId="3ABBB70B" w14:textId="77777777" w:rsidR="00FF0B45" w:rsidRDefault="00FF0B45">
      <w:pPr>
        <w:rPr>
          <w:rFonts w:ascii="Times New Roman"/>
          <w:sz w:val="26"/>
          <w:lang w:val="fr-CA"/>
        </w:rPr>
      </w:pPr>
      <w:r>
        <w:rPr>
          <w:rFonts w:ascii="Times New Roman"/>
          <w:sz w:val="26"/>
          <w:lang w:val="fr-CA"/>
        </w:rPr>
        <w:br w:type="page"/>
      </w:r>
    </w:p>
    <w:p w14:paraId="29C72603" w14:textId="08979855" w:rsidR="0016505C" w:rsidRPr="00014743" w:rsidRDefault="00476EB4">
      <w:pPr>
        <w:pStyle w:val="Corpsdetexte"/>
        <w:spacing w:before="4"/>
        <w:rPr>
          <w:rFonts w:ascii="Times New Roman"/>
          <w:sz w:val="26"/>
          <w:lang w:val="fr-CA"/>
        </w:rPr>
      </w:pPr>
      <w:r>
        <w:rPr>
          <w:noProof/>
        </w:rPr>
        <w:lastRenderedPageBreak/>
        <mc:AlternateContent>
          <mc:Choice Requires="wps">
            <w:drawing>
              <wp:anchor distT="0" distB="0" distL="114300" distR="114300" simplePos="0" relativeHeight="15757824" behindDoc="0" locked="0" layoutInCell="1" allowOverlap="1" wp14:anchorId="2CE8472C" wp14:editId="30C1478A">
                <wp:simplePos x="0" y="0"/>
                <wp:positionH relativeFrom="page">
                  <wp:posOffset>10040620</wp:posOffset>
                </wp:positionH>
                <wp:positionV relativeFrom="page">
                  <wp:posOffset>742950</wp:posOffset>
                </wp:positionV>
                <wp:extent cx="17780" cy="6329680"/>
                <wp:effectExtent l="0" t="0" r="0" b="0"/>
                <wp:wrapNone/>
                <wp:docPr id="483"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2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86F84" id="docshape56" o:spid="_x0000_s1026" style="position:absolute;margin-left:790.6pt;margin-top:58.5pt;width:1.4pt;height:498.4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" fillcolor="black" stroked="f">
                <v:path arrowok="t"/>
                <w10:wrap anchorx="page" anchory="page"/>
              </v:rect>
            </w:pict>
          </mc:Fallback>
        </mc:AlternateContent>
      </w:r>
      <w:r w:rsidR="009468F0" w:rsidRPr="00014743">
        <w:rPr>
          <w:noProof/>
          <w:lang w:val="fr-CA"/>
        </w:rPr>
        <w:drawing>
          <wp:anchor distT="0" distB="0" distL="0" distR="0" simplePos="0" relativeHeight="251657216" behindDoc="0" locked="0" layoutInCell="1" allowOverlap="1" wp14:anchorId="5E255CC7" wp14:editId="4CCE925C">
            <wp:simplePos x="0" y="0"/>
            <wp:positionH relativeFrom="page">
              <wp:posOffset>511927</wp:posOffset>
            </wp:positionH>
            <wp:positionV relativeFrom="page">
              <wp:posOffset>466725</wp:posOffset>
            </wp:positionV>
            <wp:extent cx="1258725" cy="438533"/>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4" cstate="print"/>
                    <a:stretch>
                      <a:fillRect/>
                    </a:stretch>
                  </pic:blipFill>
                  <pic:spPr>
                    <a:xfrm>
                      <a:off x="0" y="0"/>
                      <a:ext cx="1258725" cy="438533"/>
                    </a:xfrm>
                    <a:prstGeom prst="rect">
                      <a:avLst/>
                    </a:prstGeom>
                  </pic:spPr>
                </pic:pic>
              </a:graphicData>
            </a:graphic>
          </wp:anchor>
        </w:drawing>
      </w:r>
      <w:r>
        <w:rPr>
          <w:noProof/>
        </w:rPr>
        <mc:AlternateContent>
          <mc:Choice Requires="wps">
            <w:drawing>
              <wp:anchor distT="0" distB="0" distL="114300" distR="114300" simplePos="0" relativeHeight="15759360" behindDoc="0" locked="0" layoutInCell="1" allowOverlap="1" wp14:anchorId="2BA15A5A" wp14:editId="7FE73613">
                <wp:simplePos x="0" y="0"/>
                <wp:positionH relativeFrom="page">
                  <wp:posOffset>9634220</wp:posOffset>
                </wp:positionH>
                <wp:positionV relativeFrom="page">
                  <wp:posOffset>6351270</wp:posOffset>
                </wp:positionV>
                <wp:extent cx="165735" cy="629285"/>
                <wp:effectExtent l="0" t="0" r="12065" b="5715"/>
                <wp:wrapNone/>
                <wp:docPr id="470"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918CA" w14:textId="77777777" w:rsidR="0016505C" w:rsidRDefault="009468F0">
                            <w:pPr>
                              <w:pStyle w:val="Corpsdetexte"/>
                              <w:spacing w:line="232" w:lineRule="exact"/>
                              <w:ind w:left="20"/>
                            </w:pPr>
                            <w:r>
                              <w:rPr>
                                <w:w w:val="95"/>
                              </w:rPr>
                              <w:t>3/24/2021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15A5A" id="docshape69" o:spid="_x0000_s1048" type="#_x0000_t202" style="position:absolute;margin-left:758.6pt;margin-top:500.1pt;width:13.05pt;height:49.55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" filled="f" stroked="f">
                <v:path arrowok="t"/>
                <v:textbox style="layout-flow:vertical;mso-layout-flow-alt:bottom-to-top" inset="0,0,0,0">
                  <w:txbxContent>
                    <w:p w14:paraId="3F7918CA" w14:textId="77777777" w:rsidR="0016505C" w:rsidRDefault="009468F0">
                      <w:pPr>
                        <w:pStyle w:val="Corpsdetexte"/>
                        <w:spacing w:line="232" w:lineRule="exact"/>
                        <w:ind w:left="20"/>
                      </w:pPr>
                      <w:r>
                        <w:rPr>
                          <w:w w:val="95"/>
                        </w:rPr>
                        <w:t>3/24/2021</w:t>
                      </w:r>
                    </w:p>
                  </w:txbxContent>
                </v:textbox>
                <w10:wrap anchorx="page" anchory="page"/>
              </v:shape>
            </w:pict>
          </mc:Fallback>
        </mc:AlternateContent>
      </w:r>
    </w:p>
    <w:tbl>
      <w:tblPr>
        <w:tblStyle w:val="TableNormal"/>
        <w:tblW w:w="0" w:type="auto"/>
        <w:tblInd w:w="180" w:type="dxa"/>
        <w:tblLayout w:type="fixed"/>
        <w:tblLook w:val="01E0" w:firstRow="1" w:lastRow="1" w:firstColumn="1" w:lastColumn="1" w:noHBand="0" w:noVBand="0"/>
      </w:tblPr>
      <w:tblGrid>
        <w:gridCol w:w="2515"/>
        <w:gridCol w:w="2270"/>
        <w:gridCol w:w="9388"/>
      </w:tblGrid>
      <w:tr w:rsidR="0016505C" w:rsidRPr="00041426" w14:paraId="083190F7" w14:textId="77777777">
        <w:trPr>
          <w:trHeight w:val="2037"/>
        </w:trPr>
        <w:tc>
          <w:tcPr>
            <w:tcW w:w="2515" w:type="dxa"/>
            <w:vMerge w:val="restart"/>
            <w:tcBorders>
              <w:right w:val="single" w:sz="24" w:space="0" w:color="FFFFFF"/>
            </w:tcBorders>
            <w:shd w:val="clear" w:color="auto" w:fill="D9D9D9"/>
          </w:tcPr>
          <w:p w14:paraId="580A1A07" w14:textId="77777777" w:rsidR="0016505C" w:rsidRPr="00222BF4" w:rsidRDefault="0016505C">
            <w:pPr>
              <w:pStyle w:val="TableParagraph"/>
              <w:rPr>
                <w:rFonts w:ascii="Times New Roman"/>
                <w:sz w:val="20"/>
                <w:szCs w:val="20"/>
                <w:lang w:val="fr-CA"/>
              </w:rPr>
            </w:pPr>
          </w:p>
          <w:p w14:paraId="25FFEFD1" w14:textId="77777777" w:rsidR="0016505C" w:rsidRPr="00222BF4" w:rsidRDefault="0016505C">
            <w:pPr>
              <w:pStyle w:val="TableParagraph"/>
              <w:spacing w:before="11"/>
              <w:rPr>
                <w:rFonts w:ascii="Times New Roman"/>
                <w:sz w:val="20"/>
                <w:szCs w:val="20"/>
                <w:lang w:val="fr-CA"/>
              </w:rPr>
            </w:pPr>
          </w:p>
          <w:p w14:paraId="21768877" w14:textId="69641827" w:rsidR="0016505C" w:rsidRPr="00222BF4" w:rsidRDefault="000C436C" w:rsidP="00222BF4">
            <w:pPr>
              <w:pStyle w:val="TableParagraph"/>
              <w:jc w:val="center"/>
              <w:rPr>
                <w:rFonts w:ascii="Times New Roman"/>
                <w:sz w:val="20"/>
                <w:szCs w:val="20"/>
                <w:lang w:val="fr-CA"/>
              </w:rPr>
            </w:pPr>
            <w:r w:rsidRPr="008C17BC">
              <w:rPr>
                <w:b/>
                <w:sz w:val="20"/>
                <w:szCs w:val="20"/>
                <w:lang w:val="fr-CA"/>
              </w:rPr>
              <w:t>A</w:t>
            </w:r>
            <w:r w:rsidR="008C17BC" w:rsidRPr="008C17BC">
              <w:rPr>
                <w:b/>
                <w:sz w:val="20"/>
                <w:szCs w:val="20"/>
                <w:lang w:val="fr-CA"/>
              </w:rPr>
              <w:t xml:space="preserve">dministrations </w:t>
            </w:r>
            <w:r w:rsidRPr="008C17BC">
              <w:rPr>
                <w:b/>
                <w:sz w:val="20"/>
                <w:szCs w:val="20"/>
                <w:lang w:val="fr-CA"/>
              </w:rPr>
              <w:t>publiques, y compris la police</w:t>
            </w:r>
          </w:p>
          <w:p w14:paraId="5B5E07A2" w14:textId="1DA32A1C" w:rsidR="0016505C" w:rsidRDefault="0016505C">
            <w:pPr>
              <w:pStyle w:val="TableParagraph"/>
              <w:rPr>
                <w:rFonts w:ascii="Times New Roman"/>
                <w:sz w:val="20"/>
                <w:szCs w:val="20"/>
                <w:lang w:val="fr-CA"/>
              </w:rPr>
            </w:pPr>
          </w:p>
          <w:p w14:paraId="179325C7" w14:textId="031D0037" w:rsidR="00222BF4" w:rsidRDefault="00222BF4">
            <w:pPr>
              <w:pStyle w:val="TableParagraph"/>
              <w:rPr>
                <w:rFonts w:ascii="Times New Roman"/>
                <w:sz w:val="20"/>
                <w:szCs w:val="20"/>
                <w:lang w:val="fr-CA"/>
              </w:rPr>
            </w:pPr>
          </w:p>
          <w:p w14:paraId="0A9DE4F2" w14:textId="6664DCC6" w:rsidR="00222BF4" w:rsidRDefault="00222BF4">
            <w:pPr>
              <w:pStyle w:val="TableParagraph"/>
              <w:rPr>
                <w:rFonts w:ascii="Times New Roman"/>
                <w:sz w:val="20"/>
                <w:szCs w:val="20"/>
                <w:lang w:val="fr-CA"/>
              </w:rPr>
            </w:pPr>
          </w:p>
          <w:p w14:paraId="467685FD" w14:textId="77777777" w:rsidR="00222BF4" w:rsidRPr="00222BF4" w:rsidRDefault="00222BF4">
            <w:pPr>
              <w:pStyle w:val="TableParagraph"/>
              <w:rPr>
                <w:rFonts w:ascii="Times New Roman"/>
                <w:sz w:val="20"/>
                <w:szCs w:val="20"/>
                <w:lang w:val="fr-CA"/>
              </w:rPr>
            </w:pPr>
          </w:p>
          <w:p w14:paraId="5D81BE87" w14:textId="03DFD84A" w:rsidR="0016505C" w:rsidRPr="00222BF4" w:rsidRDefault="000C436C" w:rsidP="00222BF4">
            <w:pPr>
              <w:pStyle w:val="TableParagraph"/>
              <w:jc w:val="center"/>
              <w:rPr>
                <w:rFonts w:ascii="Times New Roman"/>
                <w:sz w:val="20"/>
                <w:szCs w:val="20"/>
                <w:lang w:val="fr-CA"/>
              </w:rPr>
            </w:pPr>
            <w:r w:rsidRPr="00222BF4">
              <w:rPr>
                <w:b/>
                <w:sz w:val="20"/>
                <w:szCs w:val="20"/>
                <w:lang w:val="fr-CA"/>
              </w:rPr>
              <w:t>Services publics</w:t>
            </w:r>
          </w:p>
          <w:p w14:paraId="5577352E" w14:textId="7DC76BFE" w:rsidR="0016505C" w:rsidRDefault="0016505C">
            <w:pPr>
              <w:pStyle w:val="TableParagraph"/>
              <w:rPr>
                <w:rFonts w:ascii="Times New Roman"/>
                <w:sz w:val="20"/>
                <w:szCs w:val="20"/>
                <w:lang w:val="fr-CA"/>
              </w:rPr>
            </w:pPr>
          </w:p>
          <w:p w14:paraId="6686ED13" w14:textId="6141F134" w:rsidR="00222BF4" w:rsidRDefault="00222BF4">
            <w:pPr>
              <w:pStyle w:val="TableParagraph"/>
              <w:rPr>
                <w:rFonts w:ascii="Times New Roman"/>
                <w:sz w:val="20"/>
                <w:szCs w:val="20"/>
                <w:lang w:val="fr-CA"/>
              </w:rPr>
            </w:pPr>
          </w:p>
          <w:p w14:paraId="39CF4908" w14:textId="60319C62" w:rsidR="00222BF4" w:rsidRDefault="00222BF4">
            <w:pPr>
              <w:pStyle w:val="TableParagraph"/>
              <w:rPr>
                <w:rFonts w:ascii="Times New Roman"/>
                <w:sz w:val="20"/>
                <w:szCs w:val="20"/>
                <w:lang w:val="fr-CA"/>
              </w:rPr>
            </w:pPr>
          </w:p>
          <w:p w14:paraId="6A494BB1" w14:textId="18E9BB51" w:rsidR="00222BF4" w:rsidRDefault="00222BF4">
            <w:pPr>
              <w:pStyle w:val="TableParagraph"/>
              <w:rPr>
                <w:rFonts w:ascii="Times New Roman"/>
                <w:sz w:val="20"/>
                <w:szCs w:val="20"/>
                <w:lang w:val="fr-CA"/>
              </w:rPr>
            </w:pPr>
          </w:p>
          <w:p w14:paraId="59C3C91F" w14:textId="101F0CD7" w:rsidR="00222BF4" w:rsidRDefault="00222BF4">
            <w:pPr>
              <w:pStyle w:val="TableParagraph"/>
              <w:rPr>
                <w:rFonts w:ascii="Times New Roman"/>
                <w:sz w:val="20"/>
                <w:szCs w:val="20"/>
                <w:lang w:val="fr-CA"/>
              </w:rPr>
            </w:pPr>
          </w:p>
          <w:p w14:paraId="123C5273" w14:textId="77777777" w:rsidR="00222BF4" w:rsidRDefault="00222BF4">
            <w:pPr>
              <w:pStyle w:val="TableParagraph"/>
              <w:rPr>
                <w:rFonts w:ascii="Times New Roman"/>
                <w:sz w:val="20"/>
                <w:szCs w:val="20"/>
                <w:lang w:val="fr-CA"/>
              </w:rPr>
            </w:pPr>
          </w:p>
          <w:p w14:paraId="09D3438C" w14:textId="77777777" w:rsidR="00222BF4" w:rsidRPr="00222BF4" w:rsidRDefault="00222BF4">
            <w:pPr>
              <w:pStyle w:val="TableParagraph"/>
              <w:rPr>
                <w:rFonts w:ascii="Times New Roman"/>
                <w:sz w:val="20"/>
                <w:szCs w:val="20"/>
                <w:lang w:val="fr-CA"/>
              </w:rPr>
            </w:pPr>
          </w:p>
          <w:p w14:paraId="0A5AB1F2" w14:textId="5C9A5F6C" w:rsidR="0016505C" w:rsidRPr="00222BF4" w:rsidRDefault="000C436C" w:rsidP="00222BF4">
            <w:pPr>
              <w:pStyle w:val="TableParagraph"/>
              <w:jc w:val="center"/>
              <w:rPr>
                <w:rFonts w:ascii="Times New Roman"/>
                <w:sz w:val="20"/>
                <w:szCs w:val="20"/>
                <w:lang w:val="fr-CA"/>
              </w:rPr>
            </w:pPr>
            <w:r w:rsidRPr="00222BF4">
              <w:rPr>
                <w:b/>
                <w:sz w:val="20"/>
                <w:szCs w:val="20"/>
                <w:lang w:val="fr-CA"/>
              </w:rPr>
              <w:t>Chemins de fer /Tramways</w:t>
            </w:r>
          </w:p>
          <w:p w14:paraId="5469492F" w14:textId="77777777" w:rsidR="0016505C" w:rsidRPr="00222BF4" w:rsidRDefault="0016505C">
            <w:pPr>
              <w:pStyle w:val="TableParagraph"/>
              <w:rPr>
                <w:rFonts w:ascii="Times New Roman"/>
                <w:sz w:val="20"/>
                <w:szCs w:val="20"/>
                <w:lang w:val="fr-CA"/>
              </w:rPr>
            </w:pPr>
          </w:p>
          <w:p w14:paraId="662979B9" w14:textId="3C1ECF65" w:rsidR="0016505C" w:rsidRDefault="0016505C">
            <w:pPr>
              <w:pStyle w:val="TableParagraph"/>
              <w:rPr>
                <w:rFonts w:ascii="Times New Roman"/>
                <w:sz w:val="20"/>
                <w:szCs w:val="20"/>
                <w:lang w:val="fr-CA"/>
              </w:rPr>
            </w:pPr>
          </w:p>
          <w:p w14:paraId="0D7FE02A" w14:textId="77777777" w:rsidR="00222BF4" w:rsidRDefault="00222BF4">
            <w:pPr>
              <w:pStyle w:val="TableParagraph"/>
              <w:rPr>
                <w:rFonts w:ascii="Times New Roman"/>
                <w:sz w:val="20"/>
                <w:szCs w:val="20"/>
                <w:lang w:val="fr-CA"/>
              </w:rPr>
            </w:pPr>
          </w:p>
          <w:p w14:paraId="5EAC937E" w14:textId="77777777" w:rsidR="00222BF4" w:rsidRPr="00222BF4" w:rsidRDefault="00222BF4">
            <w:pPr>
              <w:pStyle w:val="TableParagraph"/>
              <w:rPr>
                <w:rFonts w:ascii="Times New Roman"/>
                <w:sz w:val="20"/>
                <w:szCs w:val="20"/>
                <w:lang w:val="fr-CA"/>
              </w:rPr>
            </w:pPr>
          </w:p>
          <w:p w14:paraId="1B29BE88" w14:textId="11CC23D7" w:rsidR="0016505C" w:rsidRPr="00222BF4" w:rsidRDefault="0010592E" w:rsidP="00222BF4">
            <w:pPr>
              <w:pStyle w:val="TableParagraph"/>
              <w:jc w:val="center"/>
              <w:rPr>
                <w:rFonts w:ascii="Times New Roman"/>
                <w:sz w:val="20"/>
                <w:szCs w:val="20"/>
                <w:lang w:val="fr-CA"/>
              </w:rPr>
            </w:pPr>
            <w:r w:rsidRPr="00222BF4">
              <w:rPr>
                <w:b/>
                <w:sz w:val="20"/>
                <w:szCs w:val="20"/>
                <w:lang w:val="fr-CA"/>
              </w:rPr>
              <w:t>Biens immobiliers</w:t>
            </w:r>
          </w:p>
          <w:p w14:paraId="2B7F37F5" w14:textId="3C20A77C" w:rsidR="0016505C" w:rsidRDefault="0016505C">
            <w:pPr>
              <w:pStyle w:val="TableParagraph"/>
              <w:rPr>
                <w:rFonts w:ascii="Times New Roman"/>
                <w:sz w:val="20"/>
                <w:szCs w:val="20"/>
                <w:lang w:val="fr-CA"/>
              </w:rPr>
            </w:pPr>
          </w:p>
          <w:p w14:paraId="4BC623A0" w14:textId="0B519A54" w:rsidR="00222BF4" w:rsidRDefault="00222BF4">
            <w:pPr>
              <w:pStyle w:val="TableParagraph"/>
              <w:rPr>
                <w:rFonts w:ascii="Times New Roman"/>
                <w:sz w:val="20"/>
                <w:szCs w:val="20"/>
                <w:lang w:val="fr-CA"/>
              </w:rPr>
            </w:pPr>
          </w:p>
          <w:p w14:paraId="549A3CE4" w14:textId="2F33BE0D" w:rsidR="00222BF4" w:rsidRDefault="00222BF4">
            <w:pPr>
              <w:pStyle w:val="TableParagraph"/>
              <w:rPr>
                <w:rFonts w:ascii="Times New Roman"/>
                <w:sz w:val="20"/>
                <w:szCs w:val="20"/>
                <w:lang w:val="fr-CA"/>
              </w:rPr>
            </w:pPr>
          </w:p>
          <w:p w14:paraId="6F0EBC01" w14:textId="77777777" w:rsidR="00222BF4" w:rsidRDefault="00222BF4">
            <w:pPr>
              <w:pStyle w:val="TableParagraph"/>
              <w:rPr>
                <w:rFonts w:ascii="Times New Roman"/>
                <w:sz w:val="20"/>
                <w:szCs w:val="20"/>
                <w:lang w:val="fr-CA"/>
              </w:rPr>
            </w:pPr>
          </w:p>
          <w:p w14:paraId="232CFE28" w14:textId="77777777" w:rsidR="00222BF4" w:rsidRPr="00222BF4" w:rsidRDefault="00222BF4">
            <w:pPr>
              <w:pStyle w:val="TableParagraph"/>
              <w:rPr>
                <w:rFonts w:ascii="Times New Roman"/>
                <w:sz w:val="20"/>
                <w:szCs w:val="20"/>
                <w:lang w:val="fr-CA"/>
              </w:rPr>
            </w:pPr>
          </w:p>
          <w:p w14:paraId="4A926F98" w14:textId="28AFF2F5" w:rsidR="0016505C" w:rsidRPr="00222BF4" w:rsidRDefault="0010592E">
            <w:pPr>
              <w:pStyle w:val="TableParagraph"/>
              <w:spacing w:before="141" w:line="276" w:lineRule="auto"/>
              <w:ind w:left="168" w:right="138"/>
              <w:jc w:val="center"/>
              <w:rPr>
                <w:b/>
                <w:sz w:val="20"/>
                <w:szCs w:val="20"/>
                <w:lang w:val="fr-CA"/>
              </w:rPr>
            </w:pPr>
            <w:r w:rsidRPr="00222BF4">
              <w:rPr>
                <w:b/>
                <w:sz w:val="20"/>
                <w:szCs w:val="20"/>
                <w:lang w:val="fr-CA"/>
              </w:rPr>
              <w:t>Écoles et universités</w:t>
            </w:r>
          </w:p>
        </w:tc>
        <w:tc>
          <w:tcPr>
            <w:tcW w:w="2270" w:type="dxa"/>
            <w:tcBorders>
              <w:left w:val="single" w:sz="24" w:space="0" w:color="FFFFFF"/>
              <w:right w:val="single" w:sz="12" w:space="0" w:color="FFFFFF"/>
            </w:tcBorders>
            <w:shd w:val="clear" w:color="auto" w:fill="F1F1F1"/>
          </w:tcPr>
          <w:p w14:paraId="4FF09A60" w14:textId="77777777" w:rsidR="0016505C" w:rsidRPr="00222BF4" w:rsidRDefault="0016505C">
            <w:pPr>
              <w:pStyle w:val="TableParagraph"/>
              <w:spacing w:before="2"/>
              <w:rPr>
                <w:rFonts w:ascii="Times New Roman"/>
                <w:sz w:val="20"/>
                <w:szCs w:val="20"/>
                <w:lang w:val="fr-CA"/>
              </w:rPr>
            </w:pPr>
          </w:p>
          <w:p w14:paraId="1F858EE6" w14:textId="77777777" w:rsidR="000C436C" w:rsidRPr="00222BF4" w:rsidRDefault="000C436C">
            <w:pPr>
              <w:pStyle w:val="TableParagraph"/>
              <w:spacing w:before="1" w:line="278" w:lineRule="auto"/>
              <w:ind w:left="99" w:right="103"/>
              <w:rPr>
                <w:sz w:val="20"/>
                <w:szCs w:val="20"/>
                <w:lang w:val="fr-CA"/>
              </w:rPr>
            </w:pPr>
          </w:p>
          <w:p w14:paraId="6B51BD2A" w14:textId="7A6030D6" w:rsidR="0016505C" w:rsidRPr="00222BF4" w:rsidRDefault="00000000">
            <w:pPr>
              <w:pStyle w:val="TableParagraph"/>
              <w:spacing w:line="249" w:lineRule="exact"/>
              <w:ind w:left="99"/>
              <w:rPr>
                <w:sz w:val="20"/>
                <w:szCs w:val="20"/>
                <w:lang w:val="fr-CA"/>
              </w:rPr>
            </w:pPr>
            <w:hyperlink r:id="rId81">
              <w:r w:rsidR="000C436C" w:rsidRPr="00222BF4">
                <w:rPr>
                  <w:i/>
                  <w:iCs/>
                  <w:color w:val="0000FF"/>
                  <w:sz w:val="20"/>
                  <w:szCs w:val="20"/>
                  <w:u w:val="single" w:color="0000FF"/>
                  <w:lang w:val="fr-CA"/>
                </w:rPr>
                <w:t>Loi de 2002 sur la prescription des actions</w:t>
              </w:r>
              <w:r w:rsidR="000C436C" w:rsidRPr="00222BF4">
                <w:rPr>
                  <w:color w:val="0000FF"/>
                  <w:sz w:val="20"/>
                  <w:szCs w:val="20"/>
                  <w:u w:val="single" w:color="0000FF"/>
                  <w:lang w:val="fr-CA"/>
                </w:rPr>
                <w:t>, L.O. 2002, chap. 24, annexe B</w:t>
              </w:r>
            </w:hyperlink>
            <w:r w:rsidR="0017170F">
              <w:rPr>
                <w:color w:val="0000FF"/>
                <w:sz w:val="20"/>
                <w:szCs w:val="20"/>
                <w:u w:val="single" w:color="0000FF"/>
                <w:lang w:val="fr-CA"/>
              </w:rPr>
              <w:t xml:space="preserve">, </w:t>
            </w:r>
            <w:r w:rsidR="000C436C" w:rsidRPr="00222BF4">
              <w:rPr>
                <w:sz w:val="20"/>
                <w:szCs w:val="20"/>
                <w:lang w:val="fr-CA"/>
              </w:rPr>
              <w:t>art.</w:t>
            </w:r>
            <w:r w:rsidR="0017170F">
              <w:rPr>
                <w:sz w:val="20"/>
                <w:szCs w:val="20"/>
                <w:lang w:val="fr-CA"/>
              </w:rPr>
              <w:t> </w:t>
            </w:r>
            <w:r w:rsidR="000C436C" w:rsidRPr="00222BF4">
              <w:rPr>
                <w:sz w:val="20"/>
                <w:szCs w:val="20"/>
                <w:lang w:val="fr-CA"/>
              </w:rPr>
              <w:t>4</w:t>
            </w:r>
          </w:p>
          <w:p w14:paraId="4BF1843F" w14:textId="51775DAE" w:rsidR="000C436C" w:rsidRPr="00222BF4" w:rsidRDefault="000C436C">
            <w:pPr>
              <w:pStyle w:val="TableParagraph"/>
              <w:spacing w:line="249" w:lineRule="exact"/>
              <w:ind w:left="99"/>
              <w:rPr>
                <w:sz w:val="20"/>
                <w:szCs w:val="20"/>
                <w:lang w:val="fr-CA"/>
              </w:rPr>
            </w:pPr>
          </w:p>
        </w:tc>
        <w:tc>
          <w:tcPr>
            <w:tcW w:w="9388" w:type="dxa"/>
            <w:tcBorders>
              <w:left w:val="single" w:sz="12" w:space="0" w:color="FFFFFF"/>
            </w:tcBorders>
            <w:shd w:val="clear" w:color="auto" w:fill="F1F1F1"/>
          </w:tcPr>
          <w:p w14:paraId="0B6B361D" w14:textId="77777777" w:rsidR="0016505C" w:rsidRPr="00222BF4" w:rsidRDefault="0016505C">
            <w:pPr>
              <w:pStyle w:val="TableParagraph"/>
              <w:rPr>
                <w:rFonts w:ascii="Times New Roman"/>
                <w:sz w:val="20"/>
                <w:szCs w:val="20"/>
                <w:lang w:val="fr-CA"/>
              </w:rPr>
            </w:pPr>
          </w:p>
          <w:p w14:paraId="484CBDEA" w14:textId="77777777" w:rsidR="0016505C" w:rsidRPr="00222BF4" w:rsidRDefault="0016505C">
            <w:pPr>
              <w:pStyle w:val="TableParagraph"/>
              <w:rPr>
                <w:rFonts w:ascii="Times New Roman"/>
                <w:sz w:val="20"/>
                <w:szCs w:val="20"/>
                <w:lang w:val="fr-CA"/>
              </w:rPr>
            </w:pPr>
          </w:p>
          <w:p w14:paraId="431E9B1D" w14:textId="063551BD" w:rsidR="0016505C" w:rsidRPr="00222BF4" w:rsidRDefault="000C436C">
            <w:pPr>
              <w:pStyle w:val="TableParagraph"/>
              <w:spacing w:before="192"/>
              <w:ind w:left="115"/>
              <w:rPr>
                <w:sz w:val="20"/>
                <w:szCs w:val="20"/>
                <w:lang w:val="fr-CA"/>
              </w:rPr>
            </w:pPr>
            <w:r w:rsidRPr="00222BF4">
              <w:rPr>
                <w:b/>
                <w:sz w:val="20"/>
                <w:szCs w:val="20"/>
                <w:lang w:val="fr-CA"/>
              </w:rPr>
              <w:t>2</w:t>
            </w:r>
            <w:r w:rsidR="0017170F">
              <w:rPr>
                <w:b/>
                <w:sz w:val="20"/>
                <w:szCs w:val="20"/>
                <w:lang w:val="fr-CA"/>
              </w:rPr>
              <w:t> </w:t>
            </w:r>
            <w:r w:rsidRPr="00222BF4">
              <w:rPr>
                <w:b/>
                <w:sz w:val="20"/>
                <w:szCs w:val="20"/>
                <w:lang w:val="fr-CA"/>
              </w:rPr>
              <w:t xml:space="preserve">ans </w:t>
            </w:r>
            <w:r w:rsidRPr="00222BF4">
              <w:rPr>
                <w:bCs/>
                <w:sz w:val="20"/>
                <w:szCs w:val="20"/>
                <w:lang w:val="fr-CA"/>
              </w:rPr>
              <w:t>à compter du jour où les faits à l</w:t>
            </w:r>
            <w:r w:rsidR="00DF3A48">
              <w:rPr>
                <w:bCs/>
                <w:sz w:val="20"/>
                <w:szCs w:val="20"/>
                <w:lang w:val="fr-CA"/>
              </w:rPr>
              <w:t>’</w:t>
            </w:r>
            <w:r w:rsidRPr="00222BF4">
              <w:rPr>
                <w:bCs/>
                <w:sz w:val="20"/>
                <w:szCs w:val="20"/>
                <w:lang w:val="fr-CA"/>
              </w:rPr>
              <w:t>origine de la réclamation ont été découverts</w:t>
            </w:r>
            <w:r w:rsidRPr="00222BF4">
              <w:rPr>
                <w:sz w:val="20"/>
                <w:szCs w:val="20"/>
                <w:lang w:val="fr-CA"/>
              </w:rPr>
              <w:t>.</w:t>
            </w:r>
          </w:p>
        </w:tc>
      </w:tr>
      <w:tr w:rsidR="0016505C" w:rsidRPr="00041426" w14:paraId="6CCF1B06" w14:textId="77777777">
        <w:trPr>
          <w:trHeight w:val="1149"/>
        </w:trPr>
        <w:tc>
          <w:tcPr>
            <w:tcW w:w="2515" w:type="dxa"/>
            <w:vMerge/>
            <w:tcBorders>
              <w:top w:val="nil"/>
              <w:right w:val="single" w:sz="24" w:space="0" w:color="FFFFFF"/>
            </w:tcBorders>
            <w:shd w:val="clear" w:color="auto" w:fill="D9D9D9"/>
          </w:tcPr>
          <w:p w14:paraId="7092F6A5" w14:textId="77777777" w:rsidR="0016505C" w:rsidRPr="00222BF4" w:rsidRDefault="0016505C">
            <w:pPr>
              <w:rPr>
                <w:sz w:val="20"/>
                <w:szCs w:val="20"/>
                <w:lang w:val="fr-CA"/>
              </w:rPr>
            </w:pPr>
          </w:p>
        </w:tc>
        <w:tc>
          <w:tcPr>
            <w:tcW w:w="2270" w:type="dxa"/>
            <w:tcBorders>
              <w:left w:val="single" w:sz="24" w:space="0" w:color="FFFFFF"/>
            </w:tcBorders>
            <w:shd w:val="clear" w:color="auto" w:fill="F1F1F1"/>
          </w:tcPr>
          <w:p w14:paraId="6D3861C4" w14:textId="252F550D" w:rsidR="0016505C" w:rsidRPr="00222BF4" w:rsidRDefault="00000000">
            <w:pPr>
              <w:pStyle w:val="TableParagraph"/>
              <w:spacing w:line="252" w:lineRule="exact"/>
              <w:ind w:left="99"/>
              <w:rPr>
                <w:sz w:val="20"/>
                <w:szCs w:val="20"/>
                <w:lang w:val="fr-CA"/>
              </w:rPr>
            </w:pPr>
            <w:hyperlink r:id="rId82">
              <w:r w:rsidR="000C436C" w:rsidRPr="00222BF4">
                <w:rPr>
                  <w:i/>
                  <w:iCs/>
                  <w:color w:val="0000FF"/>
                  <w:sz w:val="20"/>
                  <w:szCs w:val="20"/>
                  <w:u w:val="single" w:color="0000FF"/>
                  <w:lang w:val="fr-CA"/>
                </w:rPr>
                <w:t>Loi de 2002 sur la prescription des actions</w:t>
              </w:r>
              <w:r w:rsidR="000C436C" w:rsidRPr="00222BF4">
                <w:rPr>
                  <w:color w:val="0000FF"/>
                  <w:sz w:val="20"/>
                  <w:szCs w:val="20"/>
                  <w:u w:val="single" w:color="0000FF"/>
                  <w:lang w:val="fr-CA"/>
                </w:rPr>
                <w:t>, L.O. 2002, chap. 24, annexe B</w:t>
              </w:r>
            </w:hyperlink>
            <w:r w:rsidR="0017170F">
              <w:rPr>
                <w:sz w:val="20"/>
                <w:szCs w:val="20"/>
                <w:lang w:val="fr-CA"/>
              </w:rPr>
              <w:t>, a</w:t>
            </w:r>
            <w:r w:rsidR="000C436C" w:rsidRPr="00222BF4">
              <w:rPr>
                <w:sz w:val="20"/>
                <w:szCs w:val="20"/>
                <w:lang w:val="fr-CA"/>
              </w:rPr>
              <w:t>rt.</w:t>
            </w:r>
            <w:r w:rsidR="0017170F">
              <w:rPr>
                <w:sz w:val="20"/>
                <w:szCs w:val="20"/>
                <w:lang w:val="fr-CA"/>
              </w:rPr>
              <w:t> </w:t>
            </w:r>
            <w:r w:rsidR="000C436C" w:rsidRPr="00222BF4">
              <w:rPr>
                <w:sz w:val="20"/>
                <w:szCs w:val="20"/>
                <w:lang w:val="fr-CA"/>
              </w:rPr>
              <w:t>4</w:t>
            </w:r>
          </w:p>
          <w:p w14:paraId="7C58ECB9" w14:textId="39D2F61C" w:rsidR="000C436C" w:rsidRPr="00222BF4" w:rsidRDefault="000C436C">
            <w:pPr>
              <w:pStyle w:val="TableParagraph"/>
              <w:spacing w:line="252" w:lineRule="exact"/>
              <w:ind w:left="99"/>
              <w:rPr>
                <w:sz w:val="20"/>
                <w:szCs w:val="20"/>
                <w:lang w:val="fr-CA"/>
              </w:rPr>
            </w:pPr>
          </w:p>
        </w:tc>
        <w:tc>
          <w:tcPr>
            <w:tcW w:w="9388" w:type="dxa"/>
            <w:shd w:val="clear" w:color="auto" w:fill="F1F1F1"/>
          </w:tcPr>
          <w:p w14:paraId="7A7E6AB1" w14:textId="77777777" w:rsidR="0016505C" w:rsidRPr="00222BF4" w:rsidRDefault="0016505C">
            <w:pPr>
              <w:pStyle w:val="TableParagraph"/>
              <w:spacing w:before="3"/>
              <w:rPr>
                <w:rFonts w:ascii="Times New Roman"/>
                <w:sz w:val="20"/>
                <w:szCs w:val="20"/>
                <w:lang w:val="fr-CA"/>
              </w:rPr>
            </w:pPr>
          </w:p>
          <w:p w14:paraId="5ED0014F" w14:textId="3E66B648" w:rsidR="0016505C" w:rsidRPr="00222BF4" w:rsidRDefault="000C436C">
            <w:pPr>
              <w:pStyle w:val="TableParagraph"/>
              <w:ind w:left="130"/>
              <w:rPr>
                <w:sz w:val="20"/>
                <w:szCs w:val="20"/>
                <w:lang w:val="fr-CA"/>
              </w:rPr>
            </w:pPr>
            <w:r w:rsidRPr="00222BF4">
              <w:rPr>
                <w:b/>
                <w:sz w:val="20"/>
                <w:szCs w:val="20"/>
                <w:lang w:val="fr-CA"/>
              </w:rPr>
              <w:t>2</w:t>
            </w:r>
            <w:r w:rsidR="0017170F">
              <w:rPr>
                <w:b/>
                <w:sz w:val="20"/>
                <w:szCs w:val="20"/>
                <w:lang w:val="fr-CA"/>
              </w:rPr>
              <w:t> </w:t>
            </w:r>
            <w:r w:rsidRPr="00222BF4">
              <w:rPr>
                <w:b/>
                <w:sz w:val="20"/>
                <w:szCs w:val="20"/>
                <w:lang w:val="fr-CA"/>
              </w:rPr>
              <w:t xml:space="preserve">ans </w:t>
            </w:r>
            <w:r w:rsidRPr="00222BF4">
              <w:rPr>
                <w:bCs/>
                <w:sz w:val="20"/>
                <w:szCs w:val="20"/>
                <w:lang w:val="fr-CA"/>
              </w:rPr>
              <w:t>à compter du jour où les faits à l</w:t>
            </w:r>
            <w:r w:rsidR="00DF3A48">
              <w:rPr>
                <w:bCs/>
                <w:sz w:val="20"/>
                <w:szCs w:val="20"/>
                <w:lang w:val="fr-CA"/>
              </w:rPr>
              <w:t>’</w:t>
            </w:r>
            <w:r w:rsidRPr="00222BF4">
              <w:rPr>
                <w:bCs/>
                <w:sz w:val="20"/>
                <w:szCs w:val="20"/>
                <w:lang w:val="fr-CA"/>
              </w:rPr>
              <w:t>origine de la réclamation ont été découverts</w:t>
            </w:r>
            <w:r w:rsidRPr="00222BF4">
              <w:rPr>
                <w:sz w:val="20"/>
                <w:szCs w:val="20"/>
                <w:lang w:val="fr-CA"/>
              </w:rPr>
              <w:t>.</w:t>
            </w:r>
          </w:p>
        </w:tc>
      </w:tr>
      <w:tr w:rsidR="0016505C" w:rsidRPr="00041426" w14:paraId="7C23190A" w14:textId="77777777">
        <w:trPr>
          <w:trHeight w:val="1147"/>
        </w:trPr>
        <w:tc>
          <w:tcPr>
            <w:tcW w:w="2515" w:type="dxa"/>
            <w:vMerge/>
            <w:tcBorders>
              <w:top w:val="nil"/>
              <w:right w:val="single" w:sz="24" w:space="0" w:color="FFFFFF"/>
            </w:tcBorders>
            <w:shd w:val="clear" w:color="auto" w:fill="D9D9D9"/>
          </w:tcPr>
          <w:p w14:paraId="604CA186" w14:textId="77777777" w:rsidR="0016505C" w:rsidRPr="00222BF4" w:rsidRDefault="0016505C">
            <w:pPr>
              <w:rPr>
                <w:sz w:val="20"/>
                <w:szCs w:val="20"/>
                <w:lang w:val="fr-CA"/>
              </w:rPr>
            </w:pPr>
          </w:p>
        </w:tc>
        <w:tc>
          <w:tcPr>
            <w:tcW w:w="2270" w:type="dxa"/>
            <w:tcBorders>
              <w:left w:val="single" w:sz="24" w:space="0" w:color="FFFFFF"/>
            </w:tcBorders>
            <w:shd w:val="clear" w:color="auto" w:fill="F1F1F1"/>
          </w:tcPr>
          <w:p w14:paraId="2B387389" w14:textId="35733090" w:rsidR="0016505C" w:rsidRPr="00222BF4" w:rsidRDefault="00000000">
            <w:pPr>
              <w:pStyle w:val="TableParagraph"/>
              <w:spacing w:line="252" w:lineRule="exact"/>
              <w:ind w:left="99"/>
              <w:rPr>
                <w:sz w:val="20"/>
                <w:szCs w:val="20"/>
                <w:lang w:val="fr-CA"/>
              </w:rPr>
            </w:pPr>
            <w:hyperlink r:id="rId83">
              <w:r w:rsidR="000C436C" w:rsidRPr="00222BF4">
                <w:rPr>
                  <w:i/>
                  <w:iCs/>
                  <w:color w:val="0000FF"/>
                  <w:sz w:val="20"/>
                  <w:szCs w:val="20"/>
                  <w:u w:val="single" w:color="0000FF"/>
                  <w:lang w:val="fr-CA"/>
                </w:rPr>
                <w:t>Loi de 2002 sur la prescription des actions</w:t>
              </w:r>
              <w:r w:rsidR="000C436C" w:rsidRPr="00222BF4">
                <w:rPr>
                  <w:color w:val="0000FF"/>
                  <w:sz w:val="20"/>
                  <w:szCs w:val="20"/>
                  <w:u w:val="single" w:color="0000FF"/>
                  <w:lang w:val="fr-CA"/>
                </w:rPr>
                <w:t>, L.O. 2002, chap. 24, annexe B</w:t>
              </w:r>
            </w:hyperlink>
            <w:r w:rsidR="0017170F">
              <w:rPr>
                <w:color w:val="0000FF"/>
                <w:sz w:val="20"/>
                <w:szCs w:val="20"/>
                <w:u w:val="single" w:color="0000FF"/>
                <w:lang w:val="fr-CA"/>
              </w:rPr>
              <w:t xml:space="preserve">, </w:t>
            </w:r>
            <w:r w:rsidR="000C436C" w:rsidRPr="00222BF4">
              <w:rPr>
                <w:sz w:val="20"/>
                <w:szCs w:val="20"/>
                <w:lang w:val="fr-CA"/>
              </w:rPr>
              <w:t>art.</w:t>
            </w:r>
            <w:r w:rsidR="0017170F">
              <w:rPr>
                <w:spacing w:val="-1"/>
                <w:sz w:val="20"/>
                <w:szCs w:val="20"/>
                <w:lang w:val="fr-CA"/>
              </w:rPr>
              <w:t> </w:t>
            </w:r>
            <w:r w:rsidR="000C436C" w:rsidRPr="00222BF4">
              <w:rPr>
                <w:sz w:val="20"/>
                <w:szCs w:val="20"/>
                <w:lang w:val="fr-CA"/>
              </w:rPr>
              <w:t>4</w:t>
            </w:r>
          </w:p>
        </w:tc>
        <w:tc>
          <w:tcPr>
            <w:tcW w:w="9388" w:type="dxa"/>
            <w:shd w:val="clear" w:color="auto" w:fill="F1F1F1"/>
          </w:tcPr>
          <w:p w14:paraId="2FB524B7" w14:textId="77777777" w:rsidR="0016505C" w:rsidRPr="00222BF4" w:rsidRDefault="0016505C">
            <w:pPr>
              <w:pStyle w:val="TableParagraph"/>
              <w:spacing w:before="3"/>
              <w:rPr>
                <w:rFonts w:ascii="Times New Roman"/>
                <w:sz w:val="20"/>
                <w:szCs w:val="20"/>
                <w:lang w:val="fr-CA"/>
              </w:rPr>
            </w:pPr>
          </w:p>
          <w:p w14:paraId="534E4111" w14:textId="5480C5D6" w:rsidR="0016505C" w:rsidRPr="00222BF4" w:rsidRDefault="000C436C">
            <w:pPr>
              <w:pStyle w:val="TableParagraph"/>
              <w:ind w:left="130"/>
              <w:rPr>
                <w:sz w:val="20"/>
                <w:szCs w:val="20"/>
                <w:lang w:val="fr-CA"/>
              </w:rPr>
            </w:pPr>
            <w:r w:rsidRPr="00222BF4">
              <w:rPr>
                <w:b/>
                <w:sz w:val="20"/>
                <w:szCs w:val="20"/>
                <w:lang w:val="fr-CA"/>
              </w:rPr>
              <w:t>2</w:t>
            </w:r>
            <w:r w:rsidR="0017170F">
              <w:rPr>
                <w:b/>
                <w:sz w:val="20"/>
                <w:szCs w:val="20"/>
                <w:lang w:val="fr-CA"/>
              </w:rPr>
              <w:t> </w:t>
            </w:r>
            <w:r w:rsidRPr="00222BF4">
              <w:rPr>
                <w:b/>
                <w:sz w:val="20"/>
                <w:szCs w:val="20"/>
                <w:lang w:val="fr-CA"/>
              </w:rPr>
              <w:t xml:space="preserve">ans </w:t>
            </w:r>
            <w:r w:rsidRPr="00222BF4">
              <w:rPr>
                <w:bCs/>
                <w:sz w:val="20"/>
                <w:szCs w:val="20"/>
                <w:lang w:val="fr-CA"/>
              </w:rPr>
              <w:t>à compter du jour où les faits à l</w:t>
            </w:r>
            <w:r w:rsidR="00DF3A48">
              <w:rPr>
                <w:bCs/>
                <w:sz w:val="20"/>
                <w:szCs w:val="20"/>
                <w:lang w:val="fr-CA"/>
              </w:rPr>
              <w:t>’</w:t>
            </w:r>
            <w:r w:rsidRPr="00222BF4">
              <w:rPr>
                <w:bCs/>
                <w:sz w:val="20"/>
                <w:szCs w:val="20"/>
                <w:lang w:val="fr-CA"/>
              </w:rPr>
              <w:t>origine de la réclamation ont été découverts</w:t>
            </w:r>
            <w:r w:rsidRPr="00222BF4">
              <w:rPr>
                <w:sz w:val="20"/>
                <w:szCs w:val="20"/>
                <w:lang w:val="fr-CA"/>
              </w:rPr>
              <w:t>.</w:t>
            </w:r>
          </w:p>
        </w:tc>
      </w:tr>
      <w:tr w:rsidR="0016505C" w:rsidRPr="00222BF4" w14:paraId="36258634" w14:textId="77777777">
        <w:trPr>
          <w:trHeight w:val="1036"/>
        </w:trPr>
        <w:tc>
          <w:tcPr>
            <w:tcW w:w="2515" w:type="dxa"/>
            <w:vMerge/>
            <w:tcBorders>
              <w:top w:val="nil"/>
              <w:right w:val="single" w:sz="24" w:space="0" w:color="FFFFFF"/>
            </w:tcBorders>
            <w:shd w:val="clear" w:color="auto" w:fill="D9D9D9"/>
          </w:tcPr>
          <w:p w14:paraId="69849C1A" w14:textId="77777777" w:rsidR="0016505C" w:rsidRPr="00222BF4" w:rsidRDefault="0016505C">
            <w:pPr>
              <w:rPr>
                <w:sz w:val="20"/>
                <w:szCs w:val="20"/>
                <w:lang w:val="fr-CA"/>
              </w:rPr>
            </w:pPr>
          </w:p>
        </w:tc>
        <w:tc>
          <w:tcPr>
            <w:tcW w:w="2270" w:type="dxa"/>
            <w:tcBorders>
              <w:left w:val="single" w:sz="24" w:space="0" w:color="FFFFFF"/>
            </w:tcBorders>
            <w:shd w:val="clear" w:color="auto" w:fill="F1F1F1"/>
          </w:tcPr>
          <w:p w14:paraId="68BCABFB" w14:textId="4C69F3C4" w:rsidR="0016505C" w:rsidRPr="00222BF4" w:rsidRDefault="00000000">
            <w:pPr>
              <w:pStyle w:val="TableParagraph"/>
              <w:spacing w:before="115"/>
              <w:ind w:left="99" w:right="70"/>
              <w:rPr>
                <w:color w:val="0000FF"/>
                <w:sz w:val="20"/>
                <w:szCs w:val="20"/>
                <w:u w:val="single" w:color="0000FF"/>
                <w:lang w:val="fr-CA"/>
              </w:rPr>
            </w:pPr>
            <w:hyperlink r:id="rId84">
              <w:r w:rsidR="00AA5498" w:rsidRPr="00222BF4">
                <w:rPr>
                  <w:i/>
                  <w:iCs/>
                  <w:color w:val="0000FF"/>
                  <w:sz w:val="20"/>
                  <w:szCs w:val="20"/>
                  <w:u w:val="single" w:color="0000FF"/>
                  <w:lang w:val="fr-CA"/>
                </w:rPr>
                <w:t>Loi sur la prescription des actions relatives aux biens immeubles</w:t>
              </w:r>
              <w:r w:rsidR="00AA5498" w:rsidRPr="00222BF4">
                <w:rPr>
                  <w:color w:val="0000FF"/>
                  <w:sz w:val="20"/>
                  <w:szCs w:val="20"/>
                  <w:u w:val="single" w:color="0000FF"/>
                  <w:lang w:val="fr-CA"/>
                </w:rPr>
                <w:t>, L.R.O. 1990, chap.</w:t>
              </w:r>
              <w:r w:rsidR="00DF3A48">
                <w:rPr>
                  <w:color w:val="0000FF"/>
                  <w:sz w:val="20"/>
                  <w:szCs w:val="20"/>
                  <w:u w:val="single" w:color="0000FF"/>
                  <w:lang w:val="fr-CA"/>
                </w:rPr>
                <w:t> </w:t>
              </w:r>
              <w:r w:rsidR="00AA5498" w:rsidRPr="00222BF4">
                <w:rPr>
                  <w:color w:val="0000FF"/>
                  <w:sz w:val="20"/>
                  <w:szCs w:val="20"/>
                  <w:u w:val="single" w:color="0000FF"/>
                  <w:lang w:val="fr-CA"/>
                </w:rPr>
                <w:t xml:space="preserve">L.15 </w:t>
              </w:r>
            </w:hyperlink>
          </w:p>
          <w:p w14:paraId="1F657ADF" w14:textId="2970D589" w:rsidR="00AA5498" w:rsidRPr="00222BF4" w:rsidRDefault="00AA5498">
            <w:pPr>
              <w:pStyle w:val="TableParagraph"/>
              <w:spacing w:before="115"/>
              <w:ind w:left="99" w:right="70"/>
              <w:rPr>
                <w:sz w:val="20"/>
                <w:szCs w:val="20"/>
                <w:lang w:val="fr-CA"/>
              </w:rPr>
            </w:pPr>
          </w:p>
        </w:tc>
        <w:tc>
          <w:tcPr>
            <w:tcW w:w="9388" w:type="dxa"/>
            <w:shd w:val="clear" w:color="auto" w:fill="F1F1F1"/>
          </w:tcPr>
          <w:p w14:paraId="1327864B" w14:textId="77777777" w:rsidR="0016505C" w:rsidRPr="00222BF4" w:rsidRDefault="0016505C">
            <w:pPr>
              <w:pStyle w:val="TableParagraph"/>
              <w:spacing w:before="5"/>
              <w:rPr>
                <w:rFonts w:ascii="Times New Roman"/>
                <w:sz w:val="20"/>
                <w:szCs w:val="20"/>
                <w:lang w:val="en-CA"/>
              </w:rPr>
            </w:pPr>
          </w:p>
          <w:p w14:paraId="6E57B772" w14:textId="28C7634A" w:rsidR="0016505C" w:rsidRPr="00222BF4" w:rsidRDefault="00000000">
            <w:pPr>
              <w:pStyle w:val="TableParagraph"/>
              <w:ind w:left="130"/>
              <w:rPr>
                <w:i/>
                <w:sz w:val="20"/>
                <w:szCs w:val="20"/>
              </w:rPr>
            </w:pPr>
            <w:hyperlink r:id="rId85">
              <w:r w:rsidR="00AA5498" w:rsidRPr="00222BF4">
                <w:rPr>
                  <w:i/>
                  <w:color w:val="0000FF"/>
                  <w:sz w:val="20"/>
                  <w:szCs w:val="20"/>
                  <w:u w:val="single" w:color="0000FF"/>
                </w:rPr>
                <w:t>Voir</w:t>
              </w:r>
              <w:r w:rsidR="006E1976" w:rsidRPr="00222BF4">
                <w:rPr>
                  <w:i/>
                  <w:color w:val="0000FF"/>
                  <w:sz w:val="20"/>
                  <w:szCs w:val="20"/>
                  <w:u w:val="single" w:color="0000FF"/>
                </w:rPr>
                <w:t xml:space="preserve"> le document</w:t>
              </w:r>
              <w:r w:rsidR="00AA5498" w:rsidRPr="00222BF4">
                <w:rPr>
                  <w:i/>
                  <w:color w:val="0000FF"/>
                  <w:sz w:val="20"/>
                  <w:szCs w:val="20"/>
                  <w:u w:val="single" w:color="0000FF"/>
                </w:rPr>
                <w:t xml:space="preserve"> practice</w:t>
              </w:r>
              <w:r w:rsidR="006E1976" w:rsidRPr="00222BF4">
                <w:rPr>
                  <w:i/>
                  <w:color w:val="0000FF"/>
                  <w:sz w:val="20"/>
                  <w:szCs w:val="20"/>
                  <w:u w:val="single" w:color="0000FF"/>
                </w:rPr>
                <w:t xml:space="preserve"> </w:t>
              </w:r>
              <w:r w:rsidR="00AA5498" w:rsidRPr="00222BF4">
                <w:rPr>
                  <w:i/>
                  <w:color w:val="0000FF"/>
                  <w:sz w:val="20"/>
                  <w:szCs w:val="20"/>
                  <w:u w:val="single" w:color="0000FF"/>
                </w:rPr>
                <w:t>PRO Limitations Table – Real Property Limitations Act</w:t>
              </w:r>
            </w:hyperlink>
          </w:p>
        </w:tc>
      </w:tr>
      <w:tr w:rsidR="0016505C" w:rsidRPr="00041426" w14:paraId="30D03235" w14:textId="77777777">
        <w:trPr>
          <w:trHeight w:val="1147"/>
        </w:trPr>
        <w:tc>
          <w:tcPr>
            <w:tcW w:w="2515" w:type="dxa"/>
            <w:vMerge/>
            <w:tcBorders>
              <w:top w:val="nil"/>
              <w:right w:val="single" w:sz="24" w:space="0" w:color="FFFFFF"/>
            </w:tcBorders>
            <w:shd w:val="clear" w:color="auto" w:fill="D9D9D9"/>
          </w:tcPr>
          <w:p w14:paraId="589A410C" w14:textId="77777777" w:rsidR="0016505C" w:rsidRPr="00222BF4" w:rsidRDefault="0016505C">
            <w:pPr>
              <w:rPr>
                <w:sz w:val="20"/>
                <w:szCs w:val="20"/>
              </w:rPr>
            </w:pPr>
          </w:p>
        </w:tc>
        <w:tc>
          <w:tcPr>
            <w:tcW w:w="2270" w:type="dxa"/>
            <w:tcBorders>
              <w:left w:val="single" w:sz="24" w:space="0" w:color="FFFFFF"/>
            </w:tcBorders>
            <w:shd w:val="clear" w:color="auto" w:fill="F1F1F1"/>
          </w:tcPr>
          <w:p w14:paraId="0DAEF281" w14:textId="1A96ED04" w:rsidR="0016505C" w:rsidRPr="00222BF4" w:rsidRDefault="00000000">
            <w:pPr>
              <w:pStyle w:val="TableParagraph"/>
              <w:spacing w:line="252" w:lineRule="exact"/>
              <w:ind w:left="99"/>
              <w:rPr>
                <w:sz w:val="20"/>
                <w:szCs w:val="20"/>
                <w:lang w:val="fr-CA"/>
              </w:rPr>
            </w:pPr>
            <w:hyperlink r:id="rId86">
              <w:r w:rsidR="0010592E" w:rsidRPr="00222BF4">
                <w:rPr>
                  <w:i/>
                  <w:iCs/>
                  <w:color w:val="0000FF"/>
                  <w:sz w:val="20"/>
                  <w:szCs w:val="20"/>
                  <w:u w:val="single" w:color="0000FF"/>
                  <w:lang w:val="fr-CA"/>
                </w:rPr>
                <w:t>Loi de 2002 sur la prescription des actions</w:t>
              </w:r>
              <w:r w:rsidR="0010592E" w:rsidRPr="00222BF4">
                <w:rPr>
                  <w:color w:val="0000FF"/>
                  <w:sz w:val="20"/>
                  <w:szCs w:val="20"/>
                  <w:u w:val="single" w:color="0000FF"/>
                  <w:lang w:val="fr-CA"/>
                </w:rPr>
                <w:t>, L.O. 2002, chap. 24, annexe</w:t>
              </w:r>
              <w:r w:rsidR="0017170F">
                <w:rPr>
                  <w:color w:val="0000FF"/>
                  <w:sz w:val="20"/>
                  <w:szCs w:val="20"/>
                  <w:u w:val="single" w:color="0000FF"/>
                  <w:lang w:val="fr-CA"/>
                </w:rPr>
                <w:t> </w:t>
              </w:r>
              <w:r w:rsidR="0010592E" w:rsidRPr="00222BF4">
                <w:rPr>
                  <w:color w:val="0000FF"/>
                  <w:sz w:val="20"/>
                  <w:szCs w:val="20"/>
                  <w:u w:val="single" w:color="0000FF"/>
                  <w:lang w:val="fr-CA"/>
                </w:rPr>
                <w:t>B</w:t>
              </w:r>
            </w:hyperlink>
            <w:r w:rsidR="0017170F">
              <w:rPr>
                <w:color w:val="0000FF"/>
                <w:sz w:val="20"/>
                <w:szCs w:val="20"/>
                <w:u w:val="single" w:color="0000FF"/>
                <w:lang w:val="fr-CA"/>
              </w:rPr>
              <w:t xml:space="preserve">, </w:t>
            </w:r>
            <w:r w:rsidR="0010592E" w:rsidRPr="00222BF4">
              <w:rPr>
                <w:sz w:val="20"/>
                <w:szCs w:val="20"/>
                <w:lang w:val="fr-CA"/>
              </w:rPr>
              <w:t>art.</w:t>
            </w:r>
            <w:r w:rsidR="0017170F">
              <w:rPr>
                <w:spacing w:val="-1"/>
                <w:sz w:val="20"/>
                <w:szCs w:val="20"/>
                <w:lang w:val="fr-CA"/>
              </w:rPr>
              <w:t> </w:t>
            </w:r>
            <w:r w:rsidR="0010592E" w:rsidRPr="00222BF4">
              <w:rPr>
                <w:sz w:val="20"/>
                <w:szCs w:val="20"/>
                <w:lang w:val="fr-CA"/>
              </w:rPr>
              <w:t>4</w:t>
            </w:r>
          </w:p>
        </w:tc>
        <w:tc>
          <w:tcPr>
            <w:tcW w:w="9388" w:type="dxa"/>
            <w:shd w:val="clear" w:color="auto" w:fill="F1F1F1"/>
          </w:tcPr>
          <w:p w14:paraId="0B9A0167" w14:textId="77777777" w:rsidR="0016505C" w:rsidRPr="00222BF4" w:rsidRDefault="0016505C">
            <w:pPr>
              <w:pStyle w:val="TableParagraph"/>
              <w:spacing w:before="3"/>
              <w:rPr>
                <w:rFonts w:ascii="Times New Roman"/>
                <w:sz w:val="20"/>
                <w:szCs w:val="20"/>
                <w:lang w:val="fr-CA"/>
              </w:rPr>
            </w:pPr>
          </w:p>
          <w:p w14:paraId="2E348B49" w14:textId="0C9CDDE3" w:rsidR="0016505C" w:rsidRPr="00222BF4" w:rsidRDefault="0010592E">
            <w:pPr>
              <w:pStyle w:val="TableParagraph"/>
              <w:ind w:left="130"/>
              <w:rPr>
                <w:sz w:val="20"/>
                <w:szCs w:val="20"/>
                <w:lang w:val="fr-CA"/>
              </w:rPr>
            </w:pPr>
            <w:r w:rsidRPr="00222BF4">
              <w:rPr>
                <w:b/>
                <w:sz w:val="20"/>
                <w:szCs w:val="20"/>
                <w:lang w:val="fr-CA"/>
              </w:rPr>
              <w:t>2</w:t>
            </w:r>
            <w:r w:rsidR="0017170F">
              <w:rPr>
                <w:b/>
                <w:sz w:val="20"/>
                <w:szCs w:val="20"/>
                <w:lang w:val="fr-CA"/>
              </w:rPr>
              <w:t> </w:t>
            </w:r>
            <w:r w:rsidRPr="00222BF4">
              <w:rPr>
                <w:b/>
                <w:sz w:val="20"/>
                <w:szCs w:val="20"/>
                <w:lang w:val="fr-CA"/>
              </w:rPr>
              <w:t xml:space="preserve">ans </w:t>
            </w:r>
            <w:r w:rsidRPr="00222BF4">
              <w:rPr>
                <w:bCs/>
                <w:sz w:val="20"/>
                <w:szCs w:val="20"/>
                <w:lang w:val="fr-CA"/>
              </w:rPr>
              <w:t>à compter du jour où les faits à l</w:t>
            </w:r>
            <w:r w:rsidR="00DF3A48">
              <w:rPr>
                <w:bCs/>
                <w:sz w:val="20"/>
                <w:szCs w:val="20"/>
                <w:lang w:val="fr-CA"/>
              </w:rPr>
              <w:t>’</w:t>
            </w:r>
            <w:r w:rsidRPr="00222BF4">
              <w:rPr>
                <w:bCs/>
                <w:sz w:val="20"/>
                <w:szCs w:val="20"/>
                <w:lang w:val="fr-CA"/>
              </w:rPr>
              <w:t>origine de la réclamation ont été découverts</w:t>
            </w:r>
            <w:r w:rsidRPr="00222BF4">
              <w:rPr>
                <w:sz w:val="20"/>
                <w:szCs w:val="20"/>
                <w:lang w:val="fr-CA"/>
              </w:rPr>
              <w:t>.</w:t>
            </w:r>
          </w:p>
        </w:tc>
      </w:tr>
      <w:tr w:rsidR="0016505C" w:rsidRPr="003F78AA" w14:paraId="0F06F7D9" w14:textId="77777777">
        <w:trPr>
          <w:trHeight w:val="1662"/>
        </w:trPr>
        <w:tc>
          <w:tcPr>
            <w:tcW w:w="2515" w:type="dxa"/>
            <w:tcBorders>
              <w:left w:val="single" w:sz="4" w:space="0" w:color="FFFFFF"/>
              <w:bottom w:val="single" w:sz="18" w:space="0" w:color="20239D"/>
              <w:right w:val="single" w:sz="24" w:space="0" w:color="FFFFFF"/>
            </w:tcBorders>
            <w:shd w:val="clear" w:color="auto" w:fill="D9D9D9"/>
          </w:tcPr>
          <w:p w14:paraId="3E22E80E" w14:textId="77777777" w:rsidR="0016505C" w:rsidRPr="00222BF4" w:rsidRDefault="0016505C">
            <w:pPr>
              <w:pStyle w:val="TableParagraph"/>
              <w:rPr>
                <w:rFonts w:ascii="Times New Roman"/>
                <w:sz w:val="20"/>
                <w:szCs w:val="20"/>
                <w:lang w:val="fr-CA"/>
              </w:rPr>
            </w:pPr>
          </w:p>
          <w:p w14:paraId="5C2D41E4" w14:textId="77777777" w:rsidR="0016505C" w:rsidRPr="00222BF4" w:rsidRDefault="0016505C">
            <w:pPr>
              <w:pStyle w:val="TableParagraph"/>
              <w:rPr>
                <w:rFonts w:ascii="Times New Roman"/>
                <w:sz w:val="20"/>
                <w:szCs w:val="20"/>
                <w:lang w:val="fr-CA"/>
              </w:rPr>
            </w:pPr>
          </w:p>
          <w:p w14:paraId="4F45BBBE" w14:textId="7B8129E1" w:rsidR="0016505C" w:rsidRPr="00222BF4" w:rsidRDefault="00AA5498">
            <w:pPr>
              <w:pStyle w:val="TableParagraph"/>
              <w:spacing w:before="146"/>
              <w:ind w:left="569" w:right="541"/>
              <w:jc w:val="center"/>
              <w:rPr>
                <w:b/>
                <w:sz w:val="20"/>
                <w:szCs w:val="20"/>
                <w:lang w:val="fr-CA"/>
              </w:rPr>
            </w:pPr>
            <w:r w:rsidRPr="00222BF4">
              <w:rPr>
                <w:b/>
                <w:sz w:val="20"/>
                <w:szCs w:val="20"/>
                <w:lang w:val="fr-CA"/>
              </w:rPr>
              <w:t>Voyage par avion</w:t>
            </w:r>
          </w:p>
        </w:tc>
        <w:tc>
          <w:tcPr>
            <w:tcW w:w="2270" w:type="dxa"/>
            <w:tcBorders>
              <w:left w:val="single" w:sz="24" w:space="0" w:color="FFFFFF"/>
              <w:bottom w:val="single" w:sz="12" w:space="0" w:color="20239D"/>
            </w:tcBorders>
            <w:shd w:val="clear" w:color="auto" w:fill="F1F1F1"/>
          </w:tcPr>
          <w:p w14:paraId="414041CA" w14:textId="70C8A008" w:rsidR="0016505C" w:rsidRPr="00222BF4" w:rsidRDefault="00000000">
            <w:pPr>
              <w:pStyle w:val="TableParagraph"/>
              <w:spacing w:before="115" w:line="276" w:lineRule="auto"/>
              <w:ind w:left="99"/>
              <w:rPr>
                <w:sz w:val="20"/>
                <w:szCs w:val="20"/>
                <w:lang w:val="fr-CA"/>
              </w:rPr>
            </w:pPr>
            <w:hyperlink r:id="rId87" w:anchor="h-79536">
              <w:r w:rsidR="00AA5498" w:rsidRPr="00222BF4">
                <w:rPr>
                  <w:color w:val="0000FF"/>
                  <w:sz w:val="20"/>
                  <w:szCs w:val="20"/>
                  <w:u w:val="single" w:color="0000FF"/>
                  <w:lang w:val="fr-CA"/>
                </w:rPr>
                <w:t>Loi sur le transport aérien (L.R.C. (1985), ch.</w:t>
              </w:r>
              <w:r w:rsidR="00DF3A48">
                <w:rPr>
                  <w:color w:val="0000FF"/>
                  <w:sz w:val="20"/>
                  <w:szCs w:val="20"/>
                  <w:u w:val="single" w:color="0000FF"/>
                  <w:lang w:val="fr-CA"/>
                </w:rPr>
                <w:t> </w:t>
              </w:r>
              <w:r w:rsidR="00AA5498" w:rsidRPr="00222BF4">
                <w:rPr>
                  <w:color w:val="0000FF"/>
                  <w:sz w:val="20"/>
                  <w:szCs w:val="20"/>
                  <w:u w:val="single" w:color="0000FF"/>
                  <w:lang w:val="fr-CA"/>
                </w:rPr>
                <w:t xml:space="preserve">C-26), chapitre III, </w:t>
              </w:r>
            </w:hyperlink>
          </w:p>
          <w:p w14:paraId="5928AD16" w14:textId="5650A5C5" w:rsidR="0016505C" w:rsidRPr="00222BF4" w:rsidRDefault="00000000">
            <w:pPr>
              <w:pStyle w:val="TableParagraph"/>
              <w:spacing w:before="1" w:line="276" w:lineRule="auto"/>
              <w:ind w:left="99" w:right="154"/>
              <w:rPr>
                <w:sz w:val="20"/>
                <w:szCs w:val="20"/>
                <w:lang w:val="fr-CA"/>
              </w:rPr>
            </w:pPr>
            <w:hyperlink r:id="rId88" w:anchor="h-79536">
              <w:r w:rsidR="00AA5498" w:rsidRPr="00222BF4">
                <w:rPr>
                  <w:color w:val="0000FF"/>
                  <w:sz w:val="20"/>
                  <w:szCs w:val="20"/>
                  <w:u w:val="single" w:color="0000FF"/>
                  <w:lang w:val="fr-CA"/>
                </w:rPr>
                <w:t>annexe</w:t>
              </w:r>
              <w:r w:rsidR="009468F0" w:rsidRPr="00222BF4">
                <w:rPr>
                  <w:color w:val="0000FF"/>
                  <w:sz w:val="20"/>
                  <w:szCs w:val="20"/>
                  <w:u w:val="single" w:color="0000FF"/>
                  <w:lang w:val="fr-CA"/>
                </w:rPr>
                <w:t xml:space="preserve"> VI,</w:t>
              </w:r>
            </w:hyperlink>
            <w:r w:rsidR="009468F0" w:rsidRPr="00222BF4">
              <w:rPr>
                <w:color w:val="0000FF"/>
                <w:spacing w:val="1"/>
                <w:sz w:val="20"/>
                <w:szCs w:val="20"/>
                <w:lang w:val="fr-CA"/>
              </w:rPr>
              <w:t xml:space="preserve"> </w:t>
            </w:r>
            <w:r w:rsidR="003F78AA">
              <w:rPr>
                <w:sz w:val="20"/>
                <w:szCs w:val="20"/>
                <w:lang w:val="fr-CA"/>
              </w:rPr>
              <w:t>a</w:t>
            </w:r>
            <w:r w:rsidR="009468F0" w:rsidRPr="00222BF4">
              <w:rPr>
                <w:sz w:val="20"/>
                <w:szCs w:val="20"/>
                <w:lang w:val="fr-CA"/>
              </w:rPr>
              <w:t>rticle</w:t>
            </w:r>
            <w:r w:rsidR="003F78AA">
              <w:rPr>
                <w:sz w:val="20"/>
                <w:szCs w:val="20"/>
                <w:lang w:val="fr-CA"/>
              </w:rPr>
              <w:t> </w:t>
            </w:r>
            <w:r w:rsidR="009468F0" w:rsidRPr="00222BF4">
              <w:rPr>
                <w:spacing w:val="-59"/>
                <w:sz w:val="20"/>
                <w:szCs w:val="20"/>
                <w:lang w:val="fr-CA"/>
              </w:rPr>
              <w:t xml:space="preserve"> </w:t>
            </w:r>
            <w:r w:rsidR="00AA5498" w:rsidRPr="00222BF4">
              <w:rPr>
                <w:spacing w:val="-59"/>
                <w:sz w:val="20"/>
                <w:szCs w:val="20"/>
                <w:lang w:val="fr-CA"/>
              </w:rPr>
              <w:t xml:space="preserve">  </w:t>
            </w:r>
            <w:r w:rsidR="009468F0" w:rsidRPr="00222BF4">
              <w:rPr>
                <w:sz w:val="20"/>
                <w:szCs w:val="20"/>
                <w:lang w:val="fr-CA"/>
              </w:rPr>
              <w:t>35</w:t>
            </w:r>
          </w:p>
        </w:tc>
        <w:tc>
          <w:tcPr>
            <w:tcW w:w="9388" w:type="dxa"/>
            <w:tcBorders>
              <w:bottom w:val="single" w:sz="12" w:space="0" w:color="20239D"/>
            </w:tcBorders>
            <w:shd w:val="clear" w:color="auto" w:fill="F1F1F1"/>
          </w:tcPr>
          <w:p w14:paraId="08850282" w14:textId="77777777" w:rsidR="0016505C" w:rsidRPr="00222BF4" w:rsidRDefault="0016505C">
            <w:pPr>
              <w:pStyle w:val="TableParagraph"/>
              <w:rPr>
                <w:rFonts w:ascii="Times New Roman"/>
                <w:sz w:val="20"/>
                <w:szCs w:val="20"/>
                <w:lang w:val="fr-CA"/>
              </w:rPr>
            </w:pPr>
          </w:p>
          <w:p w14:paraId="71BDDCB6" w14:textId="77777777" w:rsidR="0016505C" w:rsidRPr="00222BF4" w:rsidRDefault="0016505C">
            <w:pPr>
              <w:pStyle w:val="TableParagraph"/>
              <w:rPr>
                <w:rFonts w:ascii="Times New Roman"/>
                <w:sz w:val="20"/>
                <w:szCs w:val="20"/>
                <w:lang w:val="fr-CA"/>
              </w:rPr>
            </w:pPr>
          </w:p>
          <w:p w14:paraId="1BC927C2" w14:textId="1E31D124" w:rsidR="0016505C" w:rsidRPr="00222BF4" w:rsidRDefault="00AD64AE">
            <w:pPr>
              <w:pStyle w:val="TableParagraph"/>
              <w:spacing w:line="276" w:lineRule="auto"/>
              <w:ind w:left="130" w:right="102"/>
              <w:rPr>
                <w:sz w:val="20"/>
                <w:szCs w:val="20"/>
                <w:lang w:val="fr-CA"/>
              </w:rPr>
            </w:pPr>
            <w:r w:rsidRPr="00222BF4">
              <w:rPr>
                <w:b/>
                <w:bCs/>
                <w:sz w:val="20"/>
                <w:szCs w:val="20"/>
                <w:lang w:val="fr-CA"/>
              </w:rPr>
              <w:t>2</w:t>
            </w:r>
            <w:r w:rsidR="003F78AA">
              <w:rPr>
                <w:b/>
                <w:bCs/>
                <w:sz w:val="20"/>
                <w:szCs w:val="20"/>
                <w:lang w:val="fr-CA"/>
              </w:rPr>
              <w:t> </w:t>
            </w:r>
            <w:r w:rsidRPr="00222BF4">
              <w:rPr>
                <w:b/>
                <w:bCs/>
                <w:sz w:val="20"/>
                <w:szCs w:val="20"/>
                <w:lang w:val="fr-CA"/>
              </w:rPr>
              <w:t>ans</w:t>
            </w:r>
            <w:r w:rsidRPr="00222BF4">
              <w:rPr>
                <w:sz w:val="20"/>
                <w:szCs w:val="20"/>
                <w:lang w:val="fr-CA"/>
              </w:rPr>
              <w:t xml:space="preserve"> à compter de l</w:t>
            </w:r>
            <w:r w:rsidR="00DF3A48">
              <w:rPr>
                <w:sz w:val="20"/>
                <w:szCs w:val="20"/>
                <w:lang w:val="fr-CA"/>
              </w:rPr>
              <w:t>’</w:t>
            </w:r>
            <w:r w:rsidRPr="00222BF4">
              <w:rPr>
                <w:sz w:val="20"/>
                <w:szCs w:val="20"/>
                <w:lang w:val="fr-CA"/>
              </w:rPr>
              <w:t>arrivée à destination, ou du jour où l</w:t>
            </w:r>
            <w:r w:rsidR="00DF3A48">
              <w:rPr>
                <w:sz w:val="20"/>
                <w:szCs w:val="20"/>
                <w:lang w:val="fr-CA"/>
              </w:rPr>
              <w:t>’</w:t>
            </w:r>
            <w:r w:rsidRPr="00222BF4">
              <w:rPr>
                <w:sz w:val="20"/>
                <w:szCs w:val="20"/>
                <w:lang w:val="fr-CA"/>
              </w:rPr>
              <w:t>aéronef aurait dû arriver, ou de l</w:t>
            </w:r>
            <w:r w:rsidR="00DF3A48">
              <w:rPr>
                <w:sz w:val="20"/>
                <w:szCs w:val="20"/>
                <w:lang w:val="fr-CA"/>
              </w:rPr>
              <w:t>’</w:t>
            </w:r>
            <w:r w:rsidRPr="00222BF4">
              <w:rPr>
                <w:sz w:val="20"/>
                <w:szCs w:val="20"/>
                <w:lang w:val="fr-CA"/>
              </w:rPr>
              <w:t xml:space="preserve">arrêt du transport. </w:t>
            </w:r>
            <w:r w:rsidR="009468F0" w:rsidRPr="00222BF4">
              <w:rPr>
                <w:sz w:val="20"/>
                <w:szCs w:val="20"/>
                <w:lang w:val="fr-CA"/>
              </w:rPr>
              <w:t>(</w:t>
            </w:r>
            <w:r w:rsidRPr="00222BF4">
              <w:rPr>
                <w:sz w:val="20"/>
                <w:szCs w:val="20"/>
                <w:lang w:val="fr-CA"/>
              </w:rPr>
              <w:t>pour les dommages réclamés</w:t>
            </w:r>
            <w:r w:rsidR="009468F0" w:rsidRPr="00222BF4">
              <w:rPr>
                <w:sz w:val="20"/>
                <w:szCs w:val="20"/>
                <w:lang w:val="fr-CA"/>
              </w:rPr>
              <w:t>).</w:t>
            </w:r>
          </w:p>
        </w:tc>
      </w:tr>
      <w:tr w:rsidR="0016505C" w:rsidRPr="00222BF4" w14:paraId="0A3E97DA" w14:textId="77777777" w:rsidTr="00222BF4">
        <w:trPr>
          <w:trHeight w:val="807"/>
        </w:trPr>
        <w:tc>
          <w:tcPr>
            <w:tcW w:w="2515" w:type="dxa"/>
            <w:tcBorders>
              <w:top w:val="single" w:sz="18" w:space="0" w:color="20239D"/>
              <w:left w:val="single" w:sz="12" w:space="0" w:color="20239D"/>
              <w:right w:val="single" w:sz="24" w:space="0" w:color="FFFFFF"/>
            </w:tcBorders>
            <w:shd w:val="clear" w:color="auto" w:fill="D9D9D9"/>
          </w:tcPr>
          <w:p w14:paraId="195F066B" w14:textId="5A0C64A8" w:rsidR="0016505C" w:rsidRPr="00222BF4" w:rsidRDefault="00AD64AE">
            <w:pPr>
              <w:pStyle w:val="TableParagraph"/>
              <w:spacing w:before="116"/>
              <w:ind w:left="140" w:right="138"/>
              <w:jc w:val="center"/>
              <w:rPr>
                <w:b/>
                <w:sz w:val="20"/>
                <w:szCs w:val="20"/>
                <w:lang w:val="fr-CA"/>
              </w:rPr>
            </w:pPr>
            <w:r w:rsidRPr="00222BF4">
              <w:rPr>
                <w:b/>
                <w:sz w:val="20"/>
                <w:szCs w:val="20"/>
                <w:lang w:val="fr-CA"/>
              </w:rPr>
              <w:t>Testaments et successions</w:t>
            </w:r>
          </w:p>
        </w:tc>
        <w:tc>
          <w:tcPr>
            <w:tcW w:w="2270" w:type="dxa"/>
            <w:tcBorders>
              <w:top w:val="single" w:sz="12" w:space="0" w:color="20239D"/>
              <w:left w:val="single" w:sz="24" w:space="0" w:color="FFFFFF"/>
            </w:tcBorders>
            <w:shd w:val="clear" w:color="auto" w:fill="F1F1F1"/>
          </w:tcPr>
          <w:p w14:paraId="6D85EE64" w14:textId="77777777" w:rsidR="0016505C" w:rsidRPr="00222BF4" w:rsidRDefault="0016505C">
            <w:pPr>
              <w:pStyle w:val="TableParagraph"/>
              <w:rPr>
                <w:rFonts w:ascii="Times New Roman"/>
                <w:sz w:val="20"/>
                <w:szCs w:val="20"/>
                <w:lang w:val="fr-CA"/>
              </w:rPr>
            </w:pPr>
          </w:p>
        </w:tc>
        <w:tc>
          <w:tcPr>
            <w:tcW w:w="9388" w:type="dxa"/>
            <w:tcBorders>
              <w:top w:val="single" w:sz="12" w:space="0" w:color="20239D"/>
              <w:right w:val="single" w:sz="12" w:space="0" w:color="20239D"/>
            </w:tcBorders>
            <w:shd w:val="clear" w:color="auto" w:fill="F1F1F1"/>
          </w:tcPr>
          <w:p w14:paraId="46176305" w14:textId="77777777" w:rsidR="0016505C" w:rsidRPr="00222BF4" w:rsidRDefault="0016505C">
            <w:pPr>
              <w:pStyle w:val="TableParagraph"/>
              <w:rPr>
                <w:rFonts w:ascii="Times New Roman"/>
                <w:sz w:val="20"/>
                <w:szCs w:val="20"/>
                <w:lang w:val="fr-CA"/>
              </w:rPr>
            </w:pPr>
          </w:p>
        </w:tc>
      </w:tr>
    </w:tbl>
    <w:p w14:paraId="3087B77B" w14:textId="69040CC1" w:rsidR="0016505C" w:rsidRPr="00014743" w:rsidRDefault="00476EB4" w:rsidP="00222BF4">
      <w:pPr>
        <w:pStyle w:val="Corpsdetexte"/>
        <w:spacing w:before="10"/>
        <w:rPr>
          <w:rFonts w:ascii="Times New Roman"/>
          <w:sz w:val="29"/>
          <w:lang w:val="fr-CA"/>
        </w:rPr>
      </w:pPr>
      <w:r>
        <w:rPr>
          <w:noProof/>
        </w:rPr>
        <w:lastRenderedPageBreak/>
        <mc:AlternateContent>
          <mc:Choice Requires="wps">
            <w:drawing>
              <wp:anchor distT="0" distB="0" distL="0" distR="0" simplePos="0" relativeHeight="487616512" behindDoc="1" locked="0" layoutInCell="1" allowOverlap="1" wp14:anchorId="59028525" wp14:editId="04648B4B">
                <wp:simplePos x="0" y="0"/>
                <wp:positionH relativeFrom="page">
                  <wp:posOffset>9601200</wp:posOffset>
                </wp:positionH>
                <wp:positionV relativeFrom="paragraph">
                  <wp:posOffset>175260</wp:posOffset>
                </wp:positionV>
                <wp:extent cx="448310" cy="320040"/>
                <wp:effectExtent l="0" t="0" r="0" b="0"/>
                <wp:wrapTopAndBottom/>
                <wp:docPr id="469"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 cy="320040"/>
                        </a:xfrm>
                        <a:prstGeom prst="rect">
                          <a:avLst/>
                        </a:prstGeom>
                        <a:solidFill>
                          <a:srgbClr val="002D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C7659" w14:textId="77777777" w:rsidR="0016505C" w:rsidRDefault="009468F0">
                            <w:pPr>
                              <w:spacing w:before="104"/>
                              <w:ind w:left="172"/>
                              <w:rPr>
                                <w:color w:val="000000"/>
                                <w:sz w:val="28"/>
                              </w:rPr>
                            </w:pPr>
                            <w:r>
                              <w:rPr>
                                <w:color w:val="FFFFFF"/>
                                <w:sz w:val="28"/>
                              </w:rPr>
                              <w:t>13</w:t>
                            </w:r>
                          </w:p>
                          <w:p w14:paraId="234F76EA" w14:textId="77777777" w:rsidR="00222BF4" w:rsidRDefault="00222B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28525" id="docshape70" o:spid="_x0000_s1049" type="#_x0000_t202" style="position:absolute;margin-left:756pt;margin-top:13.8pt;width:35.3pt;height:25.2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" fillcolor="#002d89" stroked="f">
                <v:path arrowok="t"/>
                <v:textbox inset="0,0,0,0">
                  <w:txbxContent>
                    <w:p w14:paraId="053C7659" w14:textId="77777777" w:rsidR="0016505C" w:rsidRDefault="009468F0">
                      <w:pPr>
                        <w:spacing w:before="104"/>
                        <w:ind w:left="172"/>
                        <w:rPr>
                          <w:color w:val="000000"/>
                          <w:sz w:val="28"/>
                        </w:rPr>
                      </w:pPr>
                      <w:r>
                        <w:rPr>
                          <w:color w:val="FFFFFF"/>
                          <w:sz w:val="28"/>
                        </w:rPr>
                        <w:t>13</w:t>
                      </w:r>
                    </w:p>
                    <w:p w14:paraId="234F76EA" w14:textId="77777777" w:rsidR="00222BF4" w:rsidRDefault="00222BF4"/>
                  </w:txbxContent>
                </v:textbox>
                <w10:wrap type="topAndBottom" anchorx="page"/>
              </v:shape>
            </w:pict>
          </mc:Fallback>
        </mc:AlternateContent>
      </w:r>
      <w:r>
        <w:rPr>
          <w:noProof/>
        </w:rPr>
        <mc:AlternateContent>
          <mc:Choice Requires="wps">
            <w:drawing>
              <wp:anchor distT="0" distB="0" distL="114300" distR="114300" simplePos="0" relativeHeight="15760384" behindDoc="0" locked="0" layoutInCell="1" allowOverlap="1" wp14:anchorId="69618088" wp14:editId="0E3805B9">
                <wp:simplePos x="0" y="0"/>
                <wp:positionH relativeFrom="page">
                  <wp:posOffset>10040620</wp:posOffset>
                </wp:positionH>
                <wp:positionV relativeFrom="page">
                  <wp:posOffset>742950</wp:posOffset>
                </wp:positionV>
                <wp:extent cx="17780" cy="6329680"/>
                <wp:effectExtent l="0" t="0" r="0" b="0"/>
                <wp:wrapNone/>
                <wp:docPr id="468"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2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559B6" id="docshape71" o:spid="_x0000_s1026" style="position:absolute;margin-left:790.6pt;margin-top:58.5pt;width:1.4pt;height:498.4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" fillcolor="black" stroked="f">
                <v:path arrowok="t"/>
                <w10:wrap anchorx="page" anchory="page"/>
              </v:rect>
            </w:pict>
          </mc:Fallback>
        </mc:AlternateContent>
      </w:r>
      <w:r w:rsidR="009468F0" w:rsidRPr="00014743">
        <w:rPr>
          <w:noProof/>
          <w:lang w:val="fr-CA"/>
        </w:rPr>
        <w:drawing>
          <wp:anchor distT="0" distB="0" distL="0" distR="0" simplePos="0" relativeHeight="251660288" behindDoc="0" locked="0" layoutInCell="1" allowOverlap="1" wp14:anchorId="0D514DDD" wp14:editId="0324CFB6">
            <wp:simplePos x="0" y="0"/>
            <wp:positionH relativeFrom="page">
              <wp:posOffset>511927</wp:posOffset>
            </wp:positionH>
            <wp:positionV relativeFrom="page">
              <wp:posOffset>466725</wp:posOffset>
            </wp:positionV>
            <wp:extent cx="1258725" cy="438533"/>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4" cstate="print"/>
                    <a:stretch>
                      <a:fillRect/>
                    </a:stretch>
                  </pic:blipFill>
                  <pic:spPr>
                    <a:xfrm>
                      <a:off x="0" y="0"/>
                      <a:ext cx="1258725" cy="438533"/>
                    </a:xfrm>
                    <a:prstGeom prst="rect">
                      <a:avLst/>
                    </a:prstGeom>
                  </pic:spPr>
                </pic:pic>
              </a:graphicData>
            </a:graphic>
          </wp:anchor>
        </w:drawing>
      </w:r>
      <w:r>
        <w:rPr>
          <w:noProof/>
        </w:rPr>
        <mc:AlternateContent>
          <mc:Choice Requires="wps">
            <w:drawing>
              <wp:anchor distT="0" distB="0" distL="114300" distR="114300" simplePos="0" relativeHeight="15761408" behindDoc="0" locked="0" layoutInCell="1" allowOverlap="1" wp14:anchorId="0F84C20E" wp14:editId="218A134A">
                <wp:simplePos x="0" y="0"/>
                <wp:positionH relativeFrom="page">
                  <wp:posOffset>9634220</wp:posOffset>
                </wp:positionH>
                <wp:positionV relativeFrom="page">
                  <wp:posOffset>6351270</wp:posOffset>
                </wp:positionV>
                <wp:extent cx="165735" cy="629285"/>
                <wp:effectExtent l="0" t="0" r="12065" b="5715"/>
                <wp:wrapNone/>
                <wp:docPr id="467"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B7957" w14:textId="77777777" w:rsidR="0016505C" w:rsidRDefault="009468F0">
                            <w:pPr>
                              <w:pStyle w:val="Corpsdetexte"/>
                              <w:spacing w:line="232" w:lineRule="exact"/>
                              <w:ind w:left="20"/>
                            </w:pPr>
                            <w:r>
                              <w:rPr>
                                <w:w w:val="95"/>
                              </w:rPr>
                              <w:t>3/24/2021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C20E" id="docshape72" o:spid="_x0000_s1050" type="#_x0000_t202" style="position:absolute;margin-left:758.6pt;margin-top:500.1pt;width:13.05pt;height:49.55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" filled="f" stroked="f">
                <v:path arrowok="t"/>
                <v:textbox style="layout-flow:vertical;mso-layout-flow-alt:bottom-to-top" inset="0,0,0,0">
                  <w:txbxContent>
                    <w:p w14:paraId="1B4B7957" w14:textId="77777777" w:rsidR="0016505C" w:rsidRDefault="009468F0">
                      <w:pPr>
                        <w:pStyle w:val="Corpsdetexte"/>
                        <w:spacing w:line="232" w:lineRule="exact"/>
                        <w:ind w:left="20"/>
                      </w:pPr>
                      <w:r>
                        <w:rPr>
                          <w:w w:val="95"/>
                        </w:rPr>
                        <w:t>3/24/2021</w:t>
                      </w:r>
                    </w:p>
                  </w:txbxContent>
                </v:textbox>
                <w10:wrap anchorx="page" anchory="page"/>
              </v:shape>
            </w:pict>
          </mc:Fallback>
        </mc:AlternateContent>
      </w:r>
    </w:p>
    <w:tbl>
      <w:tblPr>
        <w:tblStyle w:val="TableNormal"/>
        <w:tblW w:w="0" w:type="auto"/>
        <w:tblInd w:w="166" w:type="dxa"/>
        <w:tblLayout w:type="fixed"/>
        <w:tblLook w:val="01E0" w:firstRow="1" w:lastRow="1" w:firstColumn="1" w:lastColumn="1" w:noHBand="0" w:noVBand="0"/>
      </w:tblPr>
      <w:tblGrid>
        <w:gridCol w:w="2514"/>
        <w:gridCol w:w="2291"/>
        <w:gridCol w:w="9384"/>
      </w:tblGrid>
      <w:tr w:rsidR="0016505C" w:rsidRPr="003F78AA" w14:paraId="774A65E6" w14:textId="77777777" w:rsidTr="00FF0B45">
        <w:trPr>
          <w:trHeight w:val="2081"/>
        </w:trPr>
        <w:tc>
          <w:tcPr>
            <w:tcW w:w="2514" w:type="dxa"/>
            <w:tcBorders>
              <w:left w:val="single" w:sz="12" w:space="0" w:color="20239D"/>
              <w:right w:val="single" w:sz="24" w:space="0" w:color="FFFFFF"/>
            </w:tcBorders>
            <w:shd w:val="clear" w:color="auto" w:fill="D9D9D9"/>
          </w:tcPr>
          <w:p w14:paraId="6196BBE1" w14:textId="77777777" w:rsidR="0016505C" w:rsidRPr="00FF0B45" w:rsidRDefault="0016505C">
            <w:pPr>
              <w:pStyle w:val="TableParagraph"/>
              <w:rPr>
                <w:rFonts w:ascii="Times New Roman"/>
                <w:sz w:val="20"/>
                <w:szCs w:val="20"/>
                <w:lang w:val="fr-CA"/>
              </w:rPr>
            </w:pPr>
          </w:p>
          <w:p w14:paraId="6EB28A8A" w14:textId="77777777" w:rsidR="0016505C" w:rsidRPr="00FF0B45" w:rsidRDefault="0016505C">
            <w:pPr>
              <w:pStyle w:val="TableParagraph"/>
              <w:rPr>
                <w:rFonts w:ascii="Times New Roman"/>
                <w:sz w:val="20"/>
                <w:szCs w:val="20"/>
                <w:lang w:val="fr-CA"/>
              </w:rPr>
            </w:pPr>
          </w:p>
          <w:p w14:paraId="5279CE3D" w14:textId="570B97CC" w:rsidR="0016505C" w:rsidRPr="00FF0B45" w:rsidRDefault="00AD64AE">
            <w:pPr>
              <w:pStyle w:val="TableParagraph"/>
              <w:spacing w:before="149"/>
              <w:ind w:left="140" w:right="107" w:hanging="2"/>
              <w:jc w:val="center"/>
              <w:rPr>
                <w:b/>
                <w:sz w:val="20"/>
                <w:szCs w:val="20"/>
                <w:lang w:val="fr-CA"/>
              </w:rPr>
            </w:pPr>
            <w:r w:rsidRPr="00FF0B45">
              <w:rPr>
                <w:b/>
                <w:sz w:val="20"/>
                <w:szCs w:val="20"/>
                <w:lang w:val="fr-CA"/>
              </w:rPr>
              <w:t>Réclamations par ou contre les successions des défunts pour des dommages corporels et matériels.</w:t>
            </w:r>
          </w:p>
        </w:tc>
        <w:tc>
          <w:tcPr>
            <w:tcW w:w="2291" w:type="dxa"/>
            <w:tcBorders>
              <w:left w:val="single" w:sz="24" w:space="0" w:color="FFFFFF"/>
            </w:tcBorders>
            <w:shd w:val="clear" w:color="auto" w:fill="F1F1F1"/>
          </w:tcPr>
          <w:p w14:paraId="25E9C89D" w14:textId="77777777" w:rsidR="0016505C" w:rsidRPr="00FF0B45" w:rsidRDefault="0016505C">
            <w:pPr>
              <w:pStyle w:val="TableParagraph"/>
              <w:rPr>
                <w:rFonts w:ascii="Times New Roman"/>
                <w:sz w:val="20"/>
                <w:szCs w:val="20"/>
                <w:lang w:val="fr-CA"/>
              </w:rPr>
            </w:pPr>
          </w:p>
          <w:p w14:paraId="14C1E955" w14:textId="77777777" w:rsidR="0016505C" w:rsidRPr="00FF0B45" w:rsidRDefault="0016505C">
            <w:pPr>
              <w:pStyle w:val="TableParagraph"/>
              <w:rPr>
                <w:rFonts w:ascii="Times New Roman"/>
                <w:sz w:val="20"/>
                <w:szCs w:val="20"/>
                <w:lang w:val="fr-CA"/>
              </w:rPr>
            </w:pPr>
          </w:p>
          <w:p w14:paraId="6E21217E" w14:textId="77777777" w:rsidR="0016505C" w:rsidRPr="00FF0B45" w:rsidRDefault="0016505C">
            <w:pPr>
              <w:pStyle w:val="TableParagraph"/>
              <w:rPr>
                <w:rFonts w:ascii="Times New Roman"/>
                <w:sz w:val="20"/>
                <w:szCs w:val="20"/>
                <w:lang w:val="fr-CA"/>
              </w:rPr>
            </w:pPr>
          </w:p>
          <w:p w14:paraId="3906829C" w14:textId="5D26AF93" w:rsidR="0016505C" w:rsidRPr="00FF0B45" w:rsidRDefault="00000000" w:rsidP="003F78AA">
            <w:pPr>
              <w:pStyle w:val="TableParagraph"/>
              <w:ind w:left="100"/>
              <w:rPr>
                <w:sz w:val="20"/>
                <w:szCs w:val="20"/>
                <w:lang w:val="fr-CA"/>
              </w:rPr>
            </w:pPr>
            <w:hyperlink r:id="rId89">
              <w:r w:rsidR="00AD64AE" w:rsidRPr="00FF0B45">
                <w:rPr>
                  <w:color w:val="0000FF"/>
                  <w:sz w:val="20"/>
                  <w:szCs w:val="20"/>
                  <w:u w:val="single" w:color="0000FF"/>
                  <w:lang w:val="fr-CA"/>
                </w:rPr>
                <w:t>Loi sur les fiduciaires, L.R.O. 1990, chap.</w:t>
              </w:r>
              <w:r w:rsidR="00DF3A48">
                <w:rPr>
                  <w:color w:val="0000FF"/>
                  <w:sz w:val="20"/>
                  <w:szCs w:val="20"/>
                  <w:u w:val="single" w:color="0000FF"/>
                  <w:lang w:val="fr-CA"/>
                </w:rPr>
                <w:t> </w:t>
              </w:r>
              <w:r w:rsidR="00AD64AE" w:rsidRPr="00FF0B45">
                <w:rPr>
                  <w:color w:val="0000FF"/>
                  <w:sz w:val="20"/>
                  <w:szCs w:val="20"/>
                  <w:u w:val="single" w:color="0000FF"/>
                  <w:lang w:val="fr-CA"/>
                </w:rPr>
                <w:t>T.23</w:t>
              </w:r>
            </w:hyperlink>
            <w:r w:rsidR="009468F0" w:rsidRPr="00FF0B45">
              <w:rPr>
                <w:sz w:val="20"/>
                <w:szCs w:val="20"/>
                <w:lang w:val="fr-CA"/>
              </w:rPr>
              <w:t>,</w:t>
            </w:r>
            <w:r w:rsidR="009468F0" w:rsidRPr="00FF0B45">
              <w:rPr>
                <w:spacing w:val="-1"/>
                <w:sz w:val="20"/>
                <w:szCs w:val="20"/>
                <w:lang w:val="fr-CA"/>
              </w:rPr>
              <w:t xml:space="preserve"> </w:t>
            </w:r>
            <w:r w:rsidR="00AD64AE" w:rsidRPr="00FF0B45">
              <w:rPr>
                <w:sz w:val="20"/>
                <w:szCs w:val="20"/>
                <w:lang w:val="fr-CA"/>
              </w:rPr>
              <w:t>par.</w:t>
            </w:r>
            <w:r w:rsidR="003F78AA">
              <w:rPr>
                <w:sz w:val="20"/>
                <w:szCs w:val="20"/>
                <w:lang w:val="fr-CA"/>
              </w:rPr>
              <w:t> </w:t>
            </w:r>
            <w:r w:rsidR="009468F0" w:rsidRPr="00FF0B45">
              <w:rPr>
                <w:sz w:val="20"/>
                <w:szCs w:val="20"/>
                <w:lang w:val="fr-CA"/>
              </w:rPr>
              <w:t>38</w:t>
            </w:r>
            <w:r w:rsidR="008C17BC">
              <w:rPr>
                <w:sz w:val="20"/>
                <w:szCs w:val="20"/>
                <w:lang w:val="fr-CA"/>
              </w:rPr>
              <w:t> </w:t>
            </w:r>
            <w:r w:rsidR="009468F0" w:rsidRPr="00FF0B45">
              <w:rPr>
                <w:sz w:val="20"/>
                <w:szCs w:val="20"/>
                <w:lang w:val="fr-CA"/>
              </w:rPr>
              <w:t>(3)</w:t>
            </w:r>
          </w:p>
        </w:tc>
        <w:tc>
          <w:tcPr>
            <w:tcW w:w="9384" w:type="dxa"/>
            <w:tcBorders>
              <w:right w:val="single" w:sz="12" w:space="0" w:color="20239D"/>
            </w:tcBorders>
            <w:shd w:val="clear" w:color="auto" w:fill="F1F1F1"/>
          </w:tcPr>
          <w:p w14:paraId="49CD7F3A" w14:textId="77777777" w:rsidR="0016505C" w:rsidRPr="00FF0B45" w:rsidRDefault="0016505C">
            <w:pPr>
              <w:pStyle w:val="TableParagraph"/>
              <w:rPr>
                <w:rFonts w:ascii="Times New Roman"/>
                <w:sz w:val="20"/>
                <w:szCs w:val="20"/>
                <w:lang w:val="fr-CA"/>
              </w:rPr>
            </w:pPr>
          </w:p>
          <w:p w14:paraId="6B96A4C4" w14:textId="77777777" w:rsidR="0016505C" w:rsidRPr="00FF0B45" w:rsidRDefault="0016505C">
            <w:pPr>
              <w:pStyle w:val="TableParagraph"/>
              <w:rPr>
                <w:rFonts w:ascii="Times New Roman"/>
                <w:sz w:val="20"/>
                <w:szCs w:val="20"/>
                <w:lang w:val="fr-CA"/>
              </w:rPr>
            </w:pPr>
          </w:p>
          <w:p w14:paraId="4DD0A727" w14:textId="5E898618" w:rsidR="0016505C" w:rsidRPr="00FF0B45" w:rsidRDefault="00AD64AE">
            <w:pPr>
              <w:pStyle w:val="TableParagraph"/>
              <w:spacing w:before="8"/>
              <w:rPr>
                <w:rFonts w:ascii="Arial-BoldItalicMT"/>
                <w:b/>
                <w:i/>
                <w:sz w:val="20"/>
                <w:szCs w:val="20"/>
                <w:lang w:val="fr-CA"/>
              </w:rPr>
            </w:pPr>
            <w:r w:rsidRPr="00FF0B45">
              <w:rPr>
                <w:rFonts w:ascii="Arial-BoldItalicMT"/>
                <w:b/>
                <w:iCs/>
                <w:sz w:val="20"/>
                <w:szCs w:val="20"/>
                <w:lang w:val="fr-CA"/>
              </w:rPr>
              <w:t>2</w:t>
            </w:r>
            <w:r w:rsidR="003F78AA">
              <w:rPr>
                <w:rFonts w:ascii="Arial-BoldItalicMT"/>
                <w:b/>
                <w:iCs/>
                <w:sz w:val="20"/>
                <w:szCs w:val="20"/>
                <w:lang w:val="fr-CA"/>
              </w:rPr>
              <w:t> </w:t>
            </w:r>
            <w:r w:rsidRPr="00FF0B45">
              <w:rPr>
                <w:rFonts w:ascii="Arial-BoldItalicMT"/>
                <w:b/>
                <w:iCs/>
                <w:sz w:val="20"/>
                <w:szCs w:val="20"/>
                <w:lang w:val="fr-CA"/>
              </w:rPr>
              <w:t xml:space="preserve">ans </w:t>
            </w:r>
            <w:r w:rsidRPr="00FF0B45">
              <w:rPr>
                <w:rFonts w:ascii="Arial-BoldItalicMT"/>
                <w:bCs/>
                <w:iCs/>
                <w:sz w:val="20"/>
                <w:szCs w:val="20"/>
                <w:lang w:val="fr-CA"/>
              </w:rPr>
              <w:t>à</w:t>
            </w:r>
            <w:r w:rsidRPr="00FF0B45">
              <w:rPr>
                <w:rFonts w:ascii="Arial-BoldItalicMT"/>
                <w:bCs/>
                <w:iCs/>
                <w:sz w:val="20"/>
                <w:szCs w:val="20"/>
                <w:lang w:val="fr-CA"/>
              </w:rPr>
              <w:t xml:space="preserve"> compter du d</w:t>
            </w:r>
            <w:r w:rsidRPr="00FF0B45">
              <w:rPr>
                <w:rFonts w:ascii="Arial-BoldItalicMT"/>
                <w:bCs/>
                <w:iCs/>
                <w:sz w:val="20"/>
                <w:szCs w:val="20"/>
                <w:lang w:val="fr-CA"/>
              </w:rPr>
              <w:t>é</w:t>
            </w:r>
            <w:r w:rsidRPr="00FF0B45">
              <w:rPr>
                <w:rFonts w:ascii="Arial-BoldItalicMT"/>
                <w:bCs/>
                <w:iCs/>
                <w:sz w:val="20"/>
                <w:szCs w:val="20"/>
                <w:lang w:val="fr-CA"/>
              </w:rPr>
              <w:t>c</w:t>
            </w:r>
            <w:r w:rsidRPr="00FF0B45">
              <w:rPr>
                <w:rFonts w:ascii="Arial-BoldItalicMT"/>
                <w:bCs/>
                <w:iCs/>
                <w:sz w:val="20"/>
                <w:szCs w:val="20"/>
                <w:lang w:val="fr-CA"/>
              </w:rPr>
              <w:t>è</w:t>
            </w:r>
            <w:r w:rsidRPr="00FF0B45">
              <w:rPr>
                <w:rFonts w:ascii="Arial-BoldItalicMT"/>
                <w:bCs/>
                <w:iCs/>
                <w:sz w:val="20"/>
                <w:szCs w:val="20"/>
                <w:lang w:val="fr-CA"/>
              </w:rPr>
              <w:t>s du d</w:t>
            </w:r>
            <w:r w:rsidRPr="00FF0B45">
              <w:rPr>
                <w:rFonts w:ascii="Arial-BoldItalicMT"/>
                <w:bCs/>
                <w:iCs/>
                <w:sz w:val="20"/>
                <w:szCs w:val="20"/>
                <w:lang w:val="fr-CA"/>
              </w:rPr>
              <w:t>é</w:t>
            </w:r>
            <w:r w:rsidRPr="00FF0B45">
              <w:rPr>
                <w:rFonts w:ascii="Arial-BoldItalicMT"/>
                <w:bCs/>
                <w:iCs/>
                <w:sz w:val="20"/>
                <w:szCs w:val="20"/>
                <w:lang w:val="fr-CA"/>
              </w:rPr>
              <w:t>funt.</w:t>
            </w:r>
            <w:r w:rsidRPr="00FF0B45">
              <w:rPr>
                <w:rFonts w:ascii="Arial-BoldItalicMT"/>
                <w:bCs/>
                <w:i/>
                <w:sz w:val="20"/>
                <w:szCs w:val="20"/>
                <w:lang w:val="fr-CA"/>
              </w:rPr>
              <w:t xml:space="preserve"> [Remarque</w:t>
            </w:r>
            <w:r w:rsidR="00DF3A48">
              <w:rPr>
                <w:rFonts w:ascii="Arial-BoldItalicMT"/>
                <w:bCs/>
                <w:i/>
                <w:sz w:val="20"/>
                <w:szCs w:val="20"/>
                <w:lang w:val="fr-CA"/>
              </w:rPr>
              <w:t> </w:t>
            </w:r>
            <w:r w:rsidRPr="00FF0B45">
              <w:rPr>
                <w:rFonts w:ascii="Arial-BoldItalicMT"/>
                <w:bCs/>
                <w:i/>
                <w:sz w:val="20"/>
                <w:szCs w:val="20"/>
                <w:lang w:val="fr-CA"/>
              </w:rPr>
              <w:t>: les r</w:t>
            </w:r>
            <w:r w:rsidRPr="00FF0B45">
              <w:rPr>
                <w:rFonts w:ascii="Arial-BoldItalicMT"/>
                <w:bCs/>
                <w:i/>
                <w:sz w:val="20"/>
                <w:szCs w:val="20"/>
                <w:lang w:val="fr-CA"/>
              </w:rPr>
              <w:t>é</w:t>
            </w:r>
            <w:r w:rsidRPr="00FF0B45">
              <w:rPr>
                <w:rFonts w:ascii="Arial-BoldItalicMT"/>
                <w:bCs/>
                <w:i/>
                <w:sz w:val="20"/>
                <w:szCs w:val="20"/>
                <w:lang w:val="fr-CA"/>
              </w:rPr>
              <w:t>clamations par ou contre les successions ne sont pas toutes r</w:t>
            </w:r>
            <w:r w:rsidRPr="00FF0B45">
              <w:rPr>
                <w:rFonts w:ascii="Arial-BoldItalicMT"/>
                <w:bCs/>
                <w:i/>
                <w:sz w:val="20"/>
                <w:szCs w:val="20"/>
                <w:lang w:val="fr-CA"/>
              </w:rPr>
              <w:t>é</w:t>
            </w:r>
            <w:r w:rsidRPr="00FF0B45">
              <w:rPr>
                <w:rFonts w:ascii="Arial-BoldItalicMT"/>
                <w:bCs/>
                <w:i/>
                <w:sz w:val="20"/>
                <w:szCs w:val="20"/>
                <w:lang w:val="fr-CA"/>
              </w:rPr>
              <w:t>gies par le par. 38</w:t>
            </w:r>
            <w:r w:rsidR="003F78AA">
              <w:rPr>
                <w:rFonts w:ascii="Arial-BoldItalicMT"/>
                <w:bCs/>
                <w:i/>
                <w:sz w:val="20"/>
                <w:szCs w:val="20"/>
                <w:lang w:val="fr-CA"/>
              </w:rPr>
              <w:t> </w:t>
            </w:r>
            <w:r w:rsidRPr="00FF0B45">
              <w:rPr>
                <w:rFonts w:ascii="Arial-BoldItalicMT"/>
                <w:bCs/>
                <w:i/>
                <w:sz w:val="20"/>
                <w:szCs w:val="20"/>
                <w:lang w:val="fr-CA"/>
              </w:rPr>
              <w:t>(3) de la Loi sur les fiduciaires. Voir le libell</w:t>
            </w:r>
            <w:r w:rsidRPr="00FF0B45">
              <w:rPr>
                <w:rFonts w:ascii="Arial-BoldItalicMT"/>
                <w:bCs/>
                <w:i/>
                <w:sz w:val="20"/>
                <w:szCs w:val="20"/>
                <w:lang w:val="fr-CA"/>
              </w:rPr>
              <w:t>é</w:t>
            </w:r>
            <w:r w:rsidRPr="00FF0B45">
              <w:rPr>
                <w:rFonts w:ascii="Arial-BoldItalicMT"/>
                <w:bCs/>
                <w:i/>
                <w:sz w:val="20"/>
                <w:szCs w:val="20"/>
                <w:lang w:val="fr-CA"/>
              </w:rPr>
              <w:t xml:space="preserve"> des paras</w:t>
            </w:r>
            <w:r w:rsidR="003F78AA">
              <w:rPr>
                <w:rFonts w:ascii="Arial-BoldItalicMT"/>
                <w:bCs/>
                <w:i/>
                <w:sz w:val="20"/>
                <w:szCs w:val="20"/>
                <w:lang w:val="fr-CA"/>
              </w:rPr>
              <w:t> </w:t>
            </w:r>
            <w:r w:rsidRPr="00FF0B45">
              <w:rPr>
                <w:rFonts w:ascii="Arial-BoldItalicMT"/>
                <w:bCs/>
                <w:i/>
                <w:sz w:val="20"/>
                <w:szCs w:val="20"/>
                <w:lang w:val="fr-CA"/>
              </w:rPr>
              <w:t>38</w:t>
            </w:r>
            <w:r w:rsidR="003F78AA">
              <w:rPr>
                <w:rFonts w:ascii="Arial-BoldItalicMT"/>
                <w:bCs/>
                <w:i/>
                <w:sz w:val="20"/>
                <w:szCs w:val="20"/>
                <w:lang w:val="fr-CA"/>
              </w:rPr>
              <w:t> </w:t>
            </w:r>
            <w:r w:rsidRPr="00FF0B45">
              <w:rPr>
                <w:rFonts w:ascii="Arial-BoldItalicMT"/>
                <w:bCs/>
                <w:i/>
                <w:sz w:val="20"/>
                <w:szCs w:val="20"/>
                <w:lang w:val="fr-CA"/>
              </w:rPr>
              <w:t>(1) et (2)]</w:t>
            </w:r>
          </w:p>
          <w:p w14:paraId="4236F2E9" w14:textId="77777777" w:rsidR="00AD64AE" w:rsidRPr="00FF0B45" w:rsidRDefault="00AD64AE">
            <w:pPr>
              <w:pStyle w:val="TableParagraph"/>
              <w:spacing w:before="8"/>
              <w:rPr>
                <w:rFonts w:ascii="Times New Roman"/>
                <w:sz w:val="20"/>
                <w:szCs w:val="20"/>
                <w:lang w:val="fr-CA"/>
              </w:rPr>
            </w:pPr>
          </w:p>
          <w:p w14:paraId="58A9706A" w14:textId="2AFBFBEE" w:rsidR="0016505C" w:rsidRPr="00FF0B45" w:rsidRDefault="009D7D00">
            <w:pPr>
              <w:pStyle w:val="TableParagraph"/>
              <w:ind w:left="95"/>
              <w:rPr>
                <w:i/>
                <w:sz w:val="20"/>
                <w:szCs w:val="20"/>
                <w:lang w:val="fr-CA"/>
              </w:rPr>
            </w:pPr>
            <w:r w:rsidRPr="00FF0B45">
              <w:rPr>
                <w:i/>
                <w:sz w:val="20"/>
                <w:szCs w:val="20"/>
                <w:lang w:val="fr-CA"/>
              </w:rPr>
              <w:t>L</w:t>
            </w:r>
            <w:r w:rsidR="00DF3A48">
              <w:rPr>
                <w:i/>
                <w:sz w:val="20"/>
                <w:szCs w:val="20"/>
                <w:lang w:val="fr-CA"/>
              </w:rPr>
              <w:t>’</w:t>
            </w:r>
            <w:r w:rsidRPr="00FF0B45">
              <w:rPr>
                <w:i/>
                <w:sz w:val="20"/>
                <w:szCs w:val="20"/>
                <w:lang w:val="fr-CA"/>
              </w:rPr>
              <w:t>allègement du délai de prescription peut être obtenu en vertu de l’article</w:t>
            </w:r>
            <w:r w:rsidR="003F78AA">
              <w:rPr>
                <w:i/>
                <w:sz w:val="20"/>
                <w:szCs w:val="20"/>
                <w:lang w:val="fr-CA"/>
              </w:rPr>
              <w:t> </w:t>
            </w:r>
            <w:r w:rsidRPr="00FF0B45">
              <w:rPr>
                <w:i/>
                <w:sz w:val="20"/>
                <w:szCs w:val="20"/>
                <w:lang w:val="fr-CA"/>
              </w:rPr>
              <w:t xml:space="preserve">47 de la </w:t>
            </w:r>
            <w:hyperlink r:id="rId90" w:history="1">
              <w:r w:rsidRPr="00FF0B45">
                <w:rPr>
                  <w:rStyle w:val="Lienhypertexte"/>
                  <w:i/>
                  <w:sz w:val="20"/>
                  <w:szCs w:val="20"/>
                  <w:lang w:val="fr-CA"/>
                </w:rPr>
                <w:t xml:space="preserve">Loi sur les successions, </w:t>
              </w:r>
              <w:r w:rsidRPr="00FF0B45">
                <w:rPr>
                  <w:rStyle w:val="Lienhypertexte"/>
                  <w:sz w:val="20"/>
                  <w:szCs w:val="20"/>
                  <w:lang w:val="fr-CA"/>
                </w:rPr>
                <w:t>L.R.O. 1990, chap. E. 21.</w:t>
              </w:r>
            </w:hyperlink>
          </w:p>
        </w:tc>
      </w:tr>
      <w:tr w:rsidR="0016505C" w:rsidRPr="00FF0B45" w14:paraId="196148A7" w14:textId="77777777">
        <w:trPr>
          <w:trHeight w:val="1809"/>
        </w:trPr>
        <w:tc>
          <w:tcPr>
            <w:tcW w:w="2514" w:type="dxa"/>
            <w:tcBorders>
              <w:left w:val="single" w:sz="12" w:space="0" w:color="20239D"/>
              <w:right w:val="single" w:sz="24" w:space="0" w:color="FFFFFF"/>
            </w:tcBorders>
            <w:shd w:val="clear" w:color="auto" w:fill="D9D9D9"/>
          </w:tcPr>
          <w:p w14:paraId="7C342F1F" w14:textId="77777777" w:rsidR="0016505C" w:rsidRPr="00FF0B45" w:rsidRDefault="0016505C">
            <w:pPr>
              <w:pStyle w:val="TableParagraph"/>
              <w:rPr>
                <w:rFonts w:ascii="Times New Roman"/>
                <w:sz w:val="20"/>
                <w:szCs w:val="20"/>
                <w:lang w:val="fr-CA"/>
              </w:rPr>
            </w:pPr>
          </w:p>
          <w:p w14:paraId="7900C127" w14:textId="77777777" w:rsidR="0016505C" w:rsidRPr="00FF0B45" w:rsidRDefault="0016505C">
            <w:pPr>
              <w:pStyle w:val="TableParagraph"/>
              <w:rPr>
                <w:rFonts w:ascii="Times New Roman"/>
                <w:sz w:val="20"/>
                <w:szCs w:val="20"/>
                <w:lang w:val="fr-CA"/>
              </w:rPr>
            </w:pPr>
          </w:p>
          <w:p w14:paraId="2CFEEFFA" w14:textId="3B1E5789" w:rsidR="0016505C" w:rsidRPr="00FF0B45" w:rsidRDefault="009D7D00">
            <w:pPr>
              <w:pStyle w:val="TableParagraph"/>
              <w:spacing w:before="197"/>
              <w:ind w:left="368"/>
              <w:rPr>
                <w:b/>
                <w:sz w:val="20"/>
                <w:szCs w:val="20"/>
                <w:lang w:val="fr-CA"/>
              </w:rPr>
            </w:pPr>
            <w:r w:rsidRPr="00FF0B45">
              <w:rPr>
                <w:b/>
                <w:sz w:val="20"/>
                <w:szCs w:val="20"/>
                <w:lang w:val="fr-CA"/>
              </w:rPr>
              <w:t>Questions liées aux testaments</w:t>
            </w:r>
          </w:p>
        </w:tc>
        <w:tc>
          <w:tcPr>
            <w:tcW w:w="2291" w:type="dxa"/>
            <w:tcBorders>
              <w:left w:val="single" w:sz="24" w:space="0" w:color="FFFFFF"/>
            </w:tcBorders>
            <w:shd w:val="clear" w:color="auto" w:fill="F1F1F1"/>
          </w:tcPr>
          <w:p w14:paraId="4B491892" w14:textId="77777777" w:rsidR="0016505C" w:rsidRPr="00FF0B45" w:rsidRDefault="0016505C">
            <w:pPr>
              <w:pStyle w:val="TableParagraph"/>
              <w:spacing w:before="1"/>
              <w:rPr>
                <w:rFonts w:ascii="Times New Roman"/>
                <w:sz w:val="20"/>
                <w:szCs w:val="20"/>
                <w:lang w:val="fr-CA"/>
              </w:rPr>
            </w:pPr>
          </w:p>
          <w:p w14:paraId="5AA397E4" w14:textId="76F48833" w:rsidR="0016505C" w:rsidRPr="00FF0B45" w:rsidRDefault="00000000">
            <w:pPr>
              <w:pStyle w:val="TableParagraph"/>
              <w:spacing w:line="252" w:lineRule="exact"/>
              <w:ind w:left="100"/>
              <w:rPr>
                <w:sz w:val="20"/>
                <w:szCs w:val="20"/>
                <w:lang w:val="fr-CA"/>
              </w:rPr>
            </w:pPr>
            <w:hyperlink r:id="rId91">
              <w:r w:rsidR="009D7D00" w:rsidRPr="00FF0B45">
                <w:rPr>
                  <w:i/>
                  <w:iCs/>
                  <w:color w:val="0000FF"/>
                  <w:sz w:val="20"/>
                  <w:szCs w:val="20"/>
                  <w:u w:val="single" w:color="0000FF"/>
                  <w:lang w:val="fr-CA"/>
                </w:rPr>
                <w:t>Loi de 2002 sur la prescription des actions</w:t>
              </w:r>
              <w:r w:rsidR="009D7D00" w:rsidRPr="00FF0B45">
                <w:rPr>
                  <w:color w:val="0000FF"/>
                  <w:sz w:val="20"/>
                  <w:szCs w:val="20"/>
                  <w:u w:val="single" w:color="0000FF"/>
                  <w:lang w:val="fr-CA"/>
                </w:rPr>
                <w:t>, L.O. 2002, chap. 24, annexe B</w:t>
              </w:r>
            </w:hyperlink>
            <w:r w:rsidR="009D7D00" w:rsidRPr="00FF0B45">
              <w:rPr>
                <w:color w:val="0000FF"/>
                <w:sz w:val="20"/>
                <w:szCs w:val="20"/>
                <w:u w:val="single" w:color="0000FF"/>
                <w:lang w:val="fr-CA"/>
              </w:rPr>
              <w:t xml:space="preserve"> </w:t>
            </w:r>
            <w:r w:rsidR="009D7D00" w:rsidRPr="00FF0B45">
              <w:rPr>
                <w:sz w:val="20"/>
                <w:szCs w:val="20"/>
                <w:lang w:val="fr-CA"/>
              </w:rPr>
              <w:t>art.</w:t>
            </w:r>
            <w:r w:rsidR="008C17BC">
              <w:rPr>
                <w:sz w:val="20"/>
                <w:szCs w:val="20"/>
                <w:lang w:val="fr-CA"/>
              </w:rPr>
              <w:t> </w:t>
            </w:r>
            <w:r w:rsidR="009D7D00" w:rsidRPr="00FF0B45">
              <w:rPr>
                <w:sz w:val="20"/>
                <w:szCs w:val="20"/>
                <w:lang w:val="fr-CA"/>
              </w:rPr>
              <w:t>4 et</w:t>
            </w:r>
            <w:r w:rsidR="009468F0" w:rsidRPr="00FF0B45">
              <w:rPr>
                <w:spacing w:val="-3"/>
                <w:sz w:val="20"/>
                <w:szCs w:val="20"/>
                <w:lang w:val="fr-CA"/>
              </w:rPr>
              <w:t xml:space="preserve"> </w:t>
            </w:r>
            <w:r w:rsidR="009D7D00" w:rsidRPr="00FF0B45">
              <w:rPr>
                <w:sz w:val="20"/>
                <w:szCs w:val="20"/>
                <w:lang w:val="fr-CA"/>
              </w:rPr>
              <w:t>al</w:t>
            </w:r>
            <w:r w:rsidR="009468F0" w:rsidRPr="00FF0B45">
              <w:rPr>
                <w:sz w:val="20"/>
                <w:szCs w:val="20"/>
                <w:lang w:val="fr-CA"/>
              </w:rPr>
              <w:t>.</w:t>
            </w:r>
            <w:r w:rsidR="008C17BC">
              <w:rPr>
                <w:sz w:val="20"/>
                <w:szCs w:val="20"/>
                <w:lang w:val="fr-CA"/>
              </w:rPr>
              <w:t> </w:t>
            </w:r>
            <w:r w:rsidR="009468F0" w:rsidRPr="00FF0B45">
              <w:rPr>
                <w:sz w:val="20"/>
                <w:szCs w:val="20"/>
                <w:lang w:val="fr-CA"/>
              </w:rPr>
              <w:t>16</w:t>
            </w:r>
            <w:r w:rsidR="008C17BC">
              <w:rPr>
                <w:sz w:val="20"/>
                <w:szCs w:val="20"/>
                <w:lang w:val="fr-CA"/>
              </w:rPr>
              <w:t> </w:t>
            </w:r>
            <w:r w:rsidR="009468F0" w:rsidRPr="00FF0B45">
              <w:rPr>
                <w:sz w:val="20"/>
                <w:szCs w:val="20"/>
                <w:lang w:val="fr-CA"/>
              </w:rPr>
              <w:t>(1)</w:t>
            </w:r>
            <w:r w:rsidR="008C17BC">
              <w:rPr>
                <w:sz w:val="20"/>
                <w:szCs w:val="20"/>
                <w:lang w:val="fr-CA"/>
              </w:rPr>
              <w:t> </w:t>
            </w:r>
            <w:r w:rsidR="009468F0" w:rsidRPr="00FF0B45">
              <w:rPr>
                <w:sz w:val="20"/>
                <w:szCs w:val="20"/>
                <w:lang w:val="fr-CA"/>
              </w:rPr>
              <w:t>a)</w:t>
            </w:r>
          </w:p>
        </w:tc>
        <w:tc>
          <w:tcPr>
            <w:tcW w:w="9384" w:type="dxa"/>
            <w:tcBorders>
              <w:right w:val="single" w:sz="12" w:space="0" w:color="20239D"/>
            </w:tcBorders>
            <w:shd w:val="clear" w:color="auto" w:fill="F1F1F1"/>
          </w:tcPr>
          <w:p w14:paraId="5106E80F" w14:textId="7A430CDA" w:rsidR="0016505C" w:rsidRPr="00FF0B45" w:rsidRDefault="009D7D00">
            <w:pPr>
              <w:pStyle w:val="TableParagraph"/>
              <w:spacing w:before="115"/>
              <w:ind w:left="95" w:right="424"/>
              <w:rPr>
                <w:i/>
                <w:sz w:val="20"/>
                <w:szCs w:val="20"/>
                <w:lang w:val="en-CA"/>
              </w:rPr>
            </w:pPr>
            <w:r w:rsidRPr="00FF0B45">
              <w:rPr>
                <w:sz w:val="20"/>
                <w:szCs w:val="20"/>
                <w:lang w:val="fr-CA"/>
              </w:rPr>
              <w:t>Deux ans à compter de la date du décès, mais sous réserve de possibilité de découverte</w:t>
            </w:r>
            <w:r w:rsidR="009468F0" w:rsidRPr="00FF0B45">
              <w:rPr>
                <w:sz w:val="20"/>
                <w:szCs w:val="20"/>
                <w:lang w:val="fr-CA"/>
              </w:rPr>
              <w:t xml:space="preserve">. </w:t>
            </w:r>
            <w:hyperlink r:id="rId92">
              <w:r w:rsidR="009468F0" w:rsidRPr="00FF0B45">
                <w:rPr>
                  <w:i/>
                  <w:color w:val="0000FF"/>
                  <w:sz w:val="20"/>
                  <w:szCs w:val="20"/>
                  <w:u w:val="single" w:color="0000FF"/>
                  <w:lang w:val="en-CA"/>
                </w:rPr>
                <w:t>Leibel v. Leibel, 2014 ONSC</w:t>
              </w:r>
            </w:hyperlink>
            <w:r w:rsidR="009468F0" w:rsidRPr="00FF0B45">
              <w:rPr>
                <w:i/>
                <w:color w:val="0000FF"/>
                <w:spacing w:val="-59"/>
                <w:sz w:val="20"/>
                <w:szCs w:val="20"/>
                <w:lang w:val="en-CA"/>
              </w:rPr>
              <w:t xml:space="preserve"> </w:t>
            </w:r>
            <w:hyperlink r:id="rId93">
              <w:r w:rsidR="009468F0" w:rsidRPr="00FF0B45">
                <w:rPr>
                  <w:i/>
                  <w:color w:val="0000FF"/>
                  <w:sz w:val="20"/>
                  <w:szCs w:val="20"/>
                  <w:u w:val="single" w:color="0000FF"/>
                  <w:lang w:val="en-CA"/>
                </w:rPr>
                <w:t>4516</w:t>
              </w:r>
            </w:hyperlink>
            <w:r w:rsidR="009468F0" w:rsidRPr="00FF0B45">
              <w:rPr>
                <w:sz w:val="20"/>
                <w:szCs w:val="20"/>
                <w:lang w:val="en-CA"/>
              </w:rPr>
              <w:t xml:space="preserve">; </w:t>
            </w:r>
            <w:hyperlink r:id="rId94">
              <w:r w:rsidR="009468F0" w:rsidRPr="00FF0B45">
                <w:rPr>
                  <w:i/>
                  <w:color w:val="0000FF"/>
                  <w:sz w:val="20"/>
                  <w:szCs w:val="20"/>
                  <w:u w:val="single" w:color="0000FF"/>
                  <w:lang w:val="en-CA"/>
                </w:rPr>
                <w:t>Birtzu</w:t>
              </w:r>
              <w:r w:rsidR="009468F0" w:rsidRPr="00FF0B45">
                <w:rPr>
                  <w:i/>
                  <w:color w:val="0000FF"/>
                  <w:spacing w:val="-1"/>
                  <w:sz w:val="20"/>
                  <w:szCs w:val="20"/>
                  <w:u w:val="single" w:color="0000FF"/>
                  <w:lang w:val="en-CA"/>
                </w:rPr>
                <w:t xml:space="preserve"> </w:t>
              </w:r>
              <w:r w:rsidR="009468F0" w:rsidRPr="00FF0B45">
                <w:rPr>
                  <w:i/>
                  <w:color w:val="0000FF"/>
                  <w:sz w:val="20"/>
                  <w:szCs w:val="20"/>
                  <w:u w:val="single" w:color="0000FF"/>
                  <w:lang w:val="en-CA"/>
                </w:rPr>
                <w:t>v.</w:t>
              </w:r>
              <w:r w:rsidR="009468F0" w:rsidRPr="00FF0B45">
                <w:rPr>
                  <w:i/>
                  <w:color w:val="0000FF"/>
                  <w:spacing w:val="-3"/>
                  <w:sz w:val="20"/>
                  <w:szCs w:val="20"/>
                  <w:u w:val="single" w:color="0000FF"/>
                  <w:lang w:val="en-CA"/>
                </w:rPr>
                <w:t xml:space="preserve"> </w:t>
              </w:r>
              <w:r w:rsidR="009468F0" w:rsidRPr="00FF0B45">
                <w:rPr>
                  <w:i/>
                  <w:color w:val="0000FF"/>
                  <w:sz w:val="20"/>
                  <w:szCs w:val="20"/>
                  <w:u w:val="single" w:color="0000FF"/>
                  <w:lang w:val="en-CA"/>
                </w:rPr>
                <w:t>McCron,</w:t>
              </w:r>
              <w:r w:rsidR="009468F0" w:rsidRPr="00FF0B45">
                <w:rPr>
                  <w:i/>
                  <w:color w:val="0000FF"/>
                  <w:spacing w:val="-4"/>
                  <w:sz w:val="20"/>
                  <w:szCs w:val="20"/>
                  <w:u w:val="single" w:color="0000FF"/>
                  <w:lang w:val="en-CA"/>
                </w:rPr>
                <w:t xml:space="preserve"> </w:t>
              </w:r>
              <w:r w:rsidR="009468F0" w:rsidRPr="00FF0B45">
                <w:rPr>
                  <w:i/>
                  <w:color w:val="0000FF"/>
                  <w:sz w:val="20"/>
                  <w:szCs w:val="20"/>
                  <w:u w:val="single" w:color="0000FF"/>
                  <w:lang w:val="en-CA"/>
                </w:rPr>
                <w:t>2017</w:t>
              </w:r>
              <w:r w:rsidR="009468F0" w:rsidRPr="00FF0B45">
                <w:rPr>
                  <w:i/>
                  <w:color w:val="0000FF"/>
                  <w:spacing w:val="-2"/>
                  <w:sz w:val="20"/>
                  <w:szCs w:val="20"/>
                  <w:u w:val="single" w:color="0000FF"/>
                  <w:lang w:val="en-CA"/>
                </w:rPr>
                <w:t xml:space="preserve"> </w:t>
              </w:r>
              <w:r w:rsidR="009468F0" w:rsidRPr="00FF0B45">
                <w:rPr>
                  <w:i/>
                  <w:color w:val="0000FF"/>
                  <w:sz w:val="20"/>
                  <w:szCs w:val="20"/>
                  <w:u w:val="single" w:color="0000FF"/>
                  <w:lang w:val="en-CA"/>
                </w:rPr>
                <w:t>ONSC</w:t>
              </w:r>
              <w:r w:rsidR="009468F0" w:rsidRPr="00FF0B45">
                <w:rPr>
                  <w:i/>
                  <w:color w:val="0000FF"/>
                  <w:spacing w:val="-1"/>
                  <w:sz w:val="20"/>
                  <w:szCs w:val="20"/>
                  <w:u w:val="single" w:color="0000FF"/>
                  <w:lang w:val="en-CA"/>
                </w:rPr>
                <w:t xml:space="preserve"> </w:t>
              </w:r>
              <w:r w:rsidR="009468F0" w:rsidRPr="00FF0B45">
                <w:rPr>
                  <w:i/>
                  <w:color w:val="0000FF"/>
                  <w:sz w:val="20"/>
                  <w:szCs w:val="20"/>
                  <w:u w:val="single" w:color="0000FF"/>
                  <w:lang w:val="en-CA"/>
                </w:rPr>
                <w:t>1420</w:t>
              </w:r>
            </w:hyperlink>
            <w:r w:rsidR="009468F0" w:rsidRPr="00FF0B45">
              <w:rPr>
                <w:sz w:val="20"/>
                <w:szCs w:val="20"/>
                <w:lang w:val="en-CA"/>
              </w:rPr>
              <w:t xml:space="preserve">; </w:t>
            </w:r>
            <w:hyperlink r:id="rId95">
              <w:r w:rsidR="009468F0" w:rsidRPr="00FF0B45">
                <w:rPr>
                  <w:i/>
                  <w:color w:val="0000FF"/>
                  <w:sz w:val="20"/>
                  <w:szCs w:val="20"/>
                  <w:u w:val="single" w:color="0000FF"/>
                  <w:lang w:val="en-CA"/>
                </w:rPr>
                <w:t>Shannon</w:t>
              </w:r>
              <w:r w:rsidR="009468F0" w:rsidRPr="00FF0B45">
                <w:rPr>
                  <w:i/>
                  <w:color w:val="0000FF"/>
                  <w:spacing w:val="-1"/>
                  <w:sz w:val="20"/>
                  <w:szCs w:val="20"/>
                  <w:u w:val="single" w:color="0000FF"/>
                  <w:lang w:val="en-CA"/>
                </w:rPr>
                <w:t xml:space="preserve"> </w:t>
              </w:r>
              <w:r w:rsidR="009468F0" w:rsidRPr="00FF0B45">
                <w:rPr>
                  <w:i/>
                  <w:color w:val="0000FF"/>
                  <w:sz w:val="20"/>
                  <w:szCs w:val="20"/>
                  <w:u w:val="single" w:color="0000FF"/>
                  <w:lang w:val="en-CA"/>
                </w:rPr>
                <w:t>v.</w:t>
              </w:r>
              <w:r w:rsidR="009468F0" w:rsidRPr="00FF0B45">
                <w:rPr>
                  <w:i/>
                  <w:color w:val="0000FF"/>
                  <w:spacing w:val="-1"/>
                  <w:sz w:val="20"/>
                  <w:szCs w:val="20"/>
                  <w:u w:val="single" w:color="0000FF"/>
                  <w:lang w:val="en-CA"/>
                </w:rPr>
                <w:t xml:space="preserve"> </w:t>
              </w:r>
              <w:r w:rsidR="009468F0" w:rsidRPr="00FF0B45">
                <w:rPr>
                  <w:i/>
                  <w:color w:val="0000FF"/>
                  <w:sz w:val="20"/>
                  <w:szCs w:val="20"/>
                  <w:u w:val="single" w:color="0000FF"/>
                  <w:lang w:val="en-CA"/>
                </w:rPr>
                <w:t>Hrabovsky,</w:t>
              </w:r>
              <w:r w:rsidR="009468F0" w:rsidRPr="00FF0B45">
                <w:rPr>
                  <w:i/>
                  <w:color w:val="0000FF"/>
                  <w:spacing w:val="-2"/>
                  <w:sz w:val="20"/>
                  <w:szCs w:val="20"/>
                  <w:u w:val="single" w:color="0000FF"/>
                  <w:lang w:val="en-CA"/>
                </w:rPr>
                <w:t xml:space="preserve"> </w:t>
              </w:r>
              <w:r w:rsidR="009468F0" w:rsidRPr="00FF0B45">
                <w:rPr>
                  <w:i/>
                  <w:color w:val="0000FF"/>
                  <w:sz w:val="20"/>
                  <w:szCs w:val="20"/>
                  <w:u w:val="single" w:color="0000FF"/>
                  <w:lang w:val="en-CA"/>
                </w:rPr>
                <w:t>2018</w:t>
              </w:r>
              <w:r w:rsidR="009468F0" w:rsidRPr="00FF0B45">
                <w:rPr>
                  <w:i/>
                  <w:color w:val="0000FF"/>
                  <w:spacing w:val="-3"/>
                  <w:sz w:val="20"/>
                  <w:szCs w:val="20"/>
                  <w:u w:val="single" w:color="0000FF"/>
                  <w:lang w:val="en-CA"/>
                </w:rPr>
                <w:t xml:space="preserve"> </w:t>
              </w:r>
              <w:r w:rsidR="009468F0" w:rsidRPr="00FF0B45">
                <w:rPr>
                  <w:i/>
                  <w:color w:val="0000FF"/>
                  <w:sz w:val="20"/>
                  <w:szCs w:val="20"/>
                  <w:u w:val="single" w:color="0000FF"/>
                  <w:lang w:val="en-CA"/>
                </w:rPr>
                <w:t>ONSC</w:t>
              </w:r>
              <w:r w:rsidR="009468F0" w:rsidRPr="00FF0B45">
                <w:rPr>
                  <w:i/>
                  <w:color w:val="0000FF"/>
                  <w:spacing w:val="-2"/>
                  <w:sz w:val="20"/>
                  <w:szCs w:val="20"/>
                  <w:u w:val="single" w:color="0000FF"/>
                  <w:lang w:val="en-CA"/>
                </w:rPr>
                <w:t xml:space="preserve"> </w:t>
              </w:r>
              <w:r w:rsidR="009468F0" w:rsidRPr="00FF0B45">
                <w:rPr>
                  <w:i/>
                  <w:color w:val="0000FF"/>
                  <w:sz w:val="20"/>
                  <w:szCs w:val="20"/>
                  <w:u w:val="single" w:color="0000FF"/>
                  <w:lang w:val="en-CA"/>
                </w:rPr>
                <w:t>6593</w:t>
              </w:r>
            </w:hyperlink>
          </w:p>
          <w:p w14:paraId="11016650" w14:textId="77777777" w:rsidR="0016505C" w:rsidRPr="00FF0B45" w:rsidRDefault="0016505C">
            <w:pPr>
              <w:pStyle w:val="TableParagraph"/>
              <w:spacing w:before="2"/>
              <w:rPr>
                <w:rFonts w:ascii="Times New Roman"/>
                <w:sz w:val="20"/>
                <w:szCs w:val="20"/>
                <w:lang w:val="en-CA"/>
              </w:rPr>
            </w:pPr>
          </w:p>
          <w:p w14:paraId="7DBEBCE3" w14:textId="1CA87957" w:rsidR="0016505C" w:rsidRPr="00FF0B45" w:rsidRDefault="009D7D00">
            <w:pPr>
              <w:pStyle w:val="TableParagraph"/>
              <w:ind w:left="95" w:right="424"/>
              <w:rPr>
                <w:i/>
                <w:sz w:val="20"/>
                <w:szCs w:val="20"/>
                <w:lang w:val="fr-CA"/>
              </w:rPr>
            </w:pPr>
            <w:r w:rsidRPr="00FF0B45">
              <w:rPr>
                <w:sz w:val="20"/>
                <w:szCs w:val="20"/>
                <w:lang w:val="fr-CA"/>
              </w:rPr>
              <w:t>Aucun délai de prescription lorsque seule une déclaration sur la validité d</w:t>
            </w:r>
            <w:r w:rsidR="00DF3A48">
              <w:rPr>
                <w:sz w:val="20"/>
                <w:szCs w:val="20"/>
                <w:lang w:val="fr-CA"/>
              </w:rPr>
              <w:t>’</w:t>
            </w:r>
            <w:r w:rsidRPr="00FF0B45">
              <w:rPr>
                <w:sz w:val="20"/>
                <w:szCs w:val="20"/>
                <w:lang w:val="fr-CA"/>
              </w:rPr>
              <w:t xml:space="preserve">un codicille est demandée, sans aucune mesure accessoire. </w:t>
            </w:r>
            <w:hyperlink r:id="rId96">
              <w:r w:rsidR="009468F0" w:rsidRPr="00FF0B45">
                <w:rPr>
                  <w:i/>
                  <w:color w:val="0000FF"/>
                  <w:sz w:val="20"/>
                  <w:szCs w:val="20"/>
                  <w:u w:val="single" w:color="0000FF"/>
                  <w:lang w:val="fr-CA"/>
                </w:rPr>
                <w:t>Piekut</w:t>
              </w:r>
              <w:r w:rsidR="009468F0" w:rsidRPr="00FF0B45">
                <w:rPr>
                  <w:i/>
                  <w:color w:val="0000FF"/>
                  <w:spacing w:val="2"/>
                  <w:sz w:val="20"/>
                  <w:szCs w:val="20"/>
                  <w:u w:val="single" w:color="0000FF"/>
                  <w:lang w:val="fr-CA"/>
                </w:rPr>
                <w:t xml:space="preserve"> </w:t>
              </w:r>
              <w:r w:rsidR="009468F0" w:rsidRPr="00FF0B45">
                <w:rPr>
                  <w:i/>
                  <w:color w:val="0000FF"/>
                  <w:sz w:val="20"/>
                  <w:szCs w:val="20"/>
                  <w:u w:val="single" w:color="0000FF"/>
                  <w:lang w:val="fr-CA"/>
                </w:rPr>
                <w:t>v.</w:t>
              </w:r>
              <w:r w:rsidR="009468F0" w:rsidRPr="00FF0B45">
                <w:rPr>
                  <w:i/>
                  <w:color w:val="0000FF"/>
                  <w:spacing w:val="1"/>
                  <w:sz w:val="20"/>
                  <w:szCs w:val="20"/>
                  <w:u w:val="single" w:color="0000FF"/>
                  <w:lang w:val="fr-CA"/>
                </w:rPr>
                <w:t xml:space="preserve"> </w:t>
              </w:r>
              <w:r w:rsidR="009468F0" w:rsidRPr="00FF0B45">
                <w:rPr>
                  <w:i/>
                  <w:color w:val="0000FF"/>
                  <w:sz w:val="20"/>
                  <w:szCs w:val="20"/>
                  <w:u w:val="single" w:color="0000FF"/>
                  <w:lang w:val="fr-CA"/>
                </w:rPr>
                <w:t>Romoli,</w:t>
              </w:r>
              <w:r w:rsidR="009468F0" w:rsidRPr="00FF0B45">
                <w:rPr>
                  <w:i/>
                  <w:color w:val="0000FF"/>
                  <w:spacing w:val="2"/>
                  <w:sz w:val="20"/>
                  <w:szCs w:val="20"/>
                  <w:u w:val="single" w:color="0000FF"/>
                  <w:lang w:val="fr-CA"/>
                </w:rPr>
                <w:t xml:space="preserve"> </w:t>
              </w:r>
              <w:r w:rsidR="009468F0" w:rsidRPr="00FF0B45">
                <w:rPr>
                  <w:i/>
                  <w:color w:val="0000FF"/>
                  <w:sz w:val="20"/>
                  <w:szCs w:val="20"/>
                  <w:u w:val="single" w:color="0000FF"/>
                  <w:lang w:val="fr-CA"/>
                </w:rPr>
                <w:t>2020</w:t>
              </w:r>
              <w:r w:rsidR="009468F0" w:rsidRPr="00FF0B45">
                <w:rPr>
                  <w:i/>
                  <w:color w:val="0000FF"/>
                  <w:spacing w:val="-3"/>
                  <w:sz w:val="20"/>
                  <w:szCs w:val="20"/>
                  <w:u w:val="single" w:color="0000FF"/>
                  <w:lang w:val="fr-CA"/>
                </w:rPr>
                <w:t xml:space="preserve"> </w:t>
              </w:r>
              <w:r w:rsidR="009468F0" w:rsidRPr="00FF0B45">
                <w:rPr>
                  <w:i/>
                  <w:color w:val="0000FF"/>
                  <w:sz w:val="20"/>
                  <w:szCs w:val="20"/>
                  <w:u w:val="single" w:color="0000FF"/>
                  <w:lang w:val="fr-CA"/>
                </w:rPr>
                <w:t>ONCA</w:t>
              </w:r>
              <w:r w:rsidR="009468F0" w:rsidRPr="00FF0B45">
                <w:rPr>
                  <w:i/>
                  <w:color w:val="0000FF"/>
                  <w:spacing w:val="-3"/>
                  <w:sz w:val="20"/>
                  <w:szCs w:val="20"/>
                  <w:u w:val="single" w:color="0000FF"/>
                  <w:lang w:val="fr-CA"/>
                </w:rPr>
                <w:t xml:space="preserve"> </w:t>
              </w:r>
              <w:r w:rsidR="009468F0" w:rsidRPr="00FF0B45">
                <w:rPr>
                  <w:i/>
                  <w:color w:val="0000FF"/>
                  <w:sz w:val="20"/>
                  <w:szCs w:val="20"/>
                  <w:u w:val="single" w:color="0000FF"/>
                  <w:lang w:val="fr-CA"/>
                </w:rPr>
                <w:t>26</w:t>
              </w:r>
            </w:hyperlink>
          </w:p>
        </w:tc>
      </w:tr>
      <w:tr w:rsidR="0016505C" w:rsidRPr="00FF0B45" w14:paraId="58276CA3" w14:textId="77777777" w:rsidTr="00FF0B45">
        <w:trPr>
          <w:trHeight w:val="1348"/>
        </w:trPr>
        <w:tc>
          <w:tcPr>
            <w:tcW w:w="2514" w:type="dxa"/>
            <w:tcBorders>
              <w:left w:val="single" w:sz="12" w:space="0" w:color="20239D"/>
              <w:right w:val="single" w:sz="24" w:space="0" w:color="FFFFFF"/>
            </w:tcBorders>
            <w:shd w:val="clear" w:color="auto" w:fill="D9D9D9"/>
          </w:tcPr>
          <w:p w14:paraId="2DE1F2D2" w14:textId="7FB59582" w:rsidR="0016505C" w:rsidRPr="00FF0B45" w:rsidRDefault="007370C2" w:rsidP="008C17BC">
            <w:pPr>
              <w:pStyle w:val="TableParagraph"/>
              <w:spacing w:before="177"/>
              <w:ind w:left="233"/>
              <w:jc w:val="center"/>
              <w:rPr>
                <w:b/>
                <w:sz w:val="20"/>
                <w:szCs w:val="20"/>
                <w:lang w:val="fr-CA"/>
              </w:rPr>
            </w:pPr>
            <w:r w:rsidRPr="00FF0B45">
              <w:rPr>
                <w:b/>
                <w:sz w:val="20"/>
                <w:szCs w:val="20"/>
                <w:lang w:val="fr-CA"/>
              </w:rPr>
              <w:t>Demandes d’approbation de comptes</w:t>
            </w:r>
          </w:p>
        </w:tc>
        <w:tc>
          <w:tcPr>
            <w:tcW w:w="2291" w:type="dxa"/>
            <w:tcBorders>
              <w:left w:val="single" w:sz="24" w:space="0" w:color="FFFFFF"/>
            </w:tcBorders>
            <w:shd w:val="clear" w:color="auto" w:fill="F1F1F1"/>
          </w:tcPr>
          <w:p w14:paraId="4FC349A9" w14:textId="77777777" w:rsidR="0016505C" w:rsidRPr="003F78AA" w:rsidRDefault="0016505C">
            <w:pPr>
              <w:pStyle w:val="TableParagraph"/>
              <w:spacing w:before="6"/>
              <w:rPr>
                <w:rFonts w:ascii="Times New Roman"/>
                <w:sz w:val="20"/>
                <w:szCs w:val="20"/>
                <w:lang w:val="fr-CA"/>
              </w:rPr>
            </w:pPr>
          </w:p>
          <w:p w14:paraId="11EDBBAD" w14:textId="011279A9" w:rsidR="0016505C" w:rsidRPr="003F78AA" w:rsidRDefault="007370C2">
            <w:pPr>
              <w:pStyle w:val="TableParagraph"/>
              <w:spacing w:before="1"/>
              <w:ind w:left="100" w:right="175"/>
              <w:rPr>
                <w:sz w:val="20"/>
                <w:szCs w:val="20"/>
                <w:lang w:val="fr-CA"/>
              </w:rPr>
            </w:pPr>
            <w:r w:rsidRPr="003F78AA">
              <w:rPr>
                <w:sz w:val="20"/>
                <w:szCs w:val="20"/>
                <w:lang w:val="fr-CA"/>
              </w:rPr>
              <w:t>Pas de délai de prescription mais l</w:t>
            </w:r>
            <w:r w:rsidR="003F78AA" w:rsidRPr="003F78AA">
              <w:rPr>
                <w:sz w:val="20"/>
                <w:szCs w:val="20"/>
                <w:lang w:val="fr-CA"/>
              </w:rPr>
              <w:t>a règle</w:t>
            </w:r>
            <w:r w:rsidRPr="003F78AA">
              <w:rPr>
                <w:sz w:val="20"/>
                <w:szCs w:val="20"/>
                <w:lang w:val="fr-CA"/>
              </w:rPr>
              <w:t xml:space="preserve"> d</w:t>
            </w:r>
            <w:r w:rsidR="003F78AA" w:rsidRPr="003F78AA">
              <w:rPr>
                <w:sz w:val="20"/>
                <w:szCs w:val="20"/>
                <w:lang w:val="fr-CA"/>
              </w:rPr>
              <w:t>u manque de diligence</w:t>
            </w:r>
            <w:r w:rsidRPr="003F78AA">
              <w:rPr>
                <w:sz w:val="20"/>
                <w:szCs w:val="20"/>
                <w:lang w:val="fr-CA"/>
              </w:rPr>
              <w:t xml:space="preserve"> peut s</w:t>
            </w:r>
            <w:r w:rsidR="00DF3A48" w:rsidRPr="003F78AA">
              <w:rPr>
                <w:sz w:val="20"/>
                <w:szCs w:val="20"/>
                <w:lang w:val="fr-CA"/>
              </w:rPr>
              <w:t>’</w:t>
            </w:r>
            <w:r w:rsidRPr="003F78AA">
              <w:rPr>
                <w:sz w:val="20"/>
                <w:szCs w:val="20"/>
                <w:lang w:val="fr-CA"/>
              </w:rPr>
              <w:t>appliquer</w:t>
            </w:r>
          </w:p>
        </w:tc>
        <w:tc>
          <w:tcPr>
            <w:tcW w:w="9384" w:type="dxa"/>
            <w:tcBorders>
              <w:right w:val="single" w:sz="12" w:space="0" w:color="20239D"/>
            </w:tcBorders>
            <w:shd w:val="clear" w:color="auto" w:fill="F1F1F1"/>
          </w:tcPr>
          <w:p w14:paraId="2EC2F62D" w14:textId="0432032E" w:rsidR="0016505C" w:rsidRPr="00FF0B45" w:rsidRDefault="007370C2">
            <w:pPr>
              <w:pStyle w:val="TableParagraph"/>
              <w:spacing w:before="10"/>
              <w:rPr>
                <w:sz w:val="20"/>
                <w:szCs w:val="20"/>
                <w:lang w:val="fr-CA"/>
              </w:rPr>
            </w:pPr>
            <w:r w:rsidRPr="00FF0B45">
              <w:rPr>
                <w:sz w:val="20"/>
                <w:szCs w:val="20"/>
                <w:lang w:val="fr-CA"/>
              </w:rPr>
              <w:t>Une demande d</w:t>
            </w:r>
            <w:r w:rsidR="00DF3A48">
              <w:rPr>
                <w:sz w:val="20"/>
                <w:szCs w:val="20"/>
                <w:lang w:val="fr-CA"/>
              </w:rPr>
              <w:t>’</w:t>
            </w:r>
            <w:r w:rsidRPr="00FF0B45">
              <w:rPr>
                <w:sz w:val="20"/>
                <w:szCs w:val="20"/>
                <w:lang w:val="fr-CA"/>
              </w:rPr>
              <w:t>approbation des comptes n</w:t>
            </w:r>
            <w:r w:rsidR="00DF3A48">
              <w:rPr>
                <w:sz w:val="20"/>
                <w:szCs w:val="20"/>
                <w:lang w:val="fr-CA"/>
              </w:rPr>
              <w:t>’</w:t>
            </w:r>
            <w:r w:rsidRPr="00FF0B45">
              <w:rPr>
                <w:sz w:val="20"/>
                <w:szCs w:val="20"/>
                <w:lang w:val="fr-CA"/>
              </w:rPr>
              <w:t>est pas une «</w:t>
            </w:r>
            <w:r w:rsidR="00DF3A48">
              <w:rPr>
                <w:sz w:val="20"/>
                <w:szCs w:val="20"/>
                <w:lang w:val="fr-CA"/>
              </w:rPr>
              <w:t> </w:t>
            </w:r>
            <w:r w:rsidRPr="00FF0B45">
              <w:rPr>
                <w:sz w:val="20"/>
                <w:szCs w:val="20"/>
                <w:lang w:val="fr-CA"/>
              </w:rPr>
              <w:t>réclamation</w:t>
            </w:r>
            <w:r w:rsidR="00DF3A48">
              <w:rPr>
                <w:sz w:val="20"/>
                <w:szCs w:val="20"/>
                <w:lang w:val="fr-CA"/>
              </w:rPr>
              <w:t> </w:t>
            </w:r>
            <w:r w:rsidRPr="00FF0B45">
              <w:rPr>
                <w:sz w:val="20"/>
                <w:szCs w:val="20"/>
                <w:lang w:val="fr-CA"/>
              </w:rPr>
              <w:t>» au sens de l</w:t>
            </w:r>
            <w:r w:rsidR="00DF3A48">
              <w:rPr>
                <w:sz w:val="20"/>
                <w:szCs w:val="20"/>
                <w:lang w:val="fr-CA"/>
              </w:rPr>
              <w:t>’</w:t>
            </w:r>
            <w:r w:rsidRPr="00FF0B45">
              <w:rPr>
                <w:sz w:val="20"/>
                <w:szCs w:val="20"/>
                <w:lang w:val="fr-CA"/>
              </w:rPr>
              <w:t>article</w:t>
            </w:r>
            <w:r w:rsidR="008C17BC">
              <w:rPr>
                <w:sz w:val="20"/>
                <w:szCs w:val="20"/>
                <w:lang w:val="fr-CA"/>
              </w:rPr>
              <w:t> </w:t>
            </w:r>
            <w:r w:rsidRPr="00FF0B45">
              <w:rPr>
                <w:sz w:val="20"/>
                <w:szCs w:val="20"/>
                <w:lang w:val="fr-CA"/>
              </w:rPr>
              <w:t xml:space="preserve">1 de la Loi de 2002 sur la prescription des actions. </w:t>
            </w:r>
          </w:p>
          <w:p w14:paraId="63E6112C" w14:textId="77777777" w:rsidR="007370C2" w:rsidRPr="00FF0B45" w:rsidRDefault="007370C2">
            <w:pPr>
              <w:pStyle w:val="TableParagraph"/>
              <w:spacing w:before="10"/>
              <w:rPr>
                <w:rFonts w:ascii="Times New Roman"/>
                <w:sz w:val="20"/>
                <w:szCs w:val="20"/>
                <w:lang w:val="fr-CA"/>
              </w:rPr>
            </w:pPr>
          </w:p>
          <w:p w14:paraId="086AF4C4" w14:textId="77777777" w:rsidR="0016505C" w:rsidRPr="00FF0B45" w:rsidRDefault="00000000">
            <w:pPr>
              <w:pStyle w:val="TableParagraph"/>
              <w:spacing w:line="252" w:lineRule="exact"/>
              <w:ind w:left="95"/>
              <w:rPr>
                <w:sz w:val="20"/>
                <w:szCs w:val="20"/>
                <w:lang w:val="en-CA"/>
              </w:rPr>
            </w:pPr>
            <w:hyperlink r:id="rId97">
              <w:r w:rsidR="009468F0" w:rsidRPr="00FF0B45">
                <w:rPr>
                  <w:i/>
                  <w:color w:val="0000FF"/>
                  <w:sz w:val="20"/>
                  <w:szCs w:val="20"/>
                  <w:u w:val="single" w:color="0000FF"/>
                  <w:lang w:val="en-CA"/>
                </w:rPr>
                <w:t>Armitage</w:t>
              </w:r>
              <w:r w:rsidR="009468F0" w:rsidRPr="00FF0B45">
                <w:rPr>
                  <w:i/>
                  <w:color w:val="0000FF"/>
                  <w:spacing w:val="-4"/>
                  <w:sz w:val="20"/>
                  <w:szCs w:val="20"/>
                  <w:u w:val="single" w:color="0000FF"/>
                  <w:lang w:val="en-CA"/>
                </w:rPr>
                <w:t xml:space="preserve"> </w:t>
              </w:r>
              <w:r w:rsidR="009468F0" w:rsidRPr="00FF0B45">
                <w:rPr>
                  <w:i/>
                  <w:color w:val="0000FF"/>
                  <w:sz w:val="20"/>
                  <w:szCs w:val="20"/>
                  <w:u w:val="single" w:color="0000FF"/>
                  <w:lang w:val="en-CA"/>
                </w:rPr>
                <w:t>v.</w:t>
              </w:r>
              <w:r w:rsidR="009468F0" w:rsidRPr="00FF0B45">
                <w:rPr>
                  <w:i/>
                  <w:color w:val="0000FF"/>
                  <w:spacing w:val="-1"/>
                  <w:sz w:val="20"/>
                  <w:szCs w:val="20"/>
                  <w:u w:val="single" w:color="0000FF"/>
                  <w:lang w:val="en-CA"/>
                </w:rPr>
                <w:t xml:space="preserve"> </w:t>
              </w:r>
              <w:r w:rsidR="009468F0" w:rsidRPr="00FF0B45">
                <w:rPr>
                  <w:i/>
                  <w:color w:val="0000FF"/>
                  <w:sz w:val="20"/>
                  <w:szCs w:val="20"/>
                  <w:u w:val="single" w:color="0000FF"/>
                  <w:lang w:val="en-CA"/>
                </w:rPr>
                <w:t>The</w:t>
              </w:r>
              <w:r w:rsidR="009468F0" w:rsidRPr="00FF0B45">
                <w:rPr>
                  <w:i/>
                  <w:color w:val="0000FF"/>
                  <w:spacing w:val="-1"/>
                  <w:sz w:val="20"/>
                  <w:szCs w:val="20"/>
                  <w:u w:val="single" w:color="0000FF"/>
                  <w:lang w:val="en-CA"/>
                </w:rPr>
                <w:t xml:space="preserve"> </w:t>
              </w:r>
              <w:r w:rsidR="009468F0" w:rsidRPr="00FF0B45">
                <w:rPr>
                  <w:i/>
                  <w:color w:val="0000FF"/>
                  <w:sz w:val="20"/>
                  <w:szCs w:val="20"/>
                  <w:u w:val="single" w:color="0000FF"/>
                  <w:lang w:val="en-CA"/>
                </w:rPr>
                <w:t>Salvation</w:t>
              </w:r>
              <w:r w:rsidR="009468F0" w:rsidRPr="00FF0B45">
                <w:rPr>
                  <w:i/>
                  <w:color w:val="0000FF"/>
                  <w:spacing w:val="-1"/>
                  <w:sz w:val="20"/>
                  <w:szCs w:val="20"/>
                  <w:u w:val="single" w:color="0000FF"/>
                  <w:lang w:val="en-CA"/>
                </w:rPr>
                <w:t xml:space="preserve"> </w:t>
              </w:r>
              <w:r w:rsidR="009468F0" w:rsidRPr="00FF0B45">
                <w:rPr>
                  <w:i/>
                  <w:color w:val="0000FF"/>
                  <w:sz w:val="20"/>
                  <w:szCs w:val="20"/>
                  <w:u w:val="single" w:color="0000FF"/>
                  <w:lang w:val="en-CA"/>
                </w:rPr>
                <w:t>Army</w:t>
              </w:r>
              <w:r w:rsidR="009468F0" w:rsidRPr="00FF0B45">
                <w:rPr>
                  <w:color w:val="0000FF"/>
                  <w:sz w:val="20"/>
                  <w:szCs w:val="20"/>
                  <w:u w:val="single" w:color="0000FF"/>
                  <w:lang w:val="en-CA"/>
                </w:rPr>
                <w:t>,</w:t>
              </w:r>
              <w:r w:rsidR="009468F0" w:rsidRPr="00FF0B45">
                <w:rPr>
                  <w:color w:val="0000FF"/>
                  <w:spacing w:val="-1"/>
                  <w:sz w:val="20"/>
                  <w:szCs w:val="20"/>
                  <w:u w:val="single" w:color="0000FF"/>
                  <w:lang w:val="en-CA"/>
                </w:rPr>
                <w:t xml:space="preserve"> </w:t>
              </w:r>
              <w:r w:rsidR="009468F0" w:rsidRPr="00FF0B45">
                <w:rPr>
                  <w:color w:val="0000FF"/>
                  <w:sz w:val="20"/>
                  <w:szCs w:val="20"/>
                  <w:u w:val="single" w:color="0000FF"/>
                  <w:lang w:val="en-CA"/>
                </w:rPr>
                <w:t>2016</w:t>
              </w:r>
              <w:r w:rsidR="009468F0" w:rsidRPr="00FF0B45">
                <w:rPr>
                  <w:color w:val="0000FF"/>
                  <w:spacing w:val="-4"/>
                  <w:sz w:val="20"/>
                  <w:szCs w:val="20"/>
                  <w:u w:val="single" w:color="0000FF"/>
                  <w:lang w:val="en-CA"/>
                </w:rPr>
                <w:t xml:space="preserve"> </w:t>
              </w:r>
              <w:r w:rsidR="009468F0" w:rsidRPr="00FF0B45">
                <w:rPr>
                  <w:color w:val="0000FF"/>
                  <w:sz w:val="20"/>
                  <w:szCs w:val="20"/>
                  <w:u w:val="single" w:color="0000FF"/>
                  <w:lang w:val="en-CA"/>
                </w:rPr>
                <w:t>ONCA</w:t>
              </w:r>
              <w:r w:rsidR="009468F0" w:rsidRPr="00FF0B45">
                <w:rPr>
                  <w:color w:val="0000FF"/>
                  <w:spacing w:val="-1"/>
                  <w:sz w:val="20"/>
                  <w:szCs w:val="20"/>
                  <w:u w:val="single" w:color="0000FF"/>
                  <w:lang w:val="en-CA"/>
                </w:rPr>
                <w:t xml:space="preserve"> </w:t>
              </w:r>
              <w:r w:rsidR="009468F0" w:rsidRPr="00FF0B45">
                <w:rPr>
                  <w:color w:val="0000FF"/>
                  <w:sz w:val="20"/>
                  <w:szCs w:val="20"/>
                  <w:u w:val="single" w:color="0000FF"/>
                  <w:lang w:val="en-CA"/>
                </w:rPr>
                <w:t>971</w:t>
              </w:r>
            </w:hyperlink>
          </w:p>
          <w:p w14:paraId="0A3CC392" w14:textId="3EC93765" w:rsidR="0016505C" w:rsidRPr="00FF0B45" w:rsidRDefault="00000000">
            <w:pPr>
              <w:pStyle w:val="TableParagraph"/>
              <w:spacing w:line="252" w:lineRule="exact"/>
              <w:ind w:left="95"/>
              <w:rPr>
                <w:sz w:val="20"/>
                <w:szCs w:val="20"/>
                <w:lang w:val="en-CA"/>
              </w:rPr>
            </w:pPr>
            <w:hyperlink r:id="rId98">
              <w:r w:rsidR="009468F0" w:rsidRPr="00FF0B45">
                <w:rPr>
                  <w:i/>
                  <w:color w:val="0000FF"/>
                  <w:sz w:val="20"/>
                  <w:szCs w:val="20"/>
                  <w:u w:val="single" w:color="0000FF"/>
                  <w:lang w:val="en-CA"/>
                </w:rPr>
                <w:t>Estate</w:t>
              </w:r>
              <w:r w:rsidR="009468F0" w:rsidRPr="00FF0B45">
                <w:rPr>
                  <w:i/>
                  <w:color w:val="0000FF"/>
                  <w:spacing w:val="-4"/>
                  <w:sz w:val="20"/>
                  <w:szCs w:val="20"/>
                  <w:u w:val="single" w:color="0000FF"/>
                  <w:lang w:val="en-CA"/>
                </w:rPr>
                <w:t xml:space="preserve"> </w:t>
              </w:r>
              <w:r w:rsidR="009468F0" w:rsidRPr="00FF0B45">
                <w:rPr>
                  <w:i/>
                  <w:color w:val="0000FF"/>
                  <w:sz w:val="20"/>
                  <w:szCs w:val="20"/>
                  <w:u w:val="single" w:color="0000FF"/>
                  <w:lang w:val="en-CA"/>
                </w:rPr>
                <w:t>of</w:t>
              </w:r>
              <w:r w:rsidR="009468F0" w:rsidRPr="00FF0B45">
                <w:rPr>
                  <w:i/>
                  <w:color w:val="0000FF"/>
                  <w:spacing w:val="-3"/>
                  <w:sz w:val="20"/>
                  <w:szCs w:val="20"/>
                  <w:u w:val="single" w:color="0000FF"/>
                  <w:lang w:val="en-CA"/>
                </w:rPr>
                <w:t xml:space="preserve"> </w:t>
              </w:r>
              <w:r w:rsidR="009468F0" w:rsidRPr="00FF0B45">
                <w:rPr>
                  <w:i/>
                  <w:color w:val="0000FF"/>
                  <w:sz w:val="20"/>
                  <w:szCs w:val="20"/>
                  <w:u w:val="single" w:color="0000FF"/>
                  <w:lang w:val="en-CA"/>
                </w:rPr>
                <w:t>Ronald</w:t>
              </w:r>
              <w:r w:rsidR="009468F0" w:rsidRPr="00FF0B45">
                <w:rPr>
                  <w:i/>
                  <w:color w:val="0000FF"/>
                  <w:spacing w:val="-2"/>
                  <w:sz w:val="20"/>
                  <w:szCs w:val="20"/>
                  <w:u w:val="single" w:color="0000FF"/>
                  <w:lang w:val="en-CA"/>
                </w:rPr>
                <w:t xml:space="preserve"> </w:t>
              </w:r>
              <w:r w:rsidR="009468F0" w:rsidRPr="00FF0B45">
                <w:rPr>
                  <w:i/>
                  <w:color w:val="0000FF"/>
                  <w:sz w:val="20"/>
                  <w:szCs w:val="20"/>
                  <w:u w:val="single" w:color="0000FF"/>
                  <w:lang w:val="en-CA"/>
                </w:rPr>
                <w:t>Alfred</w:t>
              </w:r>
              <w:r w:rsidR="009468F0" w:rsidRPr="00FF0B45">
                <w:rPr>
                  <w:i/>
                  <w:color w:val="0000FF"/>
                  <w:spacing w:val="-6"/>
                  <w:sz w:val="20"/>
                  <w:szCs w:val="20"/>
                  <w:u w:val="single" w:color="0000FF"/>
                  <w:lang w:val="en-CA"/>
                </w:rPr>
                <w:t xml:space="preserve"> </w:t>
              </w:r>
              <w:r w:rsidR="009468F0" w:rsidRPr="00FF0B45">
                <w:rPr>
                  <w:i/>
                  <w:color w:val="0000FF"/>
                  <w:sz w:val="20"/>
                  <w:szCs w:val="20"/>
                  <w:u w:val="single" w:color="0000FF"/>
                  <w:lang w:val="en-CA"/>
                </w:rPr>
                <w:t>Craymer v.</w:t>
              </w:r>
              <w:r w:rsidR="009468F0" w:rsidRPr="00FF0B45">
                <w:rPr>
                  <w:i/>
                  <w:color w:val="0000FF"/>
                  <w:spacing w:val="-1"/>
                  <w:sz w:val="20"/>
                  <w:szCs w:val="20"/>
                  <w:u w:val="single" w:color="0000FF"/>
                  <w:lang w:val="en-CA"/>
                </w:rPr>
                <w:t xml:space="preserve"> </w:t>
              </w:r>
              <w:r w:rsidR="009468F0" w:rsidRPr="00FF0B45">
                <w:rPr>
                  <w:i/>
                  <w:color w:val="0000FF"/>
                  <w:sz w:val="20"/>
                  <w:szCs w:val="20"/>
                  <w:u w:val="single" w:color="0000FF"/>
                  <w:lang w:val="en-CA"/>
                </w:rPr>
                <w:t>Hayward</w:t>
              </w:r>
              <w:r w:rsidR="009468F0" w:rsidRPr="00FF0B45">
                <w:rPr>
                  <w:i/>
                  <w:color w:val="0000FF"/>
                  <w:spacing w:val="-2"/>
                  <w:sz w:val="20"/>
                  <w:szCs w:val="20"/>
                  <w:u w:val="single" w:color="0000FF"/>
                  <w:lang w:val="en-CA"/>
                </w:rPr>
                <w:t xml:space="preserve"> </w:t>
              </w:r>
              <w:r w:rsidR="009468F0" w:rsidRPr="00FF0B45">
                <w:rPr>
                  <w:i/>
                  <w:color w:val="0000FF"/>
                  <w:sz w:val="20"/>
                  <w:szCs w:val="20"/>
                  <w:u w:val="single" w:color="0000FF"/>
                  <w:lang w:val="en-CA"/>
                </w:rPr>
                <w:t>et al</w:t>
              </w:r>
              <w:r w:rsidR="009468F0" w:rsidRPr="00FF0B45">
                <w:rPr>
                  <w:color w:val="0000FF"/>
                  <w:sz w:val="20"/>
                  <w:szCs w:val="20"/>
                  <w:u w:val="single" w:color="0000FF"/>
                  <w:lang w:val="en-CA"/>
                </w:rPr>
                <w:t>, 2019</w:t>
              </w:r>
              <w:r w:rsidR="009468F0" w:rsidRPr="00FF0B45">
                <w:rPr>
                  <w:color w:val="0000FF"/>
                  <w:spacing w:val="-4"/>
                  <w:sz w:val="20"/>
                  <w:szCs w:val="20"/>
                  <w:u w:val="single" w:color="0000FF"/>
                  <w:lang w:val="en-CA"/>
                </w:rPr>
                <w:t xml:space="preserve"> </w:t>
              </w:r>
              <w:r w:rsidR="009468F0" w:rsidRPr="00FF0B45">
                <w:rPr>
                  <w:color w:val="0000FF"/>
                  <w:sz w:val="20"/>
                  <w:szCs w:val="20"/>
                  <w:u w:val="single" w:color="0000FF"/>
                  <w:lang w:val="en-CA"/>
                </w:rPr>
                <w:t>ONSC</w:t>
              </w:r>
              <w:r w:rsidR="009468F0" w:rsidRPr="00FF0B45">
                <w:rPr>
                  <w:color w:val="0000FF"/>
                  <w:spacing w:val="-2"/>
                  <w:sz w:val="20"/>
                  <w:szCs w:val="20"/>
                  <w:u w:val="single" w:color="0000FF"/>
                  <w:lang w:val="en-CA"/>
                </w:rPr>
                <w:t xml:space="preserve"> </w:t>
              </w:r>
              <w:r w:rsidR="009468F0" w:rsidRPr="00FF0B45">
                <w:rPr>
                  <w:color w:val="0000FF"/>
                  <w:sz w:val="20"/>
                  <w:szCs w:val="20"/>
                  <w:u w:val="single" w:color="0000FF"/>
                  <w:lang w:val="en-CA"/>
                </w:rPr>
                <w:t>4600</w:t>
              </w:r>
            </w:hyperlink>
            <w:r w:rsidR="009468F0" w:rsidRPr="00FF0B45">
              <w:rPr>
                <w:color w:val="2E2E2E"/>
                <w:sz w:val="20"/>
                <w:szCs w:val="20"/>
                <w:lang w:val="en-CA"/>
              </w:rPr>
              <w:t>, paras</w:t>
            </w:r>
            <w:r w:rsidR="008C17BC">
              <w:rPr>
                <w:color w:val="2E2E2E"/>
                <w:sz w:val="20"/>
                <w:szCs w:val="20"/>
                <w:lang w:val="en-CA"/>
              </w:rPr>
              <w:t> </w:t>
            </w:r>
            <w:r w:rsidR="009468F0" w:rsidRPr="00FF0B45">
              <w:rPr>
                <w:color w:val="2E2E2E"/>
                <w:sz w:val="20"/>
                <w:szCs w:val="20"/>
                <w:lang w:val="en-CA"/>
              </w:rPr>
              <w:t>31</w:t>
            </w:r>
            <w:r w:rsidR="009468F0" w:rsidRPr="00FF0B45">
              <w:rPr>
                <w:color w:val="2E2E2E"/>
                <w:spacing w:val="-4"/>
                <w:sz w:val="20"/>
                <w:szCs w:val="20"/>
                <w:lang w:val="en-CA"/>
              </w:rPr>
              <w:t xml:space="preserve"> </w:t>
            </w:r>
            <w:r w:rsidR="009468F0" w:rsidRPr="00FF0B45">
              <w:rPr>
                <w:color w:val="2E2E2E"/>
                <w:sz w:val="20"/>
                <w:szCs w:val="20"/>
                <w:lang w:val="en-CA"/>
              </w:rPr>
              <w:t>- 35</w:t>
            </w:r>
          </w:p>
        </w:tc>
      </w:tr>
      <w:tr w:rsidR="0016505C" w:rsidRPr="00FF0B45" w14:paraId="60C12F42" w14:textId="77777777">
        <w:trPr>
          <w:trHeight w:val="1540"/>
        </w:trPr>
        <w:tc>
          <w:tcPr>
            <w:tcW w:w="2514" w:type="dxa"/>
            <w:tcBorders>
              <w:left w:val="single" w:sz="12" w:space="0" w:color="20239D"/>
              <w:right w:val="single" w:sz="24" w:space="0" w:color="FFFFFF"/>
            </w:tcBorders>
            <w:shd w:val="clear" w:color="auto" w:fill="D9D9D9"/>
          </w:tcPr>
          <w:p w14:paraId="7B7F96AF" w14:textId="77777777" w:rsidR="0016505C" w:rsidRPr="00FF0B45" w:rsidRDefault="0016505C">
            <w:pPr>
              <w:pStyle w:val="TableParagraph"/>
              <w:spacing w:before="5"/>
              <w:rPr>
                <w:rFonts w:ascii="Times New Roman"/>
                <w:sz w:val="20"/>
                <w:szCs w:val="20"/>
                <w:lang w:val="en-CA"/>
              </w:rPr>
            </w:pPr>
          </w:p>
          <w:p w14:paraId="68C49FDF" w14:textId="54C19526" w:rsidR="0016505C" w:rsidRPr="00FF0B45" w:rsidRDefault="004D3B48">
            <w:pPr>
              <w:pStyle w:val="TableParagraph"/>
              <w:spacing w:before="1"/>
              <w:ind w:left="159" w:right="125"/>
              <w:jc w:val="center"/>
              <w:rPr>
                <w:b/>
                <w:sz w:val="20"/>
                <w:szCs w:val="20"/>
                <w:lang w:val="fr-CA"/>
              </w:rPr>
            </w:pPr>
            <w:r w:rsidRPr="00FF0B45">
              <w:rPr>
                <w:b/>
                <w:sz w:val="20"/>
                <w:szCs w:val="20"/>
                <w:lang w:val="fr-CA"/>
              </w:rPr>
              <w:t>Objections aux demandes d</w:t>
            </w:r>
            <w:r w:rsidR="00DF3A48">
              <w:rPr>
                <w:b/>
                <w:sz w:val="20"/>
                <w:szCs w:val="20"/>
                <w:lang w:val="fr-CA"/>
              </w:rPr>
              <w:t>’</w:t>
            </w:r>
            <w:r w:rsidRPr="00FF0B45">
              <w:rPr>
                <w:b/>
                <w:sz w:val="20"/>
                <w:szCs w:val="20"/>
                <w:lang w:val="fr-CA"/>
              </w:rPr>
              <w:t>approbation de comptes</w:t>
            </w:r>
          </w:p>
        </w:tc>
        <w:tc>
          <w:tcPr>
            <w:tcW w:w="2291" w:type="dxa"/>
            <w:tcBorders>
              <w:left w:val="single" w:sz="24" w:space="0" w:color="FFFFFF"/>
            </w:tcBorders>
            <w:shd w:val="clear" w:color="auto" w:fill="F1F1F1"/>
          </w:tcPr>
          <w:p w14:paraId="5A362838" w14:textId="77777777" w:rsidR="0016505C" w:rsidRPr="003F78AA" w:rsidRDefault="0016505C">
            <w:pPr>
              <w:pStyle w:val="TableParagraph"/>
              <w:spacing w:before="5"/>
              <w:rPr>
                <w:rFonts w:ascii="Times New Roman"/>
                <w:sz w:val="20"/>
                <w:szCs w:val="20"/>
                <w:lang w:val="fr-CA"/>
              </w:rPr>
            </w:pPr>
          </w:p>
          <w:p w14:paraId="6AB1CFFF" w14:textId="7EB6616A" w:rsidR="0016505C" w:rsidRPr="003F78AA" w:rsidRDefault="004D3B48">
            <w:pPr>
              <w:pStyle w:val="TableParagraph"/>
              <w:spacing w:before="1"/>
              <w:ind w:left="100" w:right="175"/>
              <w:rPr>
                <w:sz w:val="20"/>
                <w:szCs w:val="20"/>
                <w:lang w:val="fr-CA"/>
              </w:rPr>
            </w:pPr>
            <w:r w:rsidRPr="003F78AA">
              <w:rPr>
                <w:sz w:val="20"/>
                <w:szCs w:val="20"/>
                <w:lang w:val="fr-CA"/>
              </w:rPr>
              <w:t xml:space="preserve">Pas de délai de prescription mais </w:t>
            </w:r>
            <w:r w:rsidR="003F78AA" w:rsidRPr="003F78AA">
              <w:rPr>
                <w:sz w:val="20"/>
                <w:szCs w:val="20"/>
                <w:lang w:val="fr-CA"/>
              </w:rPr>
              <w:t>la règle du manque de diligence</w:t>
            </w:r>
            <w:r w:rsidRPr="003F78AA">
              <w:rPr>
                <w:sz w:val="20"/>
                <w:szCs w:val="20"/>
                <w:lang w:val="fr-CA"/>
              </w:rPr>
              <w:t xml:space="preserve"> peut s</w:t>
            </w:r>
            <w:r w:rsidR="00DF3A48" w:rsidRPr="003F78AA">
              <w:rPr>
                <w:sz w:val="20"/>
                <w:szCs w:val="20"/>
                <w:lang w:val="fr-CA"/>
              </w:rPr>
              <w:t>’</w:t>
            </w:r>
            <w:r w:rsidRPr="003F78AA">
              <w:rPr>
                <w:sz w:val="20"/>
                <w:szCs w:val="20"/>
                <w:lang w:val="fr-CA"/>
              </w:rPr>
              <w:t>appliquer</w:t>
            </w:r>
          </w:p>
        </w:tc>
        <w:tc>
          <w:tcPr>
            <w:tcW w:w="9384" w:type="dxa"/>
            <w:tcBorders>
              <w:right w:val="single" w:sz="12" w:space="0" w:color="20239D"/>
            </w:tcBorders>
            <w:shd w:val="clear" w:color="auto" w:fill="F1F1F1"/>
          </w:tcPr>
          <w:p w14:paraId="10D30A75" w14:textId="4D773F08" w:rsidR="0016505C" w:rsidRPr="00FF0B45" w:rsidRDefault="004D3B48">
            <w:pPr>
              <w:pStyle w:val="TableParagraph"/>
              <w:spacing w:before="10"/>
              <w:rPr>
                <w:sz w:val="20"/>
                <w:szCs w:val="20"/>
                <w:lang w:val="fr-CA"/>
              </w:rPr>
            </w:pPr>
            <w:r w:rsidRPr="00FF0B45">
              <w:rPr>
                <w:sz w:val="20"/>
                <w:szCs w:val="20"/>
                <w:lang w:val="fr-CA"/>
              </w:rPr>
              <w:t>Une demande d</w:t>
            </w:r>
            <w:r w:rsidR="00DF3A48">
              <w:rPr>
                <w:sz w:val="20"/>
                <w:szCs w:val="20"/>
                <w:lang w:val="fr-CA"/>
              </w:rPr>
              <w:t>’</w:t>
            </w:r>
            <w:r w:rsidRPr="00FF0B45">
              <w:rPr>
                <w:sz w:val="20"/>
                <w:szCs w:val="20"/>
                <w:lang w:val="fr-CA"/>
              </w:rPr>
              <w:t>approbation des comptes n</w:t>
            </w:r>
            <w:r w:rsidR="00DF3A48">
              <w:rPr>
                <w:sz w:val="20"/>
                <w:szCs w:val="20"/>
                <w:lang w:val="fr-CA"/>
              </w:rPr>
              <w:t>’</w:t>
            </w:r>
            <w:r w:rsidRPr="00FF0B45">
              <w:rPr>
                <w:sz w:val="20"/>
                <w:szCs w:val="20"/>
                <w:lang w:val="fr-CA"/>
              </w:rPr>
              <w:t>est pas une «</w:t>
            </w:r>
            <w:r w:rsidR="00DF3A48">
              <w:rPr>
                <w:sz w:val="20"/>
                <w:szCs w:val="20"/>
                <w:lang w:val="fr-CA"/>
              </w:rPr>
              <w:t> </w:t>
            </w:r>
            <w:r w:rsidRPr="00FF0B45">
              <w:rPr>
                <w:sz w:val="20"/>
                <w:szCs w:val="20"/>
                <w:lang w:val="fr-CA"/>
              </w:rPr>
              <w:t>réclamation</w:t>
            </w:r>
            <w:r w:rsidR="00DF3A48">
              <w:rPr>
                <w:sz w:val="20"/>
                <w:szCs w:val="20"/>
                <w:lang w:val="fr-CA"/>
              </w:rPr>
              <w:t> </w:t>
            </w:r>
            <w:r w:rsidRPr="00FF0B45">
              <w:rPr>
                <w:sz w:val="20"/>
                <w:szCs w:val="20"/>
                <w:lang w:val="fr-CA"/>
              </w:rPr>
              <w:t>» au sens de l</w:t>
            </w:r>
            <w:r w:rsidR="00DF3A48">
              <w:rPr>
                <w:sz w:val="20"/>
                <w:szCs w:val="20"/>
                <w:lang w:val="fr-CA"/>
              </w:rPr>
              <w:t>’</w:t>
            </w:r>
            <w:r w:rsidRPr="00FF0B45">
              <w:rPr>
                <w:sz w:val="20"/>
                <w:szCs w:val="20"/>
                <w:lang w:val="fr-CA"/>
              </w:rPr>
              <w:t>article</w:t>
            </w:r>
            <w:r w:rsidR="008C17BC">
              <w:rPr>
                <w:sz w:val="20"/>
                <w:szCs w:val="20"/>
                <w:lang w:val="fr-CA"/>
              </w:rPr>
              <w:t> </w:t>
            </w:r>
            <w:r w:rsidRPr="00FF0B45">
              <w:rPr>
                <w:sz w:val="20"/>
                <w:szCs w:val="20"/>
                <w:lang w:val="fr-CA"/>
              </w:rPr>
              <w:t xml:space="preserve">1 de la </w:t>
            </w:r>
            <w:r w:rsidRPr="00FF0B45">
              <w:rPr>
                <w:i/>
                <w:iCs/>
                <w:sz w:val="20"/>
                <w:szCs w:val="20"/>
                <w:lang w:val="fr-CA"/>
              </w:rPr>
              <w:t>Loi de 2002 sur la prescription des actions</w:t>
            </w:r>
            <w:r w:rsidRPr="00FF0B45">
              <w:rPr>
                <w:sz w:val="20"/>
                <w:szCs w:val="20"/>
                <w:lang w:val="fr-CA"/>
              </w:rPr>
              <w:t>. Par conséquent</w:t>
            </w:r>
            <w:r w:rsidR="009468F0" w:rsidRPr="00FF0B45">
              <w:rPr>
                <w:sz w:val="20"/>
                <w:szCs w:val="20"/>
                <w:lang w:val="fr-CA"/>
              </w:rPr>
              <w:t>,</w:t>
            </w:r>
            <w:r w:rsidR="009468F0" w:rsidRPr="00FF0B45">
              <w:rPr>
                <w:spacing w:val="-2"/>
                <w:sz w:val="20"/>
                <w:szCs w:val="20"/>
                <w:lang w:val="fr-CA"/>
              </w:rPr>
              <w:t xml:space="preserve"> </w:t>
            </w:r>
            <w:r w:rsidRPr="00FF0B45">
              <w:rPr>
                <w:sz w:val="20"/>
                <w:szCs w:val="20"/>
                <w:lang w:val="fr-CA"/>
              </w:rPr>
              <w:t>une objection à l</w:t>
            </w:r>
            <w:r w:rsidR="00DF3A48">
              <w:rPr>
                <w:sz w:val="20"/>
                <w:szCs w:val="20"/>
                <w:lang w:val="fr-CA"/>
              </w:rPr>
              <w:t>’</w:t>
            </w:r>
            <w:r w:rsidRPr="00FF0B45">
              <w:rPr>
                <w:sz w:val="20"/>
                <w:szCs w:val="20"/>
                <w:lang w:val="fr-CA"/>
              </w:rPr>
              <w:t>approbation de comptes ne saurait être une «</w:t>
            </w:r>
            <w:r w:rsidR="00DF3A48">
              <w:rPr>
                <w:sz w:val="20"/>
                <w:szCs w:val="20"/>
                <w:lang w:val="fr-CA"/>
              </w:rPr>
              <w:t> </w:t>
            </w:r>
            <w:r w:rsidRPr="00FF0B45">
              <w:rPr>
                <w:sz w:val="20"/>
                <w:szCs w:val="20"/>
                <w:lang w:val="fr-CA"/>
              </w:rPr>
              <w:t>réclamation</w:t>
            </w:r>
            <w:r w:rsidR="00DF3A48">
              <w:rPr>
                <w:sz w:val="20"/>
                <w:szCs w:val="20"/>
                <w:lang w:val="fr-CA"/>
              </w:rPr>
              <w:t> </w:t>
            </w:r>
            <w:r w:rsidRPr="00FF0B45">
              <w:rPr>
                <w:sz w:val="20"/>
                <w:szCs w:val="20"/>
                <w:lang w:val="fr-CA"/>
              </w:rPr>
              <w:t>».</w:t>
            </w:r>
          </w:p>
          <w:p w14:paraId="7BA6EA0C" w14:textId="77777777" w:rsidR="004D3B48" w:rsidRPr="00FF0B45" w:rsidRDefault="004D3B48">
            <w:pPr>
              <w:pStyle w:val="TableParagraph"/>
              <w:spacing w:before="10"/>
              <w:rPr>
                <w:rFonts w:ascii="Times New Roman"/>
                <w:sz w:val="20"/>
                <w:szCs w:val="20"/>
                <w:lang w:val="fr-CA"/>
              </w:rPr>
            </w:pPr>
          </w:p>
          <w:p w14:paraId="0B44DD16" w14:textId="09A83BC6" w:rsidR="0016505C" w:rsidRPr="00FF0B45" w:rsidRDefault="00000000">
            <w:pPr>
              <w:pStyle w:val="TableParagraph"/>
              <w:spacing w:line="252" w:lineRule="exact"/>
              <w:ind w:left="95"/>
              <w:rPr>
                <w:sz w:val="20"/>
                <w:szCs w:val="20"/>
                <w:lang w:val="en-CA"/>
              </w:rPr>
            </w:pPr>
            <w:hyperlink r:id="rId99">
              <w:r w:rsidR="009468F0" w:rsidRPr="00FF0B45">
                <w:rPr>
                  <w:i/>
                  <w:color w:val="0000FF"/>
                  <w:sz w:val="20"/>
                  <w:szCs w:val="20"/>
                  <w:u w:val="single" w:color="0000FF"/>
                  <w:lang w:val="fr-CA"/>
                </w:rPr>
                <w:t>Wall</w:t>
              </w:r>
              <w:r w:rsidR="009468F0" w:rsidRPr="00FF0B45">
                <w:rPr>
                  <w:i/>
                  <w:color w:val="0000FF"/>
                  <w:spacing w:val="-1"/>
                  <w:sz w:val="20"/>
                  <w:szCs w:val="20"/>
                  <w:u w:val="single" w:color="0000FF"/>
                  <w:lang w:val="fr-CA"/>
                </w:rPr>
                <w:t xml:space="preserve"> </w:t>
              </w:r>
              <w:r w:rsidR="009468F0" w:rsidRPr="00FF0B45">
                <w:rPr>
                  <w:i/>
                  <w:color w:val="0000FF"/>
                  <w:sz w:val="20"/>
                  <w:szCs w:val="20"/>
                  <w:u w:val="single" w:color="0000FF"/>
                  <w:lang w:val="fr-CA"/>
                </w:rPr>
                <w:t>v.</w:t>
              </w:r>
              <w:r w:rsidR="009468F0" w:rsidRPr="00FF0B45">
                <w:rPr>
                  <w:i/>
                  <w:color w:val="0000FF"/>
                  <w:spacing w:val="-1"/>
                  <w:sz w:val="20"/>
                  <w:szCs w:val="20"/>
                  <w:u w:val="single" w:color="0000FF"/>
                  <w:lang w:val="fr-CA"/>
                </w:rPr>
                <w:t xml:space="preserve"> </w:t>
              </w:r>
              <w:r w:rsidR="009468F0" w:rsidRPr="00FF0B45">
                <w:rPr>
                  <w:i/>
                  <w:color w:val="0000FF"/>
                  <w:sz w:val="20"/>
                  <w:szCs w:val="20"/>
                  <w:u w:val="single" w:color="0000FF"/>
                  <w:lang w:val="fr-CA"/>
                </w:rPr>
                <w:t>Shaw</w:t>
              </w:r>
              <w:r w:rsidR="009468F0" w:rsidRPr="00FF0B45">
                <w:rPr>
                  <w:color w:val="0000FF"/>
                  <w:sz w:val="20"/>
                  <w:szCs w:val="20"/>
                  <w:u w:val="single" w:color="0000FF"/>
                  <w:lang w:val="fr-CA"/>
                </w:rPr>
                <w:t>,</w:t>
              </w:r>
              <w:r w:rsidR="009468F0" w:rsidRPr="00FF0B45">
                <w:rPr>
                  <w:color w:val="0000FF"/>
                  <w:spacing w:val="1"/>
                  <w:sz w:val="20"/>
                  <w:szCs w:val="20"/>
                  <w:u w:val="single" w:color="0000FF"/>
                  <w:lang w:val="fr-CA"/>
                </w:rPr>
                <w:t xml:space="preserve"> </w:t>
              </w:r>
              <w:r w:rsidR="009468F0" w:rsidRPr="00FF0B45">
                <w:rPr>
                  <w:color w:val="0000FF"/>
                  <w:sz w:val="20"/>
                  <w:szCs w:val="20"/>
                  <w:u w:val="single" w:color="0000FF"/>
                  <w:lang w:val="fr-CA"/>
                </w:rPr>
                <w:t>2018</w:t>
              </w:r>
              <w:r w:rsidR="009468F0" w:rsidRPr="00FF0B45">
                <w:rPr>
                  <w:color w:val="0000FF"/>
                  <w:spacing w:val="-5"/>
                  <w:sz w:val="20"/>
                  <w:szCs w:val="20"/>
                  <w:u w:val="single" w:color="0000FF"/>
                  <w:lang w:val="fr-CA"/>
                </w:rPr>
                <w:t xml:space="preserve"> </w:t>
              </w:r>
              <w:r w:rsidR="009468F0" w:rsidRPr="00FF0B45">
                <w:rPr>
                  <w:color w:val="0000FF"/>
                  <w:sz w:val="20"/>
                  <w:szCs w:val="20"/>
                  <w:u w:val="single" w:color="0000FF"/>
                  <w:lang w:val="fr-CA"/>
                </w:rPr>
                <w:t>ONCA</w:t>
              </w:r>
              <w:r w:rsidR="009468F0" w:rsidRPr="00FF0B45">
                <w:rPr>
                  <w:color w:val="0000FF"/>
                  <w:spacing w:val="-1"/>
                  <w:sz w:val="20"/>
                  <w:szCs w:val="20"/>
                  <w:u w:val="single" w:color="0000FF"/>
                  <w:lang w:val="fr-CA"/>
                </w:rPr>
                <w:t xml:space="preserve"> </w:t>
              </w:r>
              <w:r w:rsidR="009468F0" w:rsidRPr="00FF0B45">
                <w:rPr>
                  <w:color w:val="0000FF"/>
                  <w:sz w:val="20"/>
                  <w:szCs w:val="20"/>
                  <w:u w:val="single" w:color="0000FF"/>
                  <w:lang w:val="fr-CA"/>
                </w:rPr>
                <w:t>929</w:t>
              </w:r>
              <w:r w:rsidR="009468F0" w:rsidRPr="00FF0B45">
                <w:rPr>
                  <w:color w:val="0000FF"/>
                  <w:sz w:val="20"/>
                  <w:szCs w:val="20"/>
                  <w:lang w:val="fr-CA"/>
                </w:rPr>
                <w:t xml:space="preserve"> </w:t>
              </w:r>
            </w:hyperlink>
            <w:r w:rsidR="009468F0" w:rsidRPr="00FF0B45">
              <w:rPr>
                <w:color w:val="2E2E2E"/>
                <w:sz w:val="20"/>
                <w:szCs w:val="20"/>
                <w:lang w:val="fr-CA"/>
              </w:rPr>
              <w:t>a</w:t>
            </w:r>
            <w:r w:rsidR="00BF3F90" w:rsidRPr="00FF0B45">
              <w:rPr>
                <w:color w:val="2E2E2E"/>
                <w:sz w:val="20"/>
                <w:szCs w:val="20"/>
                <w:lang w:val="fr-CA"/>
              </w:rPr>
              <w:t>ux</w:t>
            </w:r>
            <w:r w:rsidR="009468F0" w:rsidRPr="00FF0B45">
              <w:rPr>
                <w:color w:val="2E2E2E"/>
                <w:spacing w:val="1"/>
                <w:sz w:val="20"/>
                <w:szCs w:val="20"/>
                <w:lang w:val="fr-CA"/>
              </w:rPr>
              <w:t xml:space="preserve"> </w:t>
            </w:r>
            <w:r w:rsidR="009468F0" w:rsidRPr="00FF0B45">
              <w:rPr>
                <w:color w:val="2E2E2E"/>
                <w:sz w:val="20"/>
                <w:szCs w:val="20"/>
                <w:lang w:val="fr-CA"/>
              </w:rPr>
              <w:t>paras.</w:t>
            </w:r>
            <w:r w:rsidR="008C17BC">
              <w:rPr>
                <w:color w:val="2E2E2E"/>
                <w:spacing w:val="-1"/>
                <w:sz w:val="20"/>
                <w:szCs w:val="20"/>
                <w:lang w:val="fr-CA"/>
              </w:rPr>
              <w:t> </w:t>
            </w:r>
            <w:hyperlink r:id="rId100" w:anchor="par48">
              <w:r w:rsidR="009468F0" w:rsidRPr="00FF0B45">
                <w:rPr>
                  <w:color w:val="2E2E2E"/>
                  <w:sz w:val="20"/>
                  <w:szCs w:val="20"/>
                  <w:lang w:val="en-CA"/>
                </w:rPr>
                <w:t xml:space="preserve">48 </w:t>
              </w:r>
              <w:r w:rsidR="008C17BC">
                <w:rPr>
                  <w:color w:val="2E2E2E"/>
                  <w:sz w:val="20"/>
                  <w:szCs w:val="20"/>
                  <w:lang w:val="en-CA"/>
                </w:rPr>
                <w:t>-</w:t>
              </w:r>
              <w:r w:rsidR="009468F0" w:rsidRPr="00FF0B45">
                <w:rPr>
                  <w:color w:val="2E2E2E"/>
                  <w:spacing w:val="-3"/>
                  <w:sz w:val="20"/>
                  <w:szCs w:val="20"/>
                  <w:lang w:val="en-CA"/>
                </w:rPr>
                <w:t xml:space="preserve"> </w:t>
              </w:r>
              <w:r w:rsidR="009468F0" w:rsidRPr="00FF0B45">
                <w:rPr>
                  <w:color w:val="2E2E2E"/>
                  <w:sz w:val="20"/>
                  <w:szCs w:val="20"/>
                  <w:lang w:val="en-CA"/>
                </w:rPr>
                <w:t>50</w:t>
              </w:r>
            </w:hyperlink>
          </w:p>
          <w:p w14:paraId="6BE23968" w14:textId="71753D0D" w:rsidR="0016505C" w:rsidRPr="00FF0B45" w:rsidRDefault="00000000">
            <w:pPr>
              <w:pStyle w:val="TableParagraph"/>
              <w:spacing w:line="252" w:lineRule="exact"/>
              <w:ind w:left="95"/>
              <w:rPr>
                <w:sz w:val="20"/>
                <w:szCs w:val="20"/>
                <w:lang w:val="en-CA"/>
              </w:rPr>
            </w:pPr>
            <w:hyperlink r:id="rId101">
              <w:r w:rsidR="009468F0" w:rsidRPr="00FF0B45">
                <w:rPr>
                  <w:i/>
                  <w:color w:val="0000FF"/>
                  <w:sz w:val="20"/>
                  <w:szCs w:val="20"/>
                  <w:u w:val="single" w:color="0000FF"/>
                  <w:lang w:val="en-CA"/>
                </w:rPr>
                <w:t>Estate</w:t>
              </w:r>
              <w:r w:rsidR="009468F0" w:rsidRPr="00FF0B45">
                <w:rPr>
                  <w:i/>
                  <w:color w:val="0000FF"/>
                  <w:spacing w:val="-4"/>
                  <w:sz w:val="20"/>
                  <w:szCs w:val="20"/>
                  <w:u w:val="single" w:color="0000FF"/>
                  <w:lang w:val="en-CA"/>
                </w:rPr>
                <w:t xml:space="preserve"> </w:t>
              </w:r>
              <w:r w:rsidR="009468F0" w:rsidRPr="00FF0B45">
                <w:rPr>
                  <w:i/>
                  <w:color w:val="0000FF"/>
                  <w:sz w:val="20"/>
                  <w:szCs w:val="20"/>
                  <w:u w:val="single" w:color="0000FF"/>
                  <w:lang w:val="en-CA"/>
                </w:rPr>
                <w:t>of</w:t>
              </w:r>
              <w:r w:rsidR="009468F0" w:rsidRPr="00FF0B45">
                <w:rPr>
                  <w:i/>
                  <w:color w:val="0000FF"/>
                  <w:spacing w:val="-3"/>
                  <w:sz w:val="20"/>
                  <w:szCs w:val="20"/>
                  <w:u w:val="single" w:color="0000FF"/>
                  <w:lang w:val="en-CA"/>
                </w:rPr>
                <w:t xml:space="preserve"> </w:t>
              </w:r>
              <w:r w:rsidR="009468F0" w:rsidRPr="00FF0B45">
                <w:rPr>
                  <w:i/>
                  <w:color w:val="0000FF"/>
                  <w:sz w:val="20"/>
                  <w:szCs w:val="20"/>
                  <w:u w:val="single" w:color="0000FF"/>
                  <w:lang w:val="en-CA"/>
                </w:rPr>
                <w:t>Ronald</w:t>
              </w:r>
              <w:r w:rsidR="009468F0" w:rsidRPr="00FF0B45">
                <w:rPr>
                  <w:i/>
                  <w:color w:val="0000FF"/>
                  <w:spacing w:val="-2"/>
                  <w:sz w:val="20"/>
                  <w:szCs w:val="20"/>
                  <w:u w:val="single" w:color="0000FF"/>
                  <w:lang w:val="en-CA"/>
                </w:rPr>
                <w:t xml:space="preserve"> </w:t>
              </w:r>
              <w:r w:rsidR="009468F0" w:rsidRPr="00FF0B45">
                <w:rPr>
                  <w:i/>
                  <w:color w:val="0000FF"/>
                  <w:sz w:val="20"/>
                  <w:szCs w:val="20"/>
                  <w:u w:val="single" w:color="0000FF"/>
                  <w:lang w:val="en-CA"/>
                </w:rPr>
                <w:t>Alfred</w:t>
              </w:r>
              <w:r w:rsidR="009468F0" w:rsidRPr="00FF0B45">
                <w:rPr>
                  <w:i/>
                  <w:color w:val="0000FF"/>
                  <w:spacing w:val="-6"/>
                  <w:sz w:val="20"/>
                  <w:szCs w:val="20"/>
                  <w:u w:val="single" w:color="0000FF"/>
                  <w:lang w:val="en-CA"/>
                </w:rPr>
                <w:t xml:space="preserve"> </w:t>
              </w:r>
              <w:r w:rsidR="009468F0" w:rsidRPr="00FF0B45">
                <w:rPr>
                  <w:i/>
                  <w:color w:val="0000FF"/>
                  <w:sz w:val="20"/>
                  <w:szCs w:val="20"/>
                  <w:u w:val="single" w:color="0000FF"/>
                  <w:lang w:val="en-CA"/>
                </w:rPr>
                <w:t>Craymer v.</w:t>
              </w:r>
              <w:r w:rsidR="009468F0" w:rsidRPr="00FF0B45">
                <w:rPr>
                  <w:i/>
                  <w:color w:val="0000FF"/>
                  <w:spacing w:val="-1"/>
                  <w:sz w:val="20"/>
                  <w:szCs w:val="20"/>
                  <w:u w:val="single" w:color="0000FF"/>
                  <w:lang w:val="en-CA"/>
                </w:rPr>
                <w:t xml:space="preserve"> </w:t>
              </w:r>
              <w:r w:rsidR="009468F0" w:rsidRPr="00FF0B45">
                <w:rPr>
                  <w:i/>
                  <w:color w:val="0000FF"/>
                  <w:sz w:val="20"/>
                  <w:szCs w:val="20"/>
                  <w:u w:val="single" w:color="0000FF"/>
                  <w:lang w:val="en-CA"/>
                </w:rPr>
                <w:t>Hayward</w:t>
              </w:r>
              <w:r w:rsidR="009468F0" w:rsidRPr="00FF0B45">
                <w:rPr>
                  <w:i/>
                  <w:color w:val="0000FF"/>
                  <w:spacing w:val="-2"/>
                  <w:sz w:val="20"/>
                  <w:szCs w:val="20"/>
                  <w:u w:val="single" w:color="0000FF"/>
                  <w:lang w:val="en-CA"/>
                </w:rPr>
                <w:t xml:space="preserve"> </w:t>
              </w:r>
              <w:r w:rsidR="009468F0" w:rsidRPr="00FF0B45">
                <w:rPr>
                  <w:i/>
                  <w:color w:val="0000FF"/>
                  <w:sz w:val="20"/>
                  <w:szCs w:val="20"/>
                  <w:u w:val="single" w:color="0000FF"/>
                  <w:lang w:val="en-CA"/>
                </w:rPr>
                <w:t>et al</w:t>
              </w:r>
              <w:r w:rsidR="009468F0" w:rsidRPr="00FF0B45">
                <w:rPr>
                  <w:color w:val="0000FF"/>
                  <w:sz w:val="20"/>
                  <w:szCs w:val="20"/>
                  <w:u w:val="single" w:color="0000FF"/>
                  <w:lang w:val="en-CA"/>
                </w:rPr>
                <w:t>, 2019</w:t>
              </w:r>
              <w:r w:rsidR="009468F0" w:rsidRPr="00FF0B45">
                <w:rPr>
                  <w:color w:val="0000FF"/>
                  <w:spacing w:val="-4"/>
                  <w:sz w:val="20"/>
                  <w:szCs w:val="20"/>
                  <w:u w:val="single" w:color="0000FF"/>
                  <w:lang w:val="en-CA"/>
                </w:rPr>
                <w:t xml:space="preserve"> </w:t>
              </w:r>
              <w:r w:rsidR="009468F0" w:rsidRPr="00FF0B45">
                <w:rPr>
                  <w:color w:val="0000FF"/>
                  <w:sz w:val="20"/>
                  <w:szCs w:val="20"/>
                  <w:u w:val="single" w:color="0000FF"/>
                  <w:lang w:val="en-CA"/>
                </w:rPr>
                <w:t>ONSC</w:t>
              </w:r>
              <w:r w:rsidR="009468F0" w:rsidRPr="00FF0B45">
                <w:rPr>
                  <w:color w:val="0000FF"/>
                  <w:spacing w:val="-2"/>
                  <w:sz w:val="20"/>
                  <w:szCs w:val="20"/>
                  <w:u w:val="single" w:color="0000FF"/>
                  <w:lang w:val="en-CA"/>
                </w:rPr>
                <w:t xml:space="preserve"> </w:t>
              </w:r>
              <w:r w:rsidR="009468F0" w:rsidRPr="00FF0B45">
                <w:rPr>
                  <w:color w:val="0000FF"/>
                  <w:sz w:val="20"/>
                  <w:szCs w:val="20"/>
                  <w:u w:val="single" w:color="0000FF"/>
                  <w:lang w:val="en-CA"/>
                </w:rPr>
                <w:t>4600</w:t>
              </w:r>
            </w:hyperlink>
            <w:r w:rsidR="009468F0" w:rsidRPr="00FF0B45">
              <w:rPr>
                <w:color w:val="2E2E2E"/>
                <w:sz w:val="20"/>
                <w:szCs w:val="20"/>
                <w:lang w:val="en-CA"/>
              </w:rPr>
              <w:t>, paras</w:t>
            </w:r>
            <w:r w:rsidR="003F78AA">
              <w:rPr>
                <w:color w:val="2E2E2E"/>
                <w:spacing w:val="-1"/>
                <w:sz w:val="20"/>
                <w:szCs w:val="20"/>
                <w:lang w:val="en-CA"/>
              </w:rPr>
              <w:t> </w:t>
            </w:r>
            <w:r w:rsidR="009468F0" w:rsidRPr="00FF0B45">
              <w:rPr>
                <w:color w:val="2E2E2E"/>
                <w:sz w:val="20"/>
                <w:szCs w:val="20"/>
                <w:lang w:val="en-CA"/>
              </w:rPr>
              <w:t>31</w:t>
            </w:r>
            <w:r w:rsidR="009468F0" w:rsidRPr="00FF0B45">
              <w:rPr>
                <w:color w:val="2E2E2E"/>
                <w:spacing w:val="-4"/>
                <w:sz w:val="20"/>
                <w:szCs w:val="20"/>
                <w:lang w:val="en-CA"/>
              </w:rPr>
              <w:t xml:space="preserve"> </w:t>
            </w:r>
            <w:r w:rsidR="009468F0" w:rsidRPr="00FF0B45">
              <w:rPr>
                <w:color w:val="2E2E2E"/>
                <w:sz w:val="20"/>
                <w:szCs w:val="20"/>
                <w:lang w:val="en-CA"/>
              </w:rPr>
              <w:t>- 35</w:t>
            </w:r>
          </w:p>
        </w:tc>
      </w:tr>
      <w:tr w:rsidR="0016505C" w:rsidRPr="00041426" w14:paraId="4FA2F42E" w14:textId="77777777" w:rsidTr="00FF0B45">
        <w:trPr>
          <w:trHeight w:val="1708"/>
        </w:trPr>
        <w:tc>
          <w:tcPr>
            <w:tcW w:w="2514" w:type="dxa"/>
            <w:tcBorders>
              <w:left w:val="single" w:sz="12" w:space="0" w:color="20239D"/>
              <w:right w:val="single" w:sz="24" w:space="0" w:color="FFFFFF"/>
            </w:tcBorders>
            <w:shd w:val="clear" w:color="auto" w:fill="D9D9D9"/>
          </w:tcPr>
          <w:p w14:paraId="6E3EE724" w14:textId="315922D7" w:rsidR="0016505C" w:rsidRPr="00FF0B45" w:rsidRDefault="00BE0ADB">
            <w:pPr>
              <w:pStyle w:val="TableParagraph"/>
              <w:spacing w:before="115"/>
              <w:ind w:left="104" w:firstLine="24"/>
              <w:rPr>
                <w:b/>
                <w:sz w:val="20"/>
                <w:szCs w:val="20"/>
                <w:lang w:val="fr-CA"/>
              </w:rPr>
            </w:pPr>
            <w:r w:rsidRPr="00FF0B45">
              <w:rPr>
                <w:b/>
                <w:sz w:val="20"/>
                <w:szCs w:val="20"/>
                <w:lang w:val="fr-CA"/>
              </w:rPr>
              <w:t>Demandes d’aliments à l’encontre d’une succession</w:t>
            </w:r>
          </w:p>
        </w:tc>
        <w:tc>
          <w:tcPr>
            <w:tcW w:w="2291" w:type="dxa"/>
            <w:tcBorders>
              <w:left w:val="single" w:sz="24" w:space="0" w:color="FFFFFF"/>
            </w:tcBorders>
            <w:shd w:val="clear" w:color="auto" w:fill="F1F1F1"/>
          </w:tcPr>
          <w:p w14:paraId="7E364D0E" w14:textId="433F7BDA" w:rsidR="0016505C" w:rsidRPr="00FF0B45" w:rsidRDefault="00000000">
            <w:pPr>
              <w:pStyle w:val="TableParagraph"/>
              <w:spacing w:before="115"/>
              <w:ind w:left="100"/>
              <w:rPr>
                <w:sz w:val="20"/>
                <w:szCs w:val="20"/>
                <w:lang w:val="fr-CA"/>
              </w:rPr>
            </w:pPr>
            <w:hyperlink r:id="rId102">
              <w:r w:rsidR="00353859" w:rsidRPr="00FF0B45">
                <w:rPr>
                  <w:i/>
                  <w:color w:val="0000FF"/>
                  <w:sz w:val="20"/>
                  <w:szCs w:val="20"/>
                  <w:u w:val="single" w:color="0000FF"/>
                  <w:lang w:val="fr-CA"/>
                </w:rPr>
                <w:t>Loi portant réforme du droit des successions, L.R.O. 1990, chap</w:t>
              </w:r>
              <w:r w:rsidR="00DF3A48">
                <w:rPr>
                  <w:i/>
                  <w:color w:val="0000FF"/>
                  <w:sz w:val="20"/>
                  <w:szCs w:val="20"/>
                  <w:u w:val="single" w:color="0000FF"/>
                  <w:lang w:val="fr-CA"/>
                </w:rPr>
                <w:t> </w:t>
              </w:r>
              <w:r w:rsidR="00353859" w:rsidRPr="00FF0B45">
                <w:rPr>
                  <w:i/>
                  <w:color w:val="0000FF"/>
                  <w:sz w:val="20"/>
                  <w:szCs w:val="20"/>
                  <w:u w:val="single" w:color="0000FF"/>
                  <w:lang w:val="fr-CA"/>
                </w:rPr>
                <w:t>S.26</w:t>
              </w:r>
            </w:hyperlink>
            <w:r w:rsidR="00353859" w:rsidRPr="00FF0B45">
              <w:rPr>
                <w:i/>
                <w:color w:val="0000FF"/>
                <w:spacing w:val="1"/>
                <w:sz w:val="20"/>
                <w:szCs w:val="20"/>
                <w:lang w:val="fr-CA"/>
              </w:rPr>
              <w:t>,</w:t>
            </w:r>
          </w:p>
        </w:tc>
        <w:tc>
          <w:tcPr>
            <w:tcW w:w="9384" w:type="dxa"/>
            <w:tcBorders>
              <w:right w:val="single" w:sz="12" w:space="0" w:color="20239D"/>
            </w:tcBorders>
            <w:shd w:val="clear" w:color="auto" w:fill="F1F1F1"/>
          </w:tcPr>
          <w:p w14:paraId="04371165" w14:textId="078A2EEC" w:rsidR="0016505C" w:rsidRPr="00FF0B45" w:rsidRDefault="00353859">
            <w:pPr>
              <w:pStyle w:val="TableParagraph"/>
              <w:spacing w:before="115"/>
              <w:ind w:left="95"/>
              <w:rPr>
                <w:sz w:val="20"/>
                <w:szCs w:val="20"/>
                <w:lang w:val="fr-CA"/>
              </w:rPr>
            </w:pPr>
            <w:r w:rsidRPr="00FF0B45">
              <w:rPr>
                <w:sz w:val="20"/>
                <w:szCs w:val="20"/>
                <w:lang w:val="fr-CA"/>
              </w:rPr>
              <w:t>La requête en vue d</w:t>
            </w:r>
            <w:r w:rsidR="00DF3A48">
              <w:rPr>
                <w:sz w:val="20"/>
                <w:szCs w:val="20"/>
                <w:lang w:val="fr-CA"/>
              </w:rPr>
              <w:t>’</w:t>
            </w:r>
            <w:r w:rsidRPr="00FF0B45">
              <w:rPr>
                <w:sz w:val="20"/>
                <w:szCs w:val="20"/>
                <w:lang w:val="fr-CA"/>
              </w:rPr>
              <w:t>obtenir une ordonnance alimentaire doit être présentée au plus tard 6</w:t>
            </w:r>
            <w:r w:rsidR="003F78AA">
              <w:rPr>
                <w:sz w:val="20"/>
                <w:szCs w:val="20"/>
                <w:lang w:val="fr-CA"/>
              </w:rPr>
              <w:t> </w:t>
            </w:r>
            <w:r w:rsidRPr="00FF0B45">
              <w:rPr>
                <w:sz w:val="20"/>
                <w:szCs w:val="20"/>
                <w:lang w:val="fr-CA"/>
              </w:rPr>
              <w:t>mois après la délivrance des lettres d’homologation ou d’administration relativement au testament (par.</w:t>
            </w:r>
            <w:r w:rsidR="003F78AA">
              <w:rPr>
                <w:sz w:val="20"/>
                <w:szCs w:val="20"/>
                <w:lang w:val="fr-CA"/>
              </w:rPr>
              <w:t> </w:t>
            </w:r>
            <w:r w:rsidRPr="00FF0B45">
              <w:rPr>
                <w:sz w:val="20"/>
                <w:szCs w:val="20"/>
                <w:lang w:val="fr-CA"/>
              </w:rPr>
              <w:t>61</w:t>
            </w:r>
            <w:r w:rsidR="003F78AA">
              <w:rPr>
                <w:sz w:val="20"/>
                <w:szCs w:val="20"/>
                <w:lang w:val="fr-CA"/>
              </w:rPr>
              <w:t> </w:t>
            </w:r>
            <w:r w:rsidRPr="00FF0B45">
              <w:rPr>
                <w:sz w:val="20"/>
                <w:szCs w:val="20"/>
                <w:lang w:val="fr-CA"/>
              </w:rPr>
              <w:t>(1)). Toutefois, tribunal peut, s’il le juge convenable, recevoir une requête en tout temps à l’égard de la partie de la succession qui n’est pas encore attribuée au moment de la requête (par.</w:t>
            </w:r>
            <w:r w:rsidR="003F78AA">
              <w:rPr>
                <w:sz w:val="20"/>
                <w:szCs w:val="20"/>
                <w:lang w:val="fr-CA"/>
              </w:rPr>
              <w:t> </w:t>
            </w:r>
            <w:r w:rsidRPr="00FF0B45">
              <w:rPr>
                <w:sz w:val="20"/>
                <w:szCs w:val="20"/>
                <w:lang w:val="fr-CA"/>
              </w:rPr>
              <w:t>61</w:t>
            </w:r>
            <w:r w:rsidR="003F78AA">
              <w:rPr>
                <w:sz w:val="20"/>
                <w:szCs w:val="20"/>
                <w:lang w:val="fr-CA"/>
              </w:rPr>
              <w:t> </w:t>
            </w:r>
            <w:r w:rsidRPr="00FF0B45">
              <w:rPr>
                <w:sz w:val="20"/>
                <w:szCs w:val="20"/>
                <w:lang w:val="fr-CA"/>
              </w:rPr>
              <w:t>(2)).</w:t>
            </w:r>
          </w:p>
        </w:tc>
      </w:tr>
    </w:tbl>
    <w:p w14:paraId="397E7429" w14:textId="77777777" w:rsidR="0016505C" w:rsidRPr="00014743" w:rsidRDefault="0016505C">
      <w:pPr>
        <w:pStyle w:val="Corpsdetexte"/>
        <w:rPr>
          <w:rFonts w:ascii="Times New Roman"/>
          <w:sz w:val="20"/>
          <w:lang w:val="fr-CA"/>
        </w:rPr>
      </w:pPr>
    </w:p>
    <w:p w14:paraId="433B0E81" w14:textId="77777777" w:rsidR="0016505C" w:rsidRPr="00014743" w:rsidRDefault="00476EB4">
      <w:pPr>
        <w:pStyle w:val="Corpsdetexte"/>
        <w:spacing w:before="6"/>
        <w:rPr>
          <w:rFonts w:ascii="Times New Roman"/>
          <w:lang w:val="fr-CA"/>
        </w:rPr>
      </w:pPr>
      <w:r>
        <w:rPr>
          <w:noProof/>
        </w:rPr>
        <mc:AlternateContent>
          <mc:Choice Requires="wps">
            <w:drawing>
              <wp:anchor distT="0" distB="0" distL="0" distR="0" simplePos="0" relativeHeight="487619072" behindDoc="1" locked="0" layoutInCell="1" allowOverlap="1" wp14:anchorId="56823B37" wp14:editId="1B60F27E">
                <wp:simplePos x="0" y="0"/>
                <wp:positionH relativeFrom="page">
                  <wp:posOffset>9601200</wp:posOffset>
                </wp:positionH>
                <wp:positionV relativeFrom="paragraph">
                  <wp:posOffset>179705</wp:posOffset>
                </wp:positionV>
                <wp:extent cx="448310" cy="320040"/>
                <wp:effectExtent l="0" t="0" r="0" b="0"/>
                <wp:wrapTopAndBottom/>
                <wp:docPr id="466"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 cy="320040"/>
                        </a:xfrm>
                        <a:prstGeom prst="rect">
                          <a:avLst/>
                        </a:prstGeom>
                        <a:solidFill>
                          <a:srgbClr val="002D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92807" w14:textId="77777777" w:rsidR="0016505C" w:rsidRDefault="009468F0">
                            <w:pPr>
                              <w:spacing w:before="104"/>
                              <w:ind w:left="172"/>
                              <w:rPr>
                                <w:color w:val="000000"/>
                                <w:sz w:val="28"/>
                              </w:rPr>
                            </w:pPr>
                            <w:r>
                              <w:rPr>
                                <w:color w:val="FFFFFF"/>
                                <w:sz w:val="2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3B37" id="docshape73" o:spid="_x0000_s1051" type="#_x0000_t202" style="position:absolute;margin-left:756pt;margin-top:14.15pt;width:35.3pt;height:25.2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" fillcolor="#002d89" stroked="f">
                <v:path arrowok="t"/>
                <v:textbox inset="0,0,0,0">
                  <w:txbxContent>
                    <w:p w14:paraId="32792807" w14:textId="77777777" w:rsidR="0016505C" w:rsidRDefault="009468F0">
                      <w:pPr>
                        <w:spacing w:before="104"/>
                        <w:ind w:left="172"/>
                        <w:rPr>
                          <w:color w:val="000000"/>
                          <w:sz w:val="28"/>
                        </w:rPr>
                      </w:pPr>
                      <w:r>
                        <w:rPr>
                          <w:color w:val="FFFFFF"/>
                          <w:sz w:val="28"/>
                        </w:rPr>
                        <w:t>14</w:t>
                      </w:r>
                    </w:p>
                  </w:txbxContent>
                </v:textbox>
                <w10:wrap type="topAndBottom" anchorx="page"/>
              </v:shape>
            </w:pict>
          </mc:Fallback>
        </mc:AlternateContent>
      </w:r>
    </w:p>
    <w:p w14:paraId="0FE7F002" w14:textId="77777777" w:rsidR="0016505C" w:rsidRPr="00014743" w:rsidRDefault="00476EB4">
      <w:pPr>
        <w:pStyle w:val="Corpsdetexte"/>
        <w:spacing w:before="1"/>
        <w:rPr>
          <w:rFonts w:ascii="Times New Roman"/>
          <w:sz w:val="29"/>
          <w:lang w:val="fr-CA"/>
        </w:rPr>
      </w:pPr>
      <w:r>
        <w:rPr>
          <w:noProof/>
        </w:rPr>
        <w:lastRenderedPageBreak/>
        <mc:AlternateContent>
          <mc:Choice Requires="wps">
            <w:drawing>
              <wp:anchor distT="0" distB="0" distL="114300" distR="114300" simplePos="0" relativeHeight="15762944" behindDoc="0" locked="0" layoutInCell="1" allowOverlap="1" wp14:anchorId="50F95869" wp14:editId="6A9B810A">
                <wp:simplePos x="0" y="0"/>
                <wp:positionH relativeFrom="page">
                  <wp:posOffset>10040620</wp:posOffset>
                </wp:positionH>
                <wp:positionV relativeFrom="page">
                  <wp:posOffset>742950</wp:posOffset>
                </wp:positionV>
                <wp:extent cx="17780" cy="6329680"/>
                <wp:effectExtent l="0" t="0" r="0" b="0"/>
                <wp:wrapNone/>
                <wp:docPr id="465"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2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A43D6" id="docshape74" o:spid="_x0000_s1026" style="position:absolute;margin-left:790.6pt;margin-top:58.5pt;width:1.4pt;height:498.4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" fillcolor="black" stroked="f">
                <v:path arrowok="t"/>
                <w10:wrap anchorx="page" anchory="page"/>
              </v:rect>
            </w:pict>
          </mc:Fallback>
        </mc:AlternateContent>
      </w:r>
      <w:r w:rsidR="009468F0" w:rsidRPr="00014743">
        <w:rPr>
          <w:noProof/>
          <w:lang w:val="fr-CA"/>
        </w:rPr>
        <w:drawing>
          <wp:anchor distT="0" distB="0" distL="0" distR="0" simplePos="0" relativeHeight="251663360" behindDoc="0" locked="0" layoutInCell="1" allowOverlap="1" wp14:anchorId="634027CF" wp14:editId="2F44235E">
            <wp:simplePos x="0" y="0"/>
            <wp:positionH relativeFrom="page">
              <wp:posOffset>511927</wp:posOffset>
            </wp:positionH>
            <wp:positionV relativeFrom="page">
              <wp:posOffset>466725</wp:posOffset>
            </wp:positionV>
            <wp:extent cx="1258725" cy="438533"/>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4" cstate="print"/>
                    <a:stretch>
                      <a:fillRect/>
                    </a:stretch>
                  </pic:blipFill>
                  <pic:spPr>
                    <a:xfrm>
                      <a:off x="0" y="0"/>
                      <a:ext cx="1258725" cy="438533"/>
                    </a:xfrm>
                    <a:prstGeom prst="rect">
                      <a:avLst/>
                    </a:prstGeom>
                  </pic:spPr>
                </pic:pic>
              </a:graphicData>
            </a:graphic>
          </wp:anchor>
        </w:drawing>
      </w:r>
      <w:r>
        <w:rPr>
          <w:noProof/>
        </w:rPr>
        <mc:AlternateContent>
          <mc:Choice Requires="wps">
            <w:drawing>
              <wp:anchor distT="0" distB="0" distL="114300" distR="114300" simplePos="0" relativeHeight="15763968" behindDoc="0" locked="0" layoutInCell="1" allowOverlap="1" wp14:anchorId="7475AA78" wp14:editId="6125B4F7">
                <wp:simplePos x="0" y="0"/>
                <wp:positionH relativeFrom="page">
                  <wp:posOffset>9634220</wp:posOffset>
                </wp:positionH>
                <wp:positionV relativeFrom="page">
                  <wp:posOffset>6351270</wp:posOffset>
                </wp:positionV>
                <wp:extent cx="165735" cy="629285"/>
                <wp:effectExtent l="0" t="0" r="12065" b="5715"/>
                <wp:wrapNone/>
                <wp:docPr id="464"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1D377" w14:textId="77777777" w:rsidR="0016505C" w:rsidRDefault="009468F0">
                            <w:pPr>
                              <w:pStyle w:val="Corpsdetexte"/>
                              <w:spacing w:line="232" w:lineRule="exact"/>
                              <w:ind w:left="20"/>
                            </w:pPr>
                            <w:r>
                              <w:rPr>
                                <w:w w:val="95"/>
                              </w:rPr>
                              <w:t>3/24/2021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AA78" id="docshape75" o:spid="_x0000_s1052" type="#_x0000_t202" style="position:absolute;margin-left:758.6pt;margin-top:500.1pt;width:13.05pt;height:49.55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" filled="f" stroked="f">
                <v:path arrowok="t"/>
                <v:textbox style="layout-flow:vertical;mso-layout-flow-alt:bottom-to-top" inset="0,0,0,0">
                  <w:txbxContent>
                    <w:p w14:paraId="6881D377" w14:textId="77777777" w:rsidR="0016505C" w:rsidRDefault="009468F0">
                      <w:pPr>
                        <w:pStyle w:val="Corpsdetexte"/>
                        <w:spacing w:line="232" w:lineRule="exact"/>
                        <w:ind w:left="20"/>
                      </w:pPr>
                      <w:r>
                        <w:rPr>
                          <w:w w:val="95"/>
                        </w:rPr>
                        <w:t>3/24/2021</w:t>
                      </w:r>
                    </w:p>
                  </w:txbxContent>
                </v:textbox>
                <w10:wrap anchorx="page" anchory="page"/>
              </v:shape>
            </w:pict>
          </mc:Fallback>
        </mc:AlternateContent>
      </w:r>
    </w:p>
    <w:tbl>
      <w:tblPr>
        <w:tblStyle w:val="TableNormal"/>
        <w:tblW w:w="0" w:type="auto"/>
        <w:tblInd w:w="166" w:type="dxa"/>
        <w:tblBorders>
          <w:top w:val="single" w:sz="12" w:space="0" w:color="20239D"/>
          <w:left w:val="single" w:sz="12" w:space="0" w:color="20239D"/>
          <w:bottom w:val="single" w:sz="12" w:space="0" w:color="20239D"/>
          <w:right w:val="single" w:sz="12" w:space="0" w:color="20239D"/>
          <w:insideH w:val="single" w:sz="12" w:space="0" w:color="20239D"/>
          <w:insideV w:val="single" w:sz="12" w:space="0" w:color="20239D"/>
        </w:tblBorders>
        <w:tblLayout w:type="fixed"/>
        <w:tblLook w:val="01E0" w:firstRow="1" w:lastRow="1" w:firstColumn="1" w:lastColumn="1" w:noHBand="0" w:noVBand="0"/>
      </w:tblPr>
      <w:tblGrid>
        <w:gridCol w:w="2514"/>
        <w:gridCol w:w="2272"/>
        <w:gridCol w:w="9404"/>
      </w:tblGrid>
      <w:tr w:rsidR="0016505C" w:rsidRPr="00FF0B45" w14:paraId="6CF9A996" w14:textId="77777777">
        <w:trPr>
          <w:trHeight w:val="1036"/>
        </w:trPr>
        <w:tc>
          <w:tcPr>
            <w:tcW w:w="2514" w:type="dxa"/>
            <w:tcBorders>
              <w:top w:val="nil"/>
              <w:bottom w:val="nil"/>
              <w:right w:val="single" w:sz="24" w:space="0" w:color="FFFFFF"/>
            </w:tcBorders>
            <w:shd w:val="clear" w:color="auto" w:fill="D9D9D9"/>
          </w:tcPr>
          <w:p w14:paraId="4FEF3286" w14:textId="77777777" w:rsidR="0016505C" w:rsidRPr="00FF0B45" w:rsidRDefault="00476EB4">
            <w:pPr>
              <w:pStyle w:val="TableParagraph"/>
              <w:ind w:left="-16" w:right="-72"/>
              <w:rPr>
                <w:rFonts w:ascii="Times New Roman"/>
                <w:sz w:val="20"/>
                <w:szCs w:val="20"/>
                <w:lang w:val="fr-CA"/>
              </w:rPr>
            </w:pPr>
            <w:r w:rsidRPr="00FF0B45">
              <w:rPr>
                <w:rFonts w:ascii="Times New Roman"/>
                <w:noProof/>
                <w:sz w:val="20"/>
                <w:szCs w:val="20"/>
              </w:rPr>
              <mc:AlternateContent>
                <mc:Choice Requires="wpg">
                  <w:drawing>
                    <wp:inline distT="0" distB="0" distL="0" distR="0" wp14:anchorId="30A32C45" wp14:editId="55E3F5F4">
                      <wp:extent cx="1577340" cy="620395"/>
                      <wp:effectExtent l="0" t="0" r="0" b="1905"/>
                      <wp:docPr id="462"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340" cy="620395"/>
                                <a:chOff x="0" y="0"/>
                                <a:chExt cx="2484" cy="977"/>
                              </a:xfrm>
                            </wpg:grpSpPr>
                            <wps:wsp>
                              <wps:cNvPr id="463" name="docshape77"/>
                              <wps:cNvSpPr>
                                <a:spLocks/>
                              </wps:cNvSpPr>
                              <wps:spPr bwMode="auto">
                                <a:xfrm>
                                  <a:off x="0" y="0"/>
                                  <a:ext cx="2484" cy="977"/>
                                </a:xfrm>
                                <a:custGeom>
                                  <a:avLst/>
                                  <a:gdLst>
                                    <a:gd name="T0" fmla="*/ 2484 w 2484"/>
                                    <a:gd name="T1" fmla="*/ 0 h 977"/>
                                    <a:gd name="T2" fmla="*/ 14 w 2484"/>
                                    <a:gd name="T3" fmla="*/ 0 h 977"/>
                                    <a:gd name="T4" fmla="*/ 14 w 2484"/>
                                    <a:gd name="T5" fmla="*/ 862 h 977"/>
                                    <a:gd name="T6" fmla="*/ 0 w 2484"/>
                                    <a:gd name="T7" fmla="*/ 862 h 977"/>
                                    <a:gd name="T8" fmla="*/ 0 w 2484"/>
                                    <a:gd name="T9" fmla="*/ 977 h 977"/>
                                    <a:gd name="T10" fmla="*/ 14 w 2484"/>
                                    <a:gd name="T11" fmla="*/ 977 h 977"/>
                                    <a:gd name="T12" fmla="*/ 2484 w 2484"/>
                                    <a:gd name="T13" fmla="*/ 977 h 977"/>
                                    <a:gd name="T14" fmla="*/ 2484 w 2484"/>
                                    <a:gd name="T15" fmla="*/ 862 h 977"/>
                                    <a:gd name="T16" fmla="*/ 2484 w 2484"/>
                                    <a:gd name="T17" fmla="*/ 0 h 9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84" h="977">
                                      <a:moveTo>
                                        <a:pt x="2484" y="0"/>
                                      </a:moveTo>
                                      <a:lnTo>
                                        <a:pt x="14" y="0"/>
                                      </a:lnTo>
                                      <a:lnTo>
                                        <a:pt x="14" y="862"/>
                                      </a:lnTo>
                                      <a:lnTo>
                                        <a:pt x="0" y="862"/>
                                      </a:lnTo>
                                      <a:lnTo>
                                        <a:pt x="0" y="977"/>
                                      </a:lnTo>
                                      <a:lnTo>
                                        <a:pt x="14" y="977"/>
                                      </a:lnTo>
                                      <a:lnTo>
                                        <a:pt x="2484" y="977"/>
                                      </a:lnTo>
                                      <a:lnTo>
                                        <a:pt x="2484" y="862"/>
                                      </a:lnTo>
                                      <a:lnTo>
                                        <a:pt x="2484"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0B98263" id="docshapegroup76" o:spid="_x0000_s1026" style="width:124.2pt;height:48.85pt;mso-position-horizontal-relative:char;mso-position-vertical-relative:line" coordsize="248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">
                      <v:shape id="docshape77" o:spid="_x0000_s1027" style="position:absolute;width:2484;height:977;visibility:visible;mso-wrap-style:square;v-text-anchor:top" coordsize="248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" path="m2484,l14,r,862l,862,,977r14,l2484,977r,-115l2484,xe" fillcolor="#d9d9d9" stroked="f">
                        <v:path arrowok="t" o:connecttype="custom" o:connectlocs="2484,0;14,0;14,862;0,862;0,977;14,977;2484,977;2484,862;2484,0" o:connectangles="0,0,0,0,0,0,0,0,0"/>
                      </v:shape>
                      <w10:anchorlock/>
                    </v:group>
                  </w:pict>
                </mc:Fallback>
              </mc:AlternateContent>
            </w:r>
          </w:p>
        </w:tc>
        <w:tc>
          <w:tcPr>
            <w:tcW w:w="2272" w:type="dxa"/>
            <w:tcBorders>
              <w:top w:val="nil"/>
              <w:left w:val="single" w:sz="24" w:space="0" w:color="FFFFFF"/>
              <w:bottom w:val="nil"/>
              <w:right w:val="single" w:sz="24" w:space="0" w:color="FFFFFF"/>
            </w:tcBorders>
            <w:shd w:val="clear" w:color="auto" w:fill="F1F1F1"/>
          </w:tcPr>
          <w:p w14:paraId="048A9C51" w14:textId="47432401" w:rsidR="0016505C" w:rsidRPr="00FF0B45" w:rsidRDefault="003F78AA" w:rsidP="003F78AA">
            <w:pPr>
              <w:pStyle w:val="TableParagraph"/>
              <w:spacing w:before="115" w:line="252" w:lineRule="exact"/>
              <w:ind w:left="100"/>
              <w:rPr>
                <w:sz w:val="20"/>
                <w:szCs w:val="20"/>
                <w:lang w:val="fr-CA"/>
              </w:rPr>
            </w:pPr>
            <w:r w:rsidRPr="00FF0B45">
              <w:rPr>
                <w:sz w:val="20"/>
                <w:szCs w:val="20"/>
                <w:lang w:val="fr-CA"/>
              </w:rPr>
              <w:t>P</w:t>
            </w:r>
            <w:r w:rsidR="00353859" w:rsidRPr="00FF0B45">
              <w:rPr>
                <w:sz w:val="20"/>
                <w:szCs w:val="20"/>
                <w:lang w:val="fr-CA"/>
              </w:rPr>
              <w:t>aras</w:t>
            </w:r>
            <w:r>
              <w:rPr>
                <w:sz w:val="20"/>
                <w:szCs w:val="20"/>
                <w:lang w:val="fr-CA"/>
              </w:rPr>
              <w:t> </w:t>
            </w:r>
            <w:r w:rsidR="009468F0" w:rsidRPr="00FF0B45">
              <w:rPr>
                <w:sz w:val="20"/>
                <w:szCs w:val="20"/>
                <w:lang w:val="fr-CA"/>
              </w:rPr>
              <w:t>61</w:t>
            </w:r>
            <w:r>
              <w:rPr>
                <w:sz w:val="20"/>
                <w:szCs w:val="20"/>
                <w:lang w:val="fr-CA"/>
              </w:rPr>
              <w:t> </w:t>
            </w:r>
            <w:r w:rsidR="009468F0" w:rsidRPr="00FF0B45">
              <w:rPr>
                <w:sz w:val="20"/>
                <w:szCs w:val="20"/>
                <w:lang w:val="fr-CA"/>
              </w:rPr>
              <w:t>(1)</w:t>
            </w:r>
            <w:r w:rsidR="009468F0" w:rsidRPr="00FF0B45">
              <w:rPr>
                <w:spacing w:val="-4"/>
                <w:sz w:val="20"/>
                <w:szCs w:val="20"/>
                <w:lang w:val="fr-CA"/>
              </w:rPr>
              <w:t xml:space="preserve"> </w:t>
            </w:r>
            <w:r w:rsidR="00353859" w:rsidRPr="00FF0B45">
              <w:rPr>
                <w:sz w:val="20"/>
                <w:szCs w:val="20"/>
                <w:lang w:val="fr-CA"/>
              </w:rPr>
              <w:t xml:space="preserve">et </w:t>
            </w:r>
            <w:r w:rsidR="009468F0" w:rsidRPr="00FF0B45">
              <w:rPr>
                <w:sz w:val="20"/>
                <w:szCs w:val="20"/>
                <w:lang w:val="fr-CA"/>
              </w:rPr>
              <w:t>61</w:t>
            </w:r>
            <w:r>
              <w:rPr>
                <w:sz w:val="20"/>
                <w:szCs w:val="20"/>
                <w:lang w:val="fr-CA"/>
              </w:rPr>
              <w:t> </w:t>
            </w:r>
            <w:r w:rsidR="009468F0" w:rsidRPr="00FF0B45">
              <w:rPr>
                <w:sz w:val="20"/>
                <w:szCs w:val="20"/>
                <w:lang w:val="fr-CA"/>
              </w:rPr>
              <w:t>(2)</w:t>
            </w:r>
          </w:p>
        </w:tc>
        <w:tc>
          <w:tcPr>
            <w:tcW w:w="9404" w:type="dxa"/>
            <w:tcBorders>
              <w:top w:val="nil"/>
              <w:left w:val="single" w:sz="24" w:space="0" w:color="FFFFFF"/>
              <w:bottom w:val="nil"/>
            </w:tcBorders>
            <w:shd w:val="clear" w:color="auto" w:fill="F1F1F1"/>
          </w:tcPr>
          <w:p w14:paraId="549B82E7" w14:textId="5B62F4F3" w:rsidR="0016505C" w:rsidRPr="00FF0B45" w:rsidRDefault="0016505C">
            <w:pPr>
              <w:pStyle w:val="TableParagraph"/>
              <w:spacing w:before="115"/>
              <w:ind w:left="99"/>
              <w:rPr>
                <w:sz w:val="20"/>
                <w:szCs w:val="20"/>
                <w:lang w:val="fr-CA"/>
              </w:rPr>
            </w:pPr>
          </w:p>
        </w:tc>
      </w:tr>
      <w:tr w:rsidR="0016505C" w:rsidRPr="00041426" w14:paraId="6C8D627F" w14:textId="77777777">
        <w:trPr>
          <w:trHeight w:val="2958"/>
        </w:trPr>
        <w:tc>
          <w:tcPr>
            <w:tcW w:w="2514" w:type="dxa"/>
            <w:tcBorders>
              <w:top w:val="nil"/>
              <w:right w:val="single" w:sz="24" w:space="0" w:color="FFFFFF"/>
            </w:tcBorders>
            <w:shd w:val="clear" w:color="auto" w:fill="D9D9D9"/>
          </w:tcPr>
          <w:p w14:paraId="40EBDF3F" w14:textId="77777777" w:rsidR="0016505C" w:rsidRPr="00FF0B45" w:rsidRDefault="0016505C">
            <w:pPr>
              <w:pStyle w:val="TableParagraph"/>
              <w:rPr>
                <w:rFonts w:ascii="Times New Roman"/>
                <w:sz w:val="20"/>
                <w:szCs w:val="20"/>
                <w:lang w:val="fr-CA"/>
              </w:rPr>
            </w:pPr>
          </w:p>
          <w:p w14:paraId="33E04230" w14:textId="77777777" w:rsidR="0016505C" w:rsidRPr="00FF0B45" w:rsidRDefault="0016505C">
            <w:pPr>
              <w:pStyle w:val="TableParagraph"/>
              <w:rPr>
                <w:rFonts w:ascii="Times New Roman"/>
                <w:sz w:val="20"/>
                <w:szCs w:val="20"/>
                <w:lang w:val="fr-CA"/>
              </w:rPr>
            </w:pPr>
          </w:p>
          <w:p w14:paraId="3D57FE29" w14:textId="77777777" w:rsidR="0016505C" w:rsidRPr="00FF0B45" w:rsidRDefault="0016505C">
            <w:pPr>
              <w:pStyle w:val="TableParagraph"/>
              <w:rPr>
                <w:rFonts w:ascii="Times New Roman"/>
                <w:sz w:val="20"/>
                <w:szCs w:val="20"/>
                <w:lang w:val="fr-CA"/>
              </w:rPr>
            </w:pPr>
          </w:p>
          <w:p w14:paraId="73BE32BF" w14:textId="77777777" w:rsidR="0016505C" w:rsidRPr="00FF0B45" w:rsidRDefault="0016505C">
            <w:pPr>
              <w:pStyle w:val="TableParagraph"/>
              <w:spacing w:before="7"/>
              <w:rPr>
                <w:rFonts w:ascii="Times New Roman"/>
                <w:sz w:val="20"/>
                <w:szCs w:val="20"/>
                <w:lang w:val="fr-CA"/>
              </w:rPr>
            </w:pPr>
          </w:p>
          <w:p w14:paraId="62ADD101" w14:textId="6883730B" w:rsidR="0016505C" w:rsidRPr="00FF0B45" w:rsidRDefault="00353859">
            <w:pPr>
              <w:pStyle w:val="TableParagraph"/>
              <w:ind w:left="447" w:hanging="185"/>
              <w:rPr>
                <w:b/>
                <w:sz w:val="20"/>
                <w:szCs w:val="20"/>
                <w:lang w:val="fr-CA"/>
              </w:rPr>
            </w:pPr>
            <w:r w:rsidRPr="00FF0B45">
              <w:rPr>
                <w:b/>
                <w:sz w:val="20"/>
                <w:szCs w:val="20"/>
                <w:lang w:val="fr-CA"/>
              </w:rPr>
              <w:t>Égalisation des biens nets familiaux</w:t>
            </w:r>
          </w:p>
        </w:tc>
        <w:tc>
          <w:tcPr>
            <w:tcW w:w="2272" w:type="dxa"/>
            <w:tcBorders>
              <w:top w:val="nil"/>
              <w:left w:val="single" w:sz="24" w:space="0" w:color="FFFFFF"/>
              <w:right w:val="single" w:sz="24" w:space="0" w:color="FFFFFF"/>
            </w:tcBorders>
            <w:shd w:val="clear" w:color="auto" w:fill="F1F1F1"/>
          </w:tcPr>
          <w:p w14:paraId="41380AE0" w14:textId="77777777" w:rsidR="0016505C" w:rsidRPr="00FF0B45" w:rsidRDefault="0016505C">
            <w:pPr>
              <w:pStyle w:val="TableParagraph"/>
              <w:rPr>
                <w:rFonts w:ascii="Times New Roman"/>
                <w:sz w:val="20"/>
                <w:szCs w:val="20"/>
                <w:lang w:val="fr-CA"/>
              </w:rPr>
            </w:pPr>
          </w:p>
          <w:p w14:paraId="1E06025A" w14:textId="77777777" w:rsidR="0016505C" w:rsidRPr="00FF0B45" w:rsidRDefault="0016505C">
            <w:pPr>
              <w:pStyle w:val="TableParagraph"/>
              <w:rPr>
                <w:rFonts w:ascii="Times New Roman"/>
                <w:sz w:val="20"/>
                <w:szCs w:val="20"/>
                <w:lang w:val="fr-CA"/>
              </w:rPr>
            </w:pPr>
          </w:p>
          <w:p w14:paraId="6794FB67" w14:textId="77777777" w:rsidR="0016505C" w:rsidRPr="00FF0B45" w:rsidRDefault="0016505C">
            <w:pPr>
              <w:pStyle w:val="TableParagraph"/>
              <w:rPr>
                <w:rFonts w:ascii="Times New Roman"/>
                <w:sz w:val="20"/>
                <w:szCs w:val="20"/>
                <w:lang w:val="fr-CA"/>
              </w:rPr>
            </w:pPr>
          </w:p>
          <w:p w14:paraId="597D8DE9" w14:textId="77777777" w:rsidR="0016505C" w:rsidRPr="00FF0B45" w:rsidRDefault="0016505C">
            <w:pPr>
              <w:pStyle w:val="TableParagraph"/>
              <w:spacing w:before="6"/>
              <w:rPr>
                <w:rFonts w:ascii="Times New Roman"/>
                <w:sz w:val="20"/>
                <w:szCs w:val="20"/>
                <w:lang w:val="fr-CA"/>
              </w:rPr>
            </w:pPr>
          </w:p>
          <w:p w14:paraId="40BA0846" w14:textId="45A8C843" w:rsidR="0016505C" w:rsidRPr="00FF0B45" w:rsidRDefault="00000000">
            <w:pPr>
              <w:pStyle w:val="TableParagraph"/>
              <w:spacing w:before="1"/>
              <w:ind w:left="100" w:right="99"/>
              <w:rPr>
                <w:sz w:val="20"/>
                <w:szCs w:val="20"/>
                <w:lang w:val="fr-CA"/>
              </w:rPr>
            </w:pPr>
            <w:hyperlink r:id="rId103">
              <w:r w:rsidR="00647E47" w:rsidRPr="00FF0B45">
                <w:rPr>
                  <w:i/>
                  <w:iCs/>
                  <w:color w:val="0000FF"/>
                  <w:sz w:val="20"/>
                  <w:szCs w:val="20"/>
                  <w:u w:val="single" w:color="0000FF"/>
                  <w:lang w:val="fr-CA"/>
                </w:rPr>
                <w:t>Loi sur le droit de la famille</w:t>
              </w:r>
              <w:r w:rsidR="00647E47" w:rsidRPr="00FF0B45">
                <w:rPr>
                  <w:color w:val="0000FF"/>
                  <w:sz w:val="20"/>
                  <w:szCs w:val="20"/>
                  <w:u w:val="single" w:color="0000FF"/>
                  <w:lang w:val="fr-CA"/>
                </w:rPr>
                <w:t>, L.R.O. 1990, chap.</w:t>
              </w:r>
              <w:r w:rsidR="00DF3A48">
                <w:rPr>
                  <w:color w:val="0000FF"/>
                  <w:sz w:val="20"/>
                  <w:szCs w:val="20"/>
                  <w:u w:val="single" w:color="0000FF"/>
                  <w:lang w:val="fr-CA"/>
                </w:rPr>
                <w:t> </w:t>
              </w:r>
              <w:r w:rsidR="00647E47" w:rsidRPr="00FF0B45">
                <w:rPr>
                  <w:color w:val="0000FF"/>
                  <w:sz w:val="20"/>
                  <w:szCs w:val="20"/>
                  <w:u w:val="single" w:color="0000FF"/>
                  <w:lang w:val="fr-CA"/>
                </w:rPr>
                <w:t>F.3</w:t>
              </w:r>
            </w:hyperlink>
            <w:r w:rsidR="00647E47" w:rsidRPr="00FF0B45">
              <w:rPr>
                <w:sz w:val="20"/>
                <w:szCs w:val="20"/>
                <w:lang w:val="fr-CA"/>
              </w:rPr>
              <w:t>, al</w:t>
            </w:r>
            <w:r w:rsidR="009468F0" w:rsidRPr="00FF0B45">
              <w:rPr>
                <w:sz w:val="20"/>
                <w:szCs w:val="20"/>
                <w:lang w:val="fr-CA"/>
              </w:rPr>
              <w:t>.</w:t>
            </w:r>
            <w:r w:rsidR="003F78AA">
              <w:rPr>
                <w:spacing w:val="-59"/>
                <w:sz w:val="20"/>
                <w:szCs w:val="20"/>
                <w:lang w:val="fr-CA"/>
              </w:rPr>
              <w:t> </w:t>
            </w:r>
            <w:r w:rsidR="009468F0" w:rsidRPr="00FF0B45">
              <w:rPr>
                <w:sz w:val="20"/>
                <w:szCs w:val="20"/>
                <w:lang w:val="fr-CA"/>
              </w:rPr>
              <w:t>7</w:t>
            </w:r>
            <w:r w:rsidR="003F78AA">
              <w:rPr>
                <w:sz w:val="20"/>
                <w:szCs w:val="20"/>
                <w:lang w:val="fr-CA"/>
              </w:rPr>
              <w:t> </w:t>
            </w:r>
            <w:r w:rsidR="009468F0" w:rsidRPr="00FF0B45">
              <w:rPr>
                <w:sz w:val="20"/>
                <w:szCs w:val="20"/>
                <w:lang w:val="fr-CA"/>
              </w:rPr>
              <w:t>(3)</w:t>
            </w:r>
            <w:r w:rsidR="003F78AA">
              <w:rPr>
                <w:sz w:val="20"/>
                <w:szCs w:val="20"/>
                <w:lang w:val="fr-CA"/>
              </w:rPr>
              <w:t> </w:t>
            </w:r>
            <w:r w:rsidR="009468F0" w:rsidRPr="00FF0B45">
              <w:rPr>
                <w:sz w:val="20"/>
                <w:szCs w:val="20"/>
                <w:lang w:val="fr-CA"/>
              </w:rPr>
              <w:t>c)</w:t>
            </w:r>
          </w:p>
        </w:tc>
        <w:tc>
          <w:tcPr>
            <w:tcW w:w="9404" w:type="dxa"/>
            <w:tcBorders>
              <w:top w:val="nil"/>
              <w:left w:val="single" w:sz="24" w:space="0" w:color="FFFFFF"/>
            </w:tcBorders>
            <w:shd w:val="clear" w:color="auto" w:fill="F1F1F1"/>
          </w:tcPr>
          <w:p w14:paraId="641D1476" w14:textId="2B9B1C67" w:rsidR="00647E47" w:rsidRPr="00FF0B45" w:rsidRDefault="00647E47" w:rsidP="00647E47">
            <w:pPr>
              <w:pStyle w:val="TableParagraph"/>
              <w:spacing w:before="115"/>
              <w:ind w:left="99"/>
              <w:rPr>
                <w:sz w:val="20"/>
                <w:szCs w:val="20"/>
                <w:lang w:val="fr-CA"/>
              </w:rPr>
            </w:pPr>
            <w:r w:rsidRPr="00FF0B45">
              <w:rPr>
                <w:sz w:val="20"/>
                <w:szCs w:val="20"/>
                <w:lang w:val="fr-CA"/>
              </w:rPr>
              <w:t>Une requête en égalisation des biens familiaux nets ne peut être introduite après la première des dates suivantes</w:t>
            </w:r>
            <w:r w:rsidR="00DF3A48">
              <w:rPr>
                <w:sz w:val="20"/>
                <w:szCs w:val="20"/>
                <w:lang w:val="fr-CA"/>
              </w:rPr>
              <w:t> </w:t>
            </w:r>
            <w:r w:rsidRPr="00FF0B45">
              <w:rPr>
                <w:sz w:val="20"/>
                <w:szCs w:val="20"/>
                <w:lang w:val="fr-CA"/>
              </w:rPr>
              <w:t>:</w:t>
            </w:r>
          </w:p>
          <w:p w14:paraId="4AA6EE93" w14:textId="77777777" w:rsidR="00647E47" w:rsidRPr="00FF0B45" w:rsidRDefault="00647E47" w:rsidP="00647E47">
            <w:pPr>
              <w:pStyle w:val="TableParagraph"/>
              <w:spacing w:before="115"/>
              <w:ind w:left="99"/>
              <w:rPr>
                <w:sz w:val="20"/>
                <w:szCs w:val="20"/>
                <w:lang w:val="fr-CA"/>
              </w:rPr>
            </w:pPr>
          </w:p>
          <w:p w14:paraId="011B52FA" w14:textId="77777777" w:rsidR="00647E47" w:rsidRPr="00FF0B45" w:rsidRDefault="00647E47" w:rsidP="00647E47">
            <w:pPr>
              <w:pStyle w:val="TableParagraph"/>
              <w:spacing w:before="115"/>
              <w:ind w:left="99"/>
              <w:rPr>
                <w:sz w:val="20"/>
                <w:szCs w:val="20"/>
                <w:lang w:val="fr-CA"/>
              </w:rPr>
            </w:pPr>
            <w:r w:rsidRPr="00FF0B45">
              <w:rPr>
                <w:sz w:val="20"/>
                <w:szCs w:val="20"/>
                <w:lang w:val="fr-CA"/>
              </w:rPr>
              <w:t>......,</w:t>
            </w:r>
          </w:p>
          <w:p w14:paraId="104ADE92" w14:textId="77777777" w:rsidR="00647E47" w:rsidRPr="00FF0B45" w:rsidRDefault="00647E47" w:rsidP="00647E47">
            <w:pPr>
              <w:pStyle w:val="TableParagraph"/>
              <w:spacing w:before="115"/>
              <w:ind w:left="99"/>
              <w:rPr>
                <w:sz w:val="20"/>
                <w:szCs w:val="20"/>
                <w:lang w:val="fr-CA"/>
              </w:rPr>
            </w:pPr>
          </w:p>
          <w:p w14:paraId="23493ECA" w14:textId="56796340" w:rsidR="00647E47" w:rsidRPr="00FF0B45" w:rsidRDefault="00647E47" w:rsidP="00647E47">
            <w:pPr>
              <w:pStyle w:val="TableParagraph"/>
              <w:spacing w:before="115"/>
              <w:ind w:left="99"/>
              <w:rPr>
                <w:sz w:val="20"/>
                <w:szCs w:val="20"/>
                <w:lang w:val="fr-CA"/>
              </w:rPr>
            </w:pPr>
            <w:r w:rsidRPr="00FF0B45">
              <w:rPr>
                <w:sz w:val="20"/>
                <w:szCs w:val="20"/>
                <w:lang w:val="fr-CA"/>
              </w:rPr>
              <w:t xml:space="preserve">c) </w:t>
            </w:r>
            <w:r w:rsidRPr="00FF0B45">
              <w:rPr>
                <w:b/>
                <w:bCs/>
                <w:sz w:val="20"/>
                <w:szCs w:val="20"/>
                <w:lang w:val="fr-CA"/>
              </w:rPr>
              <w:t>6 mois</w:t>
            </w:r>
            <w:r w:rsidRPr="00FF0B45">
              <w:rPr>
                <w:sz w:val="20"/>
                <w:szCs w:val="20"/>
                <w:lang w:val="fr-CA"/>
              </w:rPr>
              <w:t xml:space="preserve"> après le décès du premier conjoint.</w:t>
            </w:r>
          </w:p>
          <w:p w14:paraId="4BFA8FC1" w14:textId="77777777" w:rsidR="00647E47" w:rsidRPr="00FF0B45" w:rsidRDefault="00647E47" w:rsidP="00647E47">
            <w:pPr>
              <w:pStyle w:val="TableParagraph"/>
              <w:spacing w:before="115"/>
              <w:ind w:left="99"/>
              <w:rPr>
                <w:sz w:val="20"/>
                <w:szCs w:val="20"/>
                <w:lang w:val="fr-CA"/>
              </w:rPr>
            </w:pPr>
          </w:p>
          <w:p w14:paraId="4F82EB65" w14:textId="06FC22FB" w:rsidR="0016505C" w:rsidRPr="00FF0B45" w:rsidRDefault="00647E47" w:rsidP="00647E47">
            <w:pPr>
              <w:pStyle w:val="TableParagraph"/>
              <w:ind w:left="99" w:right="154"/>
              <w:rPr>
                <w:sz w:val="20"/>
                <w:szCs w:val="20"/>
                <w:lang w:val="fr-CA"/>
              </w:rPr>
            </w:pPr>
            <w:r w:rsidRPr="00FF0B45">
              <w:rPr>
                <w:sz w:val="20"/>
                <w:szCs w:val="20"/>
                <w:lang w:val="fr-CA"/>
              </w:rPr>
              <w:t>Toutefois, en vertu du par.</w:t>
            </w:r>
            <w:r w:rsidR="003F78AA">
              <w:rPr>
                <w:sz w:val="20"/>
                <w:szCs w:val="20"/>
                <w:lang w:val="fr-CA"/>
              </w:rPr>
              <w:t> </w:t>
            </w:r>
            <w:r w:rsidRPr="00FF0B45">
              <w:rPr>
                <w:sz w:val="20"/>
                <w:szCs w:val="20"/>
                <w:lang w:val="fr-CA"/>
              </w:rPr>
              <w:t>2</w:t>
            </w:r>
            <w:r w:rsidR="003F78AA">
              <w:rPr>
                <w:sz w:val="20"/>
                <w:szCs w:val="20"/>
                <w:lang w:val="fr-CA"/>
              </w:rPr>
              <w:t> </w:t>
            </w:r>
            <w:r w:rsidRPr="00FF0B45">
              <w:rPr>
                <w:sz w:val="20"/>
                <w:szCs w:val="20"/>
                <w:lang w:val="fr-CA"/>
              </w:rPr>
              <w:t xml:space="preserve">(8) de la </w:t>
            </w:r>
            <w:r w:rsidRPr="00FF0B45">
              <w:rPr>
                <w:i/>
                <w:iCs/>
                <w:sz w:val="20"/>
                <w:szCs w:val="20"/>
                <w:lang w:val="fr-CA"/>
              </w:rPr>
              <w:t>Loi sur le droit de la famille</w:t>
            </w:r>
            <w:r w:rsidRPr="00FF0B45">
              <w:rPr>
                <w:sz w:val="20"/>
                <w:szCs w:val="20"/>
                <w:lang w:val="fr-CA"/>
              </w:rPr>
              <w:t>, le tribunal peut, sur requête, proroger un délai prescrit par cette loi s</w:t>
            </w:r>
            <w:r w:rsidR="00DF3A48">
              <w:rPr>
                <w:sz w:val="20"/>
                <w:szCs w:val="20"/>
                <w:lang w:val="fr-CA"/>
              </w:rPr>
              <w:t>’</w:t>
            </w:r>
            <w:r w:rsidRPr="00FF0B45">
              <w:rPr>
                <w:sz w:val="20"/>
                <w:szCs w:val="20"/>
                <w:lang w:val="fr-CA"/>
              </w:rPr>
              <w:t>il est convaincu que</w:t>
            </w:r>
            <w:r w:rsidR="00DF3A48">
              <w:rPr>
                <w:sz w:val="20"/>
                <w:szCs w:val="20"/>
                <w:lang w:val="fr-CA"/>
              </w:rPr>
              <w:t> </w:t>
            </w:r>
            <w:r w:rsidRPr="00FF0B45">
              <w:rPr>
                <w:sz w:val="20"/>
                <w:szCs w:val="20"/>
                <w:lang w:val="fr-CA"/>
              </w:rPr>
              <w:t>: a) il existe des motifs à première vue d’accorder un redressement; b) il est impossible d’accorder un redressement à cause d’un retard encouru de bonne foi ; et c) la prorogation ne causera de préjudice important à personne.</w:t>
            </w:r>
          </w:p>
        </w:tc>
      </w:tr>
      <w:tr w:rsidR="0016505C" w:rsidRPr="00041426" w14:paraId="37A86C78" w14:textId="77777777">
        <w:trPr>
          <w:trHeight w:val="2037"/>
        </w:trPr>
        <w:tc>
          <w:tcPr>
            <w:tcW w:w="2514" w:type="dxa"/>
            <w:vMerge w:val="restart"/>
            <w:tcBorders>
              <w:left w:val="nil"/>
              <w:bottom w:val="nil"/>
              <w:right w:val="single" w:sz="24" w:space="0" w:color="FFFFFF"/>
            </w:tcBorders>
            <w:shd w:val="clear" w:color="auto" w:fill="D9D9D9"/>
          </w:tcPr>
          <w:p w14:paraId="0708960E" w14:textId="77777777" w:rsidR="0016505C" w:rsidRPr="00FF0B45" w:rsidRDefault="0016505C">
            <w:pPr>
              <w:pStyle w:val="TableParagraph"/>
              <w:rPr>
                <w:rFonts w:ascii="Times New Roman"/>
                <w:sz w:val="20"/>
                <w:szCs w:val="20"/>
                <w:lang w:val="fr-CA"/>
              </w:rPr>
            </w:pPr>
          </w:p>
          <w:p w14:paraId="6F714A8F" w14:textId="77777777" w:rsidR="0016505C" w:rsidRPr="00FF0B45" w:rsidRDefault="0016505C">
            <w:pPr>
              <w:pStyle w:val="TableParagraph"/>
              <w:rPr>
                <w:rFonts w:ascii="Times New Roman"/>
                <w:sz w:val="20"/>
                <w:szCs w:val="20"/>
                <w:lang w:val="fr-CA"/>
              </w:rPr>
            </w:pPr>
          </w:p>
          <w:p w14:paraId="684647FB" w14:textId="77777777" w:rsidR="0016505C" w:rsidRPr="00FF0B45" w:rsidRDefault="0016505C">
            <w:pPr>
              <w:pStyle w:val="TableParagraph"/>
              <w:rPr>
                <w:rFonts w:ascii="Times New Roman"/>
                <w:sz w:val="20"/>
                <w:szCs w:val="20"/>
                <w:lang w:val="fr-CA"/>
              </w:rPr>
            </w:pPr>
          </w:p>
          <w:p w14:paraId="6B446815" w14:textId="77777777" w:rsidR="0016505C" w:rsidRPr="00FF0B45" w:rsidRDefault="0016505C">
            <w:pPr>
              <w:pStyle w:val="TableParagraph"/>
              <w:rPr>
                <w:rFonts w:ascii="Times New Roman"/>
                <w:sz w:val="20"/>
                <w:szCs w:val="20"/>
                <w:lang w:val="fr-CA"/>
              </w:rPr>
            </w:pPr>
          </w:p>
          <w:p w14:paraId="3A59F028" w14:textId="77777777" w:rsidR="0016505C" w:rsidRPr="00FF0B45" w:rsidRDefault="0016505C">
            <w:pPr>
              <w:pStyle w:val="TableParagraph"/>
              <w:rPr>
                <w:rFonts w:ascii="Times New Roman"/>
                <w:sz w:val="20"/>
                <w:szCs w:val="20"/>
                <w:lang w:val="fr-CA"/>
              </w:rPr>
            </w:pPr>
          </w:p>
          <w:p w14:paraId="275EF231" w14:textId="77777777" w:rsidR="0016505C" w:rsidRPr="00FF0B45" w:rsidRDefault="0016505C">
            <w:pPr>
              <w:pStyle w:val="TableParagraph"/>
              <w:rPr>
                <w:rFonts w:ascii="Times New Roman"/>
                <w:sz w:val="20"/>
                <w:szCs w:val="20"/>
                <w:lang w:val="fr-CA"/>
              </w:rPr>
            </w:pPr>
          </w:p>
          <w:p w14:paraId="007E1C78" w14:textId="77777777" w:rsidR="0016505C" w:rsidRPr="00FF0B45" w:rsidRDefault="0016505C">
            <w:pPr>
              <w:pStyle w:val="TableParagraph"/>
              <w:spacing w:before="10"/>
              <w:rPr>
                <w:rFonts w:ascii="Times New Roman"/>
                <w:sz w:val="20"/>
                <w:szCs w:val="20"/>
                <w:lang w:val="fr-CA"/>
              </w:rPr>
            </w:pPr>
          </w:p>
          <w:p w14:paraId="0116D2D5" w14:textId="32D85606" w:rsidR="0016505C" w:rsidRPr="00FF0B45" w:rsidRDefault="00763A7F">
            <w:pPr>
              <w:pStyle w:val="TableParagraph"/>
              <w:spacing w:line="278" w:lineRule="auto"/>
              <w:ind w:left="476" w:firstLine="208"/>
              <w:rPr>
                <w:b/>
                <w:sz w:val="20"/>
                <w:szCs w:val="20"/>
                <w:lang w:val="fr-CA"/>
              </w:rPr>
            </w:pPr>
            <w:r w:rsidRPr="00FF0B45">
              <w:rPr>
                <w:b/>
                <w:sz w:val="20"/>
                <w:szCs w:val="20"/>
                <w:lang w:val="fr-CA"/>
              </w:rPr>
              <w:t>Indemnisation des accidents du travail</w:t>
            </w:r>
          </w:p>
        </w:tc>
        <w:tc>
          <w:tcPr>
            <w:tcW w:w="2272" w:type="dxa"/>
            <w:tcBorders>
              <w:left w:val="single" w:sz="24" w:space="0" w:color="FFFFFF"/>
              <w:bottom w:val="nil"/>
              <w:right w:val="single" w:sz="24" w:space="0" w:color="FFFFFF"/>
            </w:tcBorders>
            <w:shd w:val="clear" w:color="auto" w:fill="F1F1F1"/>
          </w:tcPr>
          <w:p w14:paraId="7AAF6388" w14:textId="27D3AD3C" w:rsidR="0016505C" w:rsidRPr="00FF0B45" w:rsidRDefault="00000000">
            <w:pPr>
              <w:pStyle w:val="TableParagraph"/>
              <w:spacing w:line="278" w:lineRule="auto"/>
              <w:ind w:left="100" w:right="538"/>
              <w:rPr>
                <w:sz w:val="20"/>
                <w:szCs w:val="20"/>
                <w:lang w:val="fr-CA"/>
              </w:rPr>
            </w:pPr>
            <w:hyperlink r:id="rId104">
              <w:r w:rsidR="00763A7F" w:rsidRPr="00FF0B45">
                <w:rPr>
                  <w:i/>
                  <w:iCs/>
                  <w:color w:val="0000FF"/>
                  <w:sz w:val="20"/>
                  <w:szCs w:val="20"/>
                  <w:u w:val="single" w:color="0000FF"/>
                  <w:lang w:val="fr-CA"/>
                </w:rPr>
                <w:t>Loi de 1997 sur la sécurité professionnelle et l’assurance contre les accidents du travail</w:t>
              </w:r>
              <w:r w:rsidR="00763A7F" w:rsidRPr="00FF0B45">
                <w:rPr>
                  <w:color w:val="0000FF"/>
                  <w:sz w:val="20"/>
                  <w:szCs w:val="20"/>
                  <w:u w:val="single" w:color="0000FF"/>
                  <w:lang w:val="fr-CA"/>
                </w:rPr>
                <w:t>,  L.O. 1997, chap. 16, annexe A</w:t>
              </w:r>
            </w:hyperlink>
            <w:r w:rsidR="009468F0" w:rsidRPr="00FF0B45">
              <w:rPr>
                <w:sz w:val="20"/>
                <w:szCs w:val="20"/>
                <w:lang w:val="fr-CA"/>
              </w:rPr>
              <w:t xml:space="preserve">, </w:t>
            </w:r>
            <w:r w:rsidR="00763A7F" w:rsidRPr="00FF0B45">
              <w:rPr>
                <w:sz w:val="20"/>
                <w:szCs w:val="20"/>
                <w:lang w:val="fr-CA"/>
              </w:rPr>
              <w:t>par</w:t>
            </w:r>
            <w:r w:rsidR="009468F0" w:rsidRPr="00FF0B45">
              <w:rPr>
                <w:sz w:val="20"/>
                <w:szCs w:val="20"/>
                <w:lang w:val="fr-CA"/>
              </w:rPr>
              <w:t>.</w:t>
            </w:r>
            <w:r w:rsidR="003F78AA">
              <w:rPr>
                <w:sz w:val="20"/>
                <w:szCs w:val="20"/>
                <w:lang w:val="fr-CA"/>
              </w:rPr>
              <w:t> </w:t>
            </w:r>
            <w:r w:rsidR="009468F0" w:rsidRPr="00FF0B45">
              <w:rPr>
                <w:sz w:val="20"/>
                <w:szCs w:val="20"/>
                <w:lang w:val="fr-CA"/>
              </w:rPr>
              <w:t>22</w:t>
            </w:r>
            <w:r w:rsidR="003F78AA">
              <w:rPr>
                <w:sz w:val="20"/>
                <w:szCs w:val="20"/>
                <w:lang w:val="fr-CA"/>
              </w:rPr>
              <w:t> </w:t>
            </w:r>
            <w:r w:rsidR="009468F0" w:rsidRPr="00FF0B45">
              <w:rPr>
                <w:sz w:val="20"/>
                <w:szCs w:val="20"/>
                <w:lang w:val="fr-CA"/>
              </w:rPr>
              <w:t>(1)</w:t>
            </w:r>
          </w:p>
        </w:tc>
        <w:tc>
          <w:tcPr>
            <w:tcW w:w="9404" w:type="dxa"/>
            <w:tcBorders>
              <w:left w:val="single" w:sz="24" w:space="0" w:color="FFFFFF"/>
              <w:bottom w:val="nil"/>
              <w:right w:val="nil"/>
            </w:tcBorders>
            <w:shd w:val="clear" w:color="auto" w:fill="F1F1F1"/>
          </w:tcPr>
          <w:p w14:paraId="358A41D5" w14:textId="77777777" w:rsidR="0016505C" w:rsidRPr="00FF0B45" w:rsidRDefault="0016505C">
            <w:pPr>
              <w:pStyle w:val="TableParagraph"/>
              <w:spacing w:before="4"/>
              <w:rPr>
                <w:rFonts w:ascii="Times New Roman"/>
                <w:sz w:val="20"/>
                <w:szCs w:val="20"/>
                <w:lang w:val="fr-CA"/>
              </w:rPr>
            </w:pPr>
          </w:p>
          <w:p w14:paraId="140C51BD" w14:textId="3BC2E705" w:rsidR="0016505C" w:rsidRPr="00FF0B45" w:rsidRDefault="00763A7F">
            <w:pPr>
              <w:pStyle w:val="TableParagraph"/>
              <w:spacing w:before="1" w:line="276" w:lineRule="auto"/>
              <w:ind w:left="99" w:right="13"/>
              <w:rPr>
                <w:sz w:val="20"/>
                <w:szCs w:val="20"/>
                <w:lang w:val="fr-CA"/>
              </w:rPr>
            </w:pPr>
            <w:r w:rsidRPr="00FF0B45">
              <w:rPr>
                <w:sz w:val="20"/>
                <w:szCs w:val="20"/>
                <w:lang w:val="fr-CA"/>
              </w:rPr>
              <w:t>La demande d</w:t>
            </w:r>
            <w:r w:rsidR="00DF3A48">
              <w:rPr>
                <w:sz w:val="20"/>
                <w:szCs w:val="20"/>
                <w:lang w:val="fr-CA"/>
              </w:rPr>
              <w:t>’</w:t>
            </w:r>
            <w:r w:rsidRPr="00FF0B45">
              <w:rPr>
                <w:sz w:val="20"/>
                <w:szCs w:val="20"/>
                <w:lang w:val="fr-CA"/>
              </w:rPr>
              <w:t>indemnisation d</w:t>
            </w:r>
            <w:r w:rsidR="00DF3A48">
              <w:rPr>
                <w:sz w:val="20"/>
                <w:szCs w:val="20"/>
                <w:lang w:val="fr-CA"/>
              </w:rPr>
              <w:t>’</w:t>
            </w:r>
            <w:r w:rsidRPr="00FF0B45">
              <w:rPr>
                <w:sz w:val="20"/>
                <w:szCs w:val="20"/>
                <w:lang w:val="fr-CA"/>
              </w:rPr>
              <w:t>un travailleur doit être déposée le plus tôt possible après l</w:t>
            </w:r>
            <w:r w:rsidR="00DF3A48">
              <w:rPr>
                <w:sz w:val="20"/>
                <w:szCs w:val="20"/>
                <w:lang w:val="fr-CA"/>
              </w:rPr>
              <w:t>’</w:t>
            </w:r>
            <w:r w:rsidRPr="00FF0B45">
              <w:rPr>
                <w:sz w:val="20"/>
                <w:szCs w:val="20"/>
                <w:lang w:val="fr-CA"/>
              </w:rPr>
              <w:t xml:space="preserve">accident qui donne lieu à la demande, mais ne peut être déposée plus de </w:t>
            </w:r>
            <w:r w:rsidRPr="00FF0B45">
              <w:rPr>
                <w:b/>
                <w:bCs/>
                <w:sz w:val="20"/>
                <w:szCs w:val="20"/>
                <w:lang w:val="fr-CA"/>
              </w:rPr>
              <w:t>6</w:t>
            </w:r>
            <w:r w:rsidR="003F78AA">
              <w:rPr>
                <w:b/>
                <w:bCs/>
                <w:sz w:val="20"/>
                <w:szCs w:val="20"/>
                <w:lang w:val="fr-CA"/>
              </w:rPr>
              <w:t> </w:t>
            </w:r>
            <w:r w:rsidRPr="00FF0B45">
              <w:rPr>
                <w:b/>
                <w:bCs/>
                <w:sz w:val="20"/>
                <w:szCs w:val="20"/>
                <w:lang w:val="fr-CA"/>
              </w:rPr>
              <w:t>mois</w:t>
            </w:r>
            <w:r w:rsidRPr="00FF0B45">
              <w:rPr>
                <w:sz w:val="20"/>
                <w:szCs w:val="20"/>
                <w:lang w:val="fr-CA"/>
              </w:rPr>
              <w:t xml:space="preserve"> après la survenance de l</w:t>
            </w:r>
            <w:r w:rsidR="00DF3A48">
              <w:rPr>
                <w:sz w:val="20"/>
                <w:szCs w:val="20"/>
                <w:lang w:val="fr-CA"/>
              </w:rPr>
              <w:t>’</w:t>
            </w:r>
            <w:r w:rsidRPr="00FF0B45">
              <w:rPr>
                <w:sz w:val="20"/>
                <w:szCs w:val="20"/>
                <w:lang w:val="fr-CA"/>
              </w:rPr>
              <w:t>accident ou, dans le cas d</w:t>
            </w:r>
            <w:r w:rsidR="00DF3A48">
              <w:rPr>
                <w:sz w:val="20"/>
                <w:szCs w:val="20"/>
                <w:lang w:val="fr-CA"/>
              </w:rPr>
              <w:t>’</w:t>
            </w:r>
            <w:r w:rsidRPr="00FF0B45">
              <w:rPr>
                <w:sz w:val="20"/>
                <w:szCs w:val="20"/>
                <w:lang w:val="fr-CA"/>
              </w:rPr>
              <w:t xml:space="preserve">une maladie professionnelle, la demande ne peut être déposée plus de </w:t>
            </w:r>
            <w:r w:rsidRPr="00FF0B45">
              <w:rPr>
                <w:b/>
                <w:bCs/>
                <w:sz w:val="20"/>
                <w:szCs w:val="20"/>
                <w:lang w:val="fr-CA"/>
              </w:rPr>
              <w:t>6</w:t>
            </w:r>
            <w:r w:rsidR="003F78AA">
              <w:rPr>
                <w:b/>
                <w:bCs/>
                <w:sz w:val="20"/>
                <w:szCs w:val="20"/>
                <w:lang w:val="fr-CA"/>
              </w:rPr>
              <w:t> </w:t>
            </w:r>
            <w:r w:rsidRPr="00FF0B45">
              <w:rPr>
                <w:b/>
                <w:bCs/>
                <w:sz w:val="20"/>
                <w:szCs w:val="20"/>
                <w:lang w:val="fr-CA"/>
              </w:rPr>
              <w:t>mois</w:t>
            </w:r>
            <w:r w:rsidRPr="00FF0B45">
              <w:rPr>
                <w:sz w:val="20"/>
                <w:szCs w:val="20"/>
                <w:lang w:val="fr-CA"/>
              </w:rPr>
              <w:t xml:space="preserve"> après que le travailleur a appris qu</w:t>
            </w:r>
            <w:r w:rsidR="00DF3A48">
              <w:rPr>
                <w:sz w:val="20"/>
                <w:szCs w:val="20"/>
                <w:lang w:val="fr-CA"/>
              </w:rPr>
              <w:t>’</w:t>
            </w:r>
            <w:r w:rsidRPr="00FF0B45">
              <w:rPr>
                <w:sz w:val="20"/>
                <w:szCs w:val="20"/>
                <w:lang w:val="fr-CA"/>
              </w:rPr>
              <w:t>il souffrait de la maladie.</w:t>
            </w:r>
          </w:p>
        </w:tc>
      </w:tr>
      <w:tr w:rsidR="0016505C" w:rsidRPr="00041426" w14:paraId="4722836E" w14:textId="77777777">
        <w:trPr>
          <w:trHeight w:val="849"/>
        </w:trPr>
        <w:tc>
          <w:tcPr>
            <w:tcW w:w="2514" w:type="dxa"/>
            <w:vMerge/>
            <w:tcBorders>
              <w:top w:val="nil"/>
              <w:left w:val="nil"/>
              <w:bottom w:val="nil"/>
              <w:right w:val="single" w:sz="24" w:space="0" w:color="FFFFFF"/>
            </w:tcBorders>
            <w:shd w:val="clear" w:color="auto" w:fill="D9D9D9"/>
          </w:tcPr>
          <w:p w14:paraId="535602E5" w14:textId="77777777" w:rsidR="0016505C" w:rsidRPr="00FF0B45" w:rsidRDefault="0016505C">
            <w:pPr>
              <w:rPr>
                <w:sz w:val="20"/>
                <w:szCs w:val="20"/>
                <w:lang w:val="fr-CA"/>
              </w:rPr>
            </w:pPr>
          </w:p>
        </w:tc>
        <w:tc>
          <w:tcPr>
            <w:tcW w:w="2272" w:type="dxa"/>
            <w:tcBorders>
              <w:top w:val="nil"/>
              <w:left w:val="single" w:sz="24" w:space="0" w:color="FFFFFF"/>
              <w:bottom w:val="single" w:sz="24" w:space="0" w:color="FFFFFF"/>
              <w:right w:val="single" w:sz="24" w:space="0" w:color="FFFFFF"/>
            </w:tcBorders>
            <w:shd w:val="clear" w:color="auto" w:fill="F1F1F1"/>
          </w:tcPr>
          <w:p w14:paraId="25B9FA16" w14:textId="36DE04F7" w:rsidR="0016505C" w:rsidRPr="00FF0B45" w:rsidRDefault="00763A7F">
            <w:pPr>
              <w:pStyle w:val="TableParagraph"/>
              <w:spacing w:before="134"/>
              <w:ind w:left="100"/>
              <w:rPr>
                <w:sz w:val="20"/>
                <w:szCs w:val="20"/>
                <w:lang w:val="fr-CA"/>
              </w:rPr>
            </w:pPr>
            <w:r w:rsidRPr="00FF0B45">
              <w:rPr>
                <w:sz w:val="20"/>
                <w:szCs w:val="20"/>
                <w:lang w:val="fr-CA"/>
              </w:rPr>
              <w:t>Par</w:t>
            </w:r>
            <w:r w:rsidR="009468F0" w:rsidRPr="00FF0B45">
              <w:rPr>
                <w:sz w:val="20"/>
                <w:szCs w:val="20"/>
                <w:lang w:val="fr-CA"/>
              </w:rPr>
              <w:t>.</w:t>
            </w:r>
            <w:r w:rsidR="003F78AA">
              <w:rPr>
                <w:sz w:val="20"/>
                <w:szCs w:val="20"/>
                <w:lang w:val="fr-CA"/>
              </w:rPr>
              <w:t> </w:t>
            </w:r>
            <w:r w:rsidR="009468F0" w:rsidRPr="00FF0B45">
              <w:rPr>
                <w:sz w:val="20"/>
                <w:szCs w:val="20"/>
                <w:lang w:val="fr-CA"/>
              </w:rPr>
              <w:t>22</w:t>
            </w:r>
            <w:r w:rsidR="003F78AA">
              <w:rPr>
                <w:sz w:val="20"/>
                <w:szCs w:val="20"/>
                <w:lang w:val="fr-CA"/>
              </w:rPr>
              <w:t> </w:t>
            </w:r>
            <w:r w:rsidR="009468F0" w:rsidRPr="00FF0B45">
              <w:rPr>
                <w:sz w:val="20"/>
                <w:szCs w:val="20"/>
                <w:lang w:val="fr-CA"/>
              </w:rPr>
              <w:t>(2)</w:t>
            </w:r>
          </w:p>
        </w:tc>
        <w:tc>
          <w:tcPr>
            <w:tcW w:w="9404" w:type="dxa"/>
            <w:tcBorders>
              <w:top w:val="nil"/>
              <w:left w:val="single" w:sz="24" w:space="0" w:color="FFFFFF"/>
              <w:bottom w:val="single" w:sz="24" w:space="0" w:color="FFFFFF"/>
              <w:right w:val="nil"/>
            </w:tcBorders>
            <w:shd w:val="clear" w:color="auto" w:fill="F1F1F1"/>
          </w:tcPr>
          <w:p w14:paraId="6ABBF13C" w14:textId="6F09C1ED" w:rsidR="0016505C" w:rsidRPr="00FF0B45" w:rsidRDefault="00763A7F">
            <w:pPr>
              <w:pStyle w:val="TableParagraph"/>
              <w:spacing w:before="134" w:line="276" w:lineRule="auto"/>
              <w:ind w:left="99" w:right="13"/>
              <w:rPr>
                <w:sz w:val="20"/>
                <w:szCs w:val="20"/>
                <w:lang w:val="fr-CA"/>
              </w:rPr>
            </w:pPr>
            <w:r w:rsidRPr="00FF0B45">
              <w:rPr>
                <w:sz w:val="20"/>
                <w:szCs w:val="20"/>
                <w:lang w:val="fr-CA"/>
              </w:rPr>
              <w:t>La demande d</w:t>
            </w:r>
            <w:r w:rsidR="00DF3A48">
              <w:rPr>
                <w:sz w:val="20"/>
                <w:szCs w:val="20"/>
                <w:lang w:val="fr-CA"/>
              </w:rPr>
              <w:t>’</w:t>
            </w:r>
            <w:r w:rsidRPr="00FF0B45">
              <w:rPr>
                <w:sz w:val="20"/>
                <w:szCs w:val="20"/>
                <w:lang w:val="fr-CA"/>
              </w:rPr>
              <w:t xml:space="preserve">un survivant ayant droit à des prestations doit être déposée dès que possible après le décès du travailleur, mais ne peut être déposée plus de </w:t>
            </w:r>
            <w:r w:rsidRPr="00FF0B45">
              <w:rPr>
                <w:b/>
                <w:bCs/>
                <w:sz w:val="20"/>
                <w:szCs w:val="20"/>
                <w:lang w:val="fr-CA"/>
              </w:rPr>
              <w:t>6</w:t>
            </w:r>
            <w:r w:rsidR="003F78AA">
              <w:rPr>
                <w:b/>
                <w:bCs/>
                <w:sz w:val="20"/>
                <w:szCs w:val="20"/>
                <w:lang w:val="fr-CA"/>
              </w:rPr>
              <w:t> </w:t>
            </w:r>
            <w:r w:rsidRPr="00FF0B45">
              <w:rPr>
                <w:b/>
                <w:bCs/>
                <w:sz w:val="20"/>
                <w:szCs w:val="20"/>
                <w:lang w:val="fr-CA"/>
              </w:rPr>
              <w:t>mois</w:t>
            </w:r>
            <w:r w:rsidRPr="00FF0B45">
              <w:rPr>
                <w:sz w:val="20"/>
                <w:szCs w:val="20"/>
                <w:lang w:val="fr-CA"/>
              </w:rPr>
              <w:t xml:space="preserve"> après le décès du travailleur.</w:t>
            </w:r>
          </w:p>
        </w:tc>
      </w:tr>
      <w:tr w:rsidR="0016505C" w:rsidRPr="00041426" w14:paraId="5BFFD16E" w14:textId="77777777">
        <w:trPr>
          <w:trHeight w:val="811"/>
        </w:trPr>
        <w:tc>
          <w:tcPr>
            <w:tcW w:w="2514" w:type="dxa"/>
            <w:vMerge/>
            <w:tcBorders>
              <w:top w:val="nil"/>
              <w:left w:val="nil"/>
              <w:bottom w:val="nil"/>
              <w:right w:val="single" w:sz="24" w:space="0" w:color="FFFFFF"/>
            </w:tcBorders>
            <w:shd w:val="clear" w:color="auto" w:fill="D9D9D9"/>
          </w:tcPr>
          <w:p w14:paraId="1218FDBD" w14:textId="77777777" w:rsidR="0016505C" w:rsidRPr="00FF0B45" w:rsidRDefault="0016505C">
            <w:pPr>
              <w:rPr>
                <w:sz w:val="20"/>
                <w:szCs w:val="20"/>
                <w:lang w:val="fr-CA"/>
              </w:rPr>
            </w:pPr>
          </w:p>
        </w:tc>
        <w:tc>
          <w:tcPr>
            <w:tcW w:w="2272" w:type="dxa"/>
            <w:tcBorders>
              <w:top w:val="single" w:sz="24" w:space="0" w:color="FFFFFF"/>
              <w:left w:val="single" w:sz="24" w:space="0" w:color="FFFFFF"/>
              <w:bottom w:val="single" w:sz="24" w:space="0" w:color="FFFFFF"/>
              <w:right w:val="single" w:sz="24" w:space="0" w:color="FFFFFF"/>
            </w:tcBorders>
            <w:shd w:val="clear" w:color="auto" w:fill="F1F1F1"/>
          </w:tcPr>
          <w:p w14:paraId="63CAE8EA" w14:textId="0859C5A0" w:rsidR="0016505C" w:rsidRPr="00FF0B45" w:rsidRDefault="00763A7F">
            <w:pPr>
              <w:pStyle w:val="TableParagraph"/>
              <w:spacing w:before="115"/>
              <w:ind w:left="100"/>
              <w:rPr>
                <w:sz w:val="20"/>
                <w:szCs w:val="20"/>
                <w:lang w:val="fr-CA"/>
              </w:rPr>
            </w:pPr>
            <w:r w:rsidRPr="00FF0B45">
              <w:rPr>
                <w:sz w:val="20"/>
                <w:szCs w:val="20"/>
                <w:lang w:val="fr-CA"/>
              </w:rPr>
              <w:t>Par</w:t>
            </w:r>
            <w:r w:rsidR="009468F0" w:rsidRPr="00FF0B45">
              <w:rPr>
                <w:sz w:val="20"/>
                <w:szCs w:val="20"/>
                <w:lang w:val="fr-CA"/>
              </w:rPr>
              <w:t>.</w:t>
            </w:r>
            <w:r w:rsidR="003F78AA">
              <w:rPr>
                <w:sz w:val="20"/>
                <w:szCs w:val="20"/>
                <w:lang w:val="fr-CA"/>
              </w:rPr>
              <w:t> </w:t>
            </w:r>
            <w:r w:rsidR="009468F0" w:rsidRPr="00FF0B45">
              <w:rPr>
                <w:sz w:val="20"/>
                <w:szCs w:val="20"/>
                <w:lang w:val="fr-CA"/>
              </w:rPr>
              <w:t>22</w:t>
            </w:r>
            <w:r w:rsidR="003F78AA">
              <w:rPr>
                <w:sz w:val="20"/>
                <w:szCs w:val="20"/>
                <w:lang w:val="fr-CA"/>
              </w:rPr>
              <w:t> </w:t>
            </w:r>
            <w:r w:rsidR="009468F0" w:rsidRPr="00FF0B45">
              <w:rPr>
                <w:sz w:val="20"/>
                <w:szCs w:val="20"/>
                <w:lang w:val="fr-CA"/>
              </w:rPr>
              <w:t>(3)</w:t>
            </w:r>
          </w:p>
        </w:tc>
        <w:tc>
          <w:tcPr>
            <w:tcW w:w="9404" w:type="dxa"/>
            <w:tcBorders>
              <w:top w:val="single" w:sz="24" w:space="0" w:color="FFFFFF"/>
              <w:left w:val="single" w:sz="24" w:space="0" w:color="FFFFFF"/>
              <w:bottom w:val="single" w:sz="24" w:space="0" w:color="FFFFFF"/>
              <w:right w:val="nil"/>
            </w:tcBorders>
            <w:shd w:val="clear" w:color="auto" w:fill="F1F1F1"/>
          </w:tcPr>
          <w:p w14:paraId="7A564E1E" w14:textId="33B563D6" w:rsidR="0016505C" w:rsidRPr="00FF0B45" w:rsidRDefault="00F36087">
            <w:pPr>
              <w:pStyle w:val="TableParagraph"/>
              <w:spacing w:before="115" w:line="276" w:lineRule="auto"/>
              <w:ind w:left="99" w:right="13"/>
              <w:rPr>
                <w:sz w:val="20"/>
                <w:szCs w:val="20"/>
                <w:lang w:val="fr-CA"/>
              </w:rPr>
            </w:pPr>
            <w:r w:rsidRPr="00FF0B45">
              <w:rPr>
                <w:sz w:val="20"/>
                <w:szCs w:val="20"/>
                <w:lang w:val="fr-CA"/>
              </w:rPr>
              <w:t>La Commission peut autoriser le dépôt d’une demande au-delà du délai de six mois si, à son avis, il est juste de le faire.</w:t>
            </w:r>
          </w:p>
        </w:tc>
      </w:tr>
      <w:tr w:rsidR="0016505C" w:rsidRPr="00041426" w14:paraId="0CFE33E4" w14:textId="77777777">
        <w:trPr>
          <w:trHeight w:val="602"/>
        </w:trPr>
        <w:tc>
          <w:tcPr>
            <w:tcW w:w="2514" w:type="dxa"/>
            <w:vMerge/>
            <w:tcBorders>
              <w:top w:val="nil"/>
              <w:left w:val="nil"/>
              <w:bottom w:val="nil"/>
              <w:right w:val="single" w:sz="24" w:space="0" w:color="FFFFFF"/>
            </w:tcBorders>
            <w:shd w:val="clear" w:color="auto" w:fill="D9D9D9"/>
          </w:tcPr>
          <w:p w14:paraId="00123E9C" w14:textId="77777777" w:rsidR="0016505C" w:rsidRPr="00FF0B45" w:rsidRDefault="0016505C">
            <w:pPr>
              <w:rPr>
                <w:sz w:val="20"/>
                <w:szCs w:val="20"/>
                <w:lang w:val="fr-CA"/>
              </w:rPr>
            </w:pPr>
          </w:p>
        </w:tc>
        <w:tc>
          <w:tcPr>
            <w:tcW w:w="2272" w:type="dxa"/>
            <w:tcBorders>
              <w:top w:val="single" w:sz="24" w:space="0" w:color="FFFFFF"/>
              <w:left w:val="single" w:sz="24" w:space="0" w:color="FFFFFF"/>
              <w:bottom w:val="nil"/>
              <w:right w:val="single" w:sz="24" w:space="0" w:color="FFFFFF"/>
            </w:tcBorders>
            <w:shd w:val="clear" w:color="auto" w:fill="F1F1F1"/>
          </w:tcPr>
          <w:p w14:paraId="56F88B63" w14:textId="38A1280F" w:rsidR="0016505C" w:rsidRPr="00FF0B45" w:rsidRDefault="00763A7F">
            <w:pPr>
              <w:pStyle w:val="TableParagraph"/>
              <w:spacing w:before="156"/>
              <w:ind w:left="100"/>
              <w:rPr>
                <w:sz w:val="20"/>
                <w:szCs w:val="20"/>
                <w:lang w:val="fr-CA"/>
              </w:rPr>
            </w:pPr>
            <w:r w:rsidRPr="00FF0B45">
              <w:rPr>
                <w:sz w:val="20"/>
                <w:szCs w:val="20"/>
                <w:lang w:val="fr-CA"/>
              </w:rPr>
              <w:t>Par</w:t>
            </w:r>
            <w:r w:rsidR="009468F0" w:rsidRPr="00FF0B45">
              <w:rPr>
                <w:sz w:val="20"/>
                <w:szCs w:val="20"/>
                <w:lang w:val="fr-CA"/>
              </w:rPr>
              <w:t>.</w:t>
            </w:r>
            <w:r w:rsidR="003F78AA">
              <w:rPr>
                <w:sz w:val="20"/>
                <w:szCs w:val="20"/>
                <w:lang w:val="fr-CA"/>
              </w:rPr>
              <w:t> </w:t>
            </w:r>
            <w:r w:rsidR="009468F0" w:rsidRPr="00FF0B45">
              <w:rPr>
                <w:sz w:val="20"/>
                <w:szCs w:val="20"/>
                <w:lang w:val="fr-CA"/>
              </w:rPr>
              <w:t>112</w:t>
            </w:r>
            <w:r w:rsidR="003F78AA">
              <w:rPr>
                <w:sz w:val="20"/>
                <w:szCs w:val="20"/>
                <w:lang w:val="fr-CA"/>
              </w:rPr>
              <w:t> </w:t>
            </w:r>
            <w:r w:rsidR="009468F0" w:rsidRPr="00FF0B45">
              <w:rPr>
                <w:sz w:val="20"/>
                <w:szCs w:val="20"/>
                <w:lang w:val="fr-CA"/>
              </w:rPr>
              <w:t>(3)</w:t>
            </w:r>
          </w:p>
        </w:tc>
        <w:tc>
          <w:tcPr>
            <w:tcW w:w="9404" w:type="dxa"/>
            <w:tcBorders>
              <w:top w:val="single" w:sz="24" w:space="0" w:color="FFFFFF"/>
              <w:left w:val="single" w:sz="24" w:space="0" w:color="FFFFFF"/>
              <w:bottom w:val="nil"/>
              <w:right w:val="nil"/>
            </w:tcBorders>
            <w:shd w:val="clear" w:color="auto" w:fill="F1F1F1"/>
          </w:tcPr>
          <w:p w14:paraId="18082EF5" w14:textId="67DE44A5" w:rsidR="0016505C" w:rsidRPr="00FF0B45" w:rsidRDefault="00F36087">
            <w:pPr>
              <w:pStyle w:val="TableParagraph"/>
              <w:spacing w:before="156"/>
              <w:ind w:left="99"/>
              <w:rPr>
                <w:sz w:val="20"/>
                <w:szCs w:val="20"/>
                <w:lang w:val="fr-CA"/>
              </w:rPr>
            </w:pPr>
            <w:r w:rsidRPr="00FF0B45">
              <w:rPr>
                <w:sz w:val="20"/>
                <w:szCs w:val="20"/>
                <w:lang w:val="fr-CA"/>
              </w:rPr>
              <w:t>Les délais de prescription de l</w:t>
            </w:r>
            <w:r w:rsidR="00DF3A48">
              <w:rPr>
                <w:sz w:val="20"/>
                <w:szCs w:val="20"/>
                <w:lang w:val="fr-CA"/>
              </w:rPr>
              <w:t>’</w:t>
            </w:r>
            <w:r w:rsidRPr="00FF0B45">
              <w:rPr>
                <w:sz w:val="20"/>
                <w:szCs w:val="20"/>
                <w:lang w:val="fr-CA"/>
              </w:rPr>
              <w:t>article</w:t>
            </w:r>
            <w:r w:rsidR="003F78AA">
              <w:rPr>
                <w:sz w:val="20"/>
                <w:szCs w:val="20"/>
                <w:lang w:val="fr-CA"/>
              </w:rPr>
              <w:t> </w:t>
            </w:r>
            <w:r w:rsidRPr="00FF0B45">
              <w:rPr>
                <w:sz w:val="20"/>
                <w:szCs w:val="20"/>
                <w:lang w:val="fr-CA"/>
              </w:rPr>
              <w:t>120 et du paragraphe</w:t>
            </w:r>
            <w:r w:rsidR="003F78AA">
              <w:rPr>
                <w:sz w:val="20"/>
                <w:szCs w:val="20"/>
                <w:lang w:val="fr-CA"/>
              </w:rPr>
              <w:t> </w:t>
            </w:r>
            <w:r w:rsidRPr="00FF0B45">
              <w:rPr>
                <w:sz w:val="20"/>
                <w:szCs w:val="20"/>
                <w:lang w:val="fr-CA"/>
              </w:rPr>
              <w:t>125(2) ne s</w:t>
            </w:r>
            <w:r w:rsidR="00DF3A48">
              <w:rPr>
                <w:sz w:val="20"/>
                <w:szCs w:val="20"/>
                <w:lang w:val="fr-CA"/>
              </w:rPr>
              <w:t>’</w:t>
            </w:r>
            <w:r w:rsidRPr="00FF0B45">
              <w:rPr>
                <w:sz w:val="20"/>
                <w:szCs w:val="20"/>
                <w:lang w:val="fr-CA"/>
              </w:rPr>
              <w:t>appliquent qu</w:t>
            </w:r>
            <w:r w:rsidR="00DF3A48">
              <w:rPr>
                <w:sz w:val="20"/>
                <w:szCs w:val="20"/>
                <w:lang w:val="fr-CA"/>
              </w:rPr>
              <w:t>’</w:t>
            </w:r>
            <w:r w:rsidRPr="00FF0B45">
              <w:rPr>
                <w:sz w:val="20"/>
                <w:szCs w:val="20"/>
                <w:lang w:val="fr-CA"/>
              </w:rPr>
              <w:t>à compter du 1</w:t>
            </w:r>
            <w:r w:rsidRPr="00FF0B45">
              <w:rPr>
                <w:sz w:val="20"/>
                <w:szCs w:val="20"/>
                <w:vertAlign w:val="superscript"/>
                <w:lang w:val="fr-CA"/>
              </w:rPr>
              <w:t>er</w:t>
            </w:r>
            <w:r w:rsidR="00DF3A48">
              <w:rPr>
                <w:sz w:val="20"/>
                <w:szCs w:val="20"/>
                <w:lang w:val="fr-CA"/>
              </w:rPr>
              <w:t> </w:t>
            </w:r>
            <w:r w:rsidRPr="00FF0B45">
              <w:rPr>
                <w:sz w:val="20"/>
                <w:szCs w:val="20"/>
                <w:lang w:val="fr-CA"/>
              </w:rPr>
              <w:t>janvier</w:t>
            </w:r>
            <w:r w:rsidR="003F78AA">
              <w:rPr>
                <w:sz w:val="20"/>
                <w:szCs w:val="20"/>
                <w:lang w:val="fr-CA"/>
              </w:rPr>
              <w:t> </w:t>
            </w:r>
            <w:r w:rsidRPr="00FF0B45">
              <w:rPr>
                <w:sz w:val="20"/>
                <w:szCs w:val="20"/>
                <w:lang w:val="fr-CA"/>
              </w:rPr>
              <w:t>1998.</w:t>
            </w:r>
          </w:p>
        </w:tc>
      </w:tr>
    </w:tbl>
    <w:p w14:paraId="3A521CC5" w14:textId="01228CED" w:rsidR="0016505C" w:rsidRPr="00014743" w:rsidRDefault="00476EB4" w:rsidP="00FF0B45">
      <w:pPr>
        <w:pStyle w:val="Corpsdetexte"/>
        <w:spacing w:before="10"/>
        <w:rPr>
          <w:rFonts w:ascii="Times New Roman"/>
          <w:sz w:val="29"/>
          <w:lang w:val="fr-CA"/>
        </w:rPr>
      </w:pPr>
      <w:r>
        <w:rPr>
          <w:noProof/>
        </w:rPr>
        <mc:AlternateContent>
          <mc:Choice Requires="wps">
            <w:drawing>
              <wp:anchor distT="0" distB="0" distL="0" distR="0" simplePos="0" relativeHeight="487621632" behindDoc="1" locked="0" layoutInCell="1" allowOverlap="1" wp14:anchorId="31F90ADF" wp14:editId="6279FF21">
                <wp:simplePos x="0" y="0"/>
                <wp:positionH relativeFrom="page">
                  <wp:posOffset>9601200</wp:posOffset>
                </wp:positionH>
                <wp:positionV relativeFrom="paragraph">
                  <wp:posOffset>182245</wp:posOffset>
                </wp:positionV>
                <wp:extent cx="448310" cy="320040"/>
                <wp:effectExtent l="0" t="0" r="0" b="0"/>
                <wp:wrapTopAndBottom/>
                <wp:docPr id="461"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 cy="320040"/>
                        </a:xfrm>
                        <a:prstGeom prst="rect">
                          <a:avLst/>
                        </a:prstGeom>
                        <a:solidFill>
                          <a:srgbClr val="002D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AA74F" w14:textId="77777777" w:rsidR="0016505C" w:rsidRDefault="009468F0">
                            <w:pPr>
                              <w:spacing w:before="104"/>
                              <w:ind w:left="172"/>
                              <w:rPr>
                                <w:color w:val="000000"/>
                                <w:sz w:val="28"/>
                              </w:rPr>
                            </w:pPr>
                            <w:r>
                              <w:rPr>
                                <w:color w:val="FFFFFF"/>
                                <w:sz w:val="2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0ADF" id="docshape78" o:spid="_x0000_s1053" type="#_x0000_t202" style="position:absolute;margin-left:756pt;margin-top:14.35pt;width:35.3pt;height:25.2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" fillcolor="#002d89" stroked="f">
                <v:path arrowok="t"/>
                <v:textbox inset="0,0,0,0">
                  <w:txbxContent>
                    <w:p w14:paraId="593AA74F" w14:textId="77777777" w:rsidR="0016505C" w:rsidRDefault="009468F0">
                      <w:pPr>
                        <w:spacing w:before="104"/>
                        <w:ind w:left="172"/>
                        <w:rPr>
                          <w:color w:val="000000"/>
                          <w:sz w:val="28"/>
                        </w:rPr>
                      </w:pPr>
                      <w:r>
                        <w:rPr>
                          <w:color w:val="FFFFFF"/>
                          <w:sz w:val="28"/>
                        </w:rPr>
                        <w:t>15</w:t>
                      </w:r>
                    </w:p>
                  </w:txbxContent>
                </v:textbox>
                <w10:wrap type="topAndBottom" anchorx="page"/>
              </v:shape>
            </w:pict>
          </mc:Fallback>
        </mc:AlternateContent>
      </w:r>
      <w:r>
        <w:rPr>
          <w:noProof/>
        </w:rPr>
        <mc:AlternateContent>
          <mc:Choice Requires="wps">
            <w:drawing>
              <wp:anchor distT="0" distB="0" distL="114300" distR="114300" simplePos="0" relativeHeight="15764992" behindDoc="0" locked="0" layoutInCell="1" allowOverlap="1" wp14:anchorId="6A45A21B" wp14:editId="2C5954AF">
                <wp:simplePos x="0" y="0"/>
                <wp:positionH relativeFrom="page">
                  <wp:posOffset>10040620</wp:posOffset>
                </wp:positionH>
                <wp:positionV relativeFrom="page">
                  <wp:posOffset>742950</wp:posOffset>
                </wp:positionV>
                <wp:extent cx="17780" cy="6329680"/>
                <wp:effectExtent l="0" t="0" r="0" b="0"/>
                <wp:wrapNone/>
                <wp:docPr id="460"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2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24375" id="docshape79" o:spid="_x0000_s1026" style="position:absolute;margin-left:790.6pt;margin-top:58.5pt;width:1.4pt;height:498.4pt;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" fillcolor="black" stroked="f">
                <v:path arrowok="t"/>
                <w10:wrap anchorx="page" anchory="page"/>
              </v:rect>
            </w:pict>
          </mc:Fallback>
        </mc:AlternateContent>
      </w:r>
      <w:r w:rsidR="009468F0" w:rsidRPr="00014743">
        <w:rPr>
          <w:noProof/>
          <w:lang w:val="fr-CA"/>
        </w:rPr>
        <w:drawing>
          <wp:anchor distT="0" distB="0" distL="0" distR="0" simplePos="0" relativeHeight="251666432" behindDoc="0" locked="0" layoutInCell="1" allowOverlap="1" wp14:anchorId="413BAA23" wp14:editId="28FACB45">
            <wp:simplePos x="0" y="0"/>
            <wp:positionH relativeFrom="page">
              <wp:posOffset>511927</wp:posOffset>
            </wp:positionH>
            <wp:positionV relativeFrom="page">
              <wp:posOffset>466725</wp:posOffset>
            </wp:positionV>
            <wp:extent cx="1258725" cy="438533"/>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4" cstate="print"/>
                    <a:stretch>
                      <a:fillRect/>
                    </a:stretch>
                  </pic:blipFill>
                  <pic:spPr>
                    <a:xfrm>
                      <a:off x="0" y="0"/>
                      <a:ext cx="1258725" cy="438533"/>
                    </a:xfrm>
                    <a:prstGeom prst="rect">
                      <a:avLst/>
                    </a:prstGeom>
                  </pic:spPr>
                </pic:pic>
              </a:graphicData>
            </a:graphic>
          </wp:anchor>
        </w:drawing>
      </w:r>
      <w:r>
        <w:rPr>
          <w:noProof/>
        </w:rPr>
        <mc:AlternateContent>
          <mc:Choice Requires="wps">
            <w:drawing>
              <wp:anchor distT="0" distB="0" distL="114300" distR="114300" simplePos="0" relativeHeight="15766528" behindDoc="0" locked="0" layoutInCell="1" allowOverlap="1" wp14:anchorId="29338A93" wp14:editId="5D2410CD">
                <wp:simplePos x="0" y="0"/>
                <wp:positionH relativeFrom="page">
                  <wp:posOffset>9634220</wp:posOffset>
                </wp:positionH>
                <wp:positionV relativeFrom="page">
                  <wp:posOffset>6351270</wp:posOffset>
                </wp:positionV>
                <wp:extent cx="165735" cy="629285"/>
                <wp:effectExtent l="0" t="0" r="12065" b="5715"/>
                <wp:wrapNone/>
                <wp:docPr id="459"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2421" w14:textId="77777777" w:rsidR="0016505C" w:rsidRDefault="009468F0">
                            <w:pPr>
                              <w:pStyle w:val="Corpsdetexte"/>
                              <w:spacing w:line="232" w:lineRule="exact"/>
                              <w:ind w:left="20"/>
                            </w:pPr>
                            <w:r>
                              <w:rPr>
                                <w:w w:val="95"/>
                              </w:rPr>
                              <w:t>3/24/2021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8A93" id="docshape80" o:spid="_x0000_s1054" type="#_x0000_t202" style="position:absolute;margin-left:758.6pt;margin-top:500.1pt;width:13.05pt;height:49.55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" filled="f" stroked="f">
                <v:path arrowok="t"/>
                <v:textbox style="layout-flow:vertical;mso-layout-flow-alt:bottom-to-top" inset="0,0,0,0">
                  <w:txbxContent>
                    <w:p w14:paraId="16462421" w14:textId="77777777" w:rsidR="0016505C" w:rsidRDefault="009468F0">
                      <w:pPr>
                        <w:pStyle w:val="Corpsdetexte"/>
                        <w:spacing w:line="232" w:lineRule="exact"/>
                        <w:ind w:left="20"/>
                      </w:pPr>
                      <w:r>
                        <w:rPr>
                          <w:w w:val="95"/>
                        </w:rPr>
                        <w:t>3/24/2021</w:t>
                      </w:r>
                    </w:p>
                  </w:txbxContent>
                </v:textbox>
                <w10:wrap anchorx="page" anchory="page"/>
              </v:shape>
            </w:pict>
          </mc:Fallback>
        </mc:AlternateConten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4"/>
        <w:gridCol w:w="2272"/>
        <w:gridCol w:w="9375"/>
      </w:tblGrid>
      <w:tr w:rsidR="0016505C" w:rsidRPr="00041426" w14:paraId="4E26101A" w14:textId="77777777">
        <w:trPr>
          <w:trHeight w:val="1102"/>
        </w:trPr>
        <w:tc>
          <w:tcPr>
            <w:tcW w:w="2514" w:type="dxa"/>
            <w:vMerge w:val="restart"/>
            <w:tcBorders>
              <w:top w:val="nil"/>
              <w:left w:val="nil"/>
              <w:right w:val="single" w:sz="24" w:space="0" w:color="FFFFFF"/>
            </w:tcBorders>
            <w:shd w:val="clear" w:color="auto" w:fill="D9D9D9"/>
          </w:tcPr>
          <w:p w14:paraId="7B26808A" w14:textId="77777777" w:rsidR="0016505C" w:rsidRPr="00014743" w:rsidRDefault="0016505C">
            <w:pPr>
              <w:pStyle w:val="TableParagraph"/>
              <w:rPr>
                <w:rFonts w:ascii="Times New Roman"/>
                <w:sz w:val="24"/>
                <w:lang w:val="fr-CA"/>
              </w:rPr>
            </w:pPr>
          </w:p>
          <w:p w14:paraId="0F1E1935" w14:textId="77777777" w:rsidR="0016505C" w:rsidRPr="00014743" w:rsidRDefault="0016505C">
            <w:pPr>
              <w:pStyle w:val="TableParagraph"/>
              <w:rPr>
                <w:rFonts w:ascii="Times New Roman"/>
                <w:sz w:val="24"/>
                <w:lang w:val="fr-CA"/>
              </w:rPr>
            </w:pPr>
          </w:p>
          <w:p w14:paraId="10B9CF76" w14:textId="77777777" w:rsidR="0016505C" w:rsidRPr="00014743" w:rsidRDefault="0016505C">
            <w:pPr>
              <w:pStyle w:val="TableParagraph"/>
              <w:rPr>
                <w:rFonts w:ascii="Times New Roman"/>
                <w:sz w:val="24"/>
                <w:lang w:val="fr-CA"/>
              </w:rPr>
            </w:pPr>
          </w:p>
          <w:p w14:paraId="4358A71A" w14:textId="77777777" w:rsidR="0016505C" w:rsidRPr="00014743" w:rsidRDefault="0016505C">
            <w:pPr>
              <w:pStyle w:val="TableParagraph"/>
              <w:rPr>
                <w:rFonts w:ascii="Times New Roman"/>
                <w:sz w:val="24"/>
                <w:lang w:val="fr-CA"/>
              </w:rPr>
            </w:pPr>
          </w:p>
          <w:p w14:paraId="3B0F63FE" w14:textId="77777777" w:rsidR="0016505C" w:rsidRPr="00014743" w:rsidRDefault="0016505C">
            <w:pPr>
              <w:pStyle w:val="TableParagraph"/>
              <w:rPr>
                <w:rFonts w:ascii="Times New Roman"/>
                <w:sz w:val="24"/>
                <w:lang w:val="fr-CA"/>
              </w:rPr>
            </w:pPr>
          </w:p>
          <w:p w14:paraId="587BCF0E" w14:textId="77777777" w:rsidR="0016505C" w:rsidRPr="00014743" w:rsidRDefault="0016505C">
            <w:pPr>
              <w:pStyle w:val="TableParagraph"/>
              <w:rPr>
                <w:rFonts w:ascii="Times New Roman"/>
                <w:sz w:val="24"/>
                <w:lang w:val="fr-CA"/>
              </w:rPr>
            </w:pPr>
          </w:p>
          <w:p w14:paraId="20C32660" w14:textId="77777777" w:rsidR="0016505C" w:rsidRPr="00014743" w:rsidRDefault="0016505C">
            <w:pPr>
              <w:pStyle w:val="TableParagraph"/>
              <w:rPr>
                <w:rFonts w:ascii="Times New Roman"/>
                <w:sz w:val="24"/>
                <w:lang w:val="fr-CA"/>
              </w:rPr>
            </w:pPr>
          </w:p>
          <w:p w14:paraId="79A405FE" w14:textId="77777777" w:rsidR="0016505C" w:rsidRPr="00014743" w:rsidRDefault="0016505C">
            <w:pPr>
              <w:pStyle w:val="TableParagraph"/>
              <w:rPr>
                <w:rFonts w:ascii="Times New Roman"/>
                <w:sz w:val="24"/>
                <w:lang w:val="fr-CA"/>
              </w:rPr>
            </w:pPr>
          </w:p>
          <w:p w14:paraId="2486C84D" w14:textId="77777777" w:rsidR="0016505C" w:rsidRPr="00014743" w:rsidRDefault="0016505C">
            <w:pPr>
              <w:pStyle w:val="TableParagraph"/>
              <w:spacing w:before="8"/>
              <w:rPr>
                <w:rFonts w:ascii="Times New Roman"/>
                <w:lang w:val="fr-CA"/>
              </w:rPr>
            </w:pPr>
          </w:p>
          <w:p w14:paraId="77D08C45" w14:textId="00A7F1A1" w:rsidR="0016505C" w:rsidRPr="00014743" w:rsidRDefault="00320C3C">
            <w:pPr>
              <w:pStyle w:val="TableParagraph"/>
              <w:rPr>
                <w:rFonts w:ascii="Times New Roman"/>
                <w:sz w:val="24"/>
                <w:lang w:val="fr-CA"/>
              </w:rPr>
            </w:pPr>
            <w:r w:rsidRPr="00320C3C">
              <w:rPr>
                <w:b/>
                <w:lang w:val="fr-CA"/>
              </w:rPr>
              <w:t>Licenciement injustifié</w:t>
            </w:r>
          </w:p>
          <w:p w14:paraId="16A218BF" w14:textId="77777777" w:rsidR="0016505C" w:rsidRPr="00014743" w:rsidRDefault="0016505C">
            <w:pPr>
              <w:pStyle w:val="TableParagraph"/>
              <w:rPr>
                <w:rFonts w:ascii="Times New Roman"/>
                <w:sz w:val="24"/>
                <w:lang w:val="fr-CA"/>
              </w:rPr>
            </w:pPr>
          </w:p>
          <w:p w14:paraId="639C1D98" w14:textId="77777777" w:rsidR="0016505C" w:rsidRPr="00014743" w:rsidRDefault="0016505C">
            <w:pPr>
              <w:pStyle w:val="TableParagraph"/>
              <w:spacing w:before="4"/>
              <w:rPr>
                <w:rFonts w:ascii="Times New Roman"/>
                <w:sz w:val="25"/>
                <w:lang w:val="fr-CA"/>
              </w:rPr>
            </w:pPr>
          </w:p>
          <w:p w14:paraId="7728319F" w14:textId="59EE5486" w:rsidR="0016505C" w:rsidRPr="00014743" w:rsidRDefault="00320C3C">
            <w:pPr>
              <w:pStyle w:val="TableParagraph"/>
              <w:spacing w:line="276" w:lineRule="auto"/>
              <w:ind w:left="236" w:right="233" w:hanging="1"/>
              <w:jc w:val="center"/>
              <w:rPr>
                <w:b/>
                <w:lang w:val="fr-CA"/>
              </w:rPr>
            </w:pPr>
            <w:r w:rsidRPr="00320C3C">
              <w:rPr>
                <w:rFonts w:ascii="Arial-BoldItalicMT"/>
                <w:b/>
                <w:i/>
                <w:lang w:val="fr-CA"/>
              </w:rPr>
              <w:t>Note au lecteur</w:t>
            </w:r>
            <w:r w:rsidR="00DF3A48">
              <w:rPr>
                <w:rFonts w:ascii="Arial-BoldItalicMT"/>
                <w:b/>
                <w:i/>
                <w:lang w:val="fr-CA"/>
              </w:rPr>
              <w:t> </w:t>
            </w:r>
            <w:r w:rsidRPr="00320C3C">
              <w:rPr>
                <w:rFonts w:ascii="Arial-BoldItalicMT"/>
                <w:b/>
                <w:i/>
                <w:lang w:val="fr-CA"/>
              </w:rPr>
              <w:t xml:space="preserve">: </w:t>
            </w:r>
            <w:r w:rsidRPr="00320C3C">
              <w:rPr>
                <w:rFonts w:ascii="Arial-BoldItalicMT"/>
                <w:b/>
                <w:iCs/>
                <w:lang w:val="fr-CA"/>
              </w:rPr>
              <w:t>D</w:t>
            </w:r>
            <w:r w:rsidRPr="00320C3C">
              <w:rPr>
                <w:rFonts w:ascii="Arial-BoldItalicMT"/>
                <w:b/>
                <w:iCs/>
                <w:lang w:val="fr-CA"/>
              </w:rPr>
              <w:t>é</w:t>
            </w:r>
            <w:r w:rsidRPr="00320C3C">
              <w:rPr>
                <w:rFonts w:ascii="Arial-BoldItalicMT"/>
                <w:b/>
                <w:iCs/>
                <w:lang w:val="fr-CA"/>
              </w:rPr>
              <w:t>lai de prescription ultime</w:t>
            </w:r>
          </w:p>
        </w:tc>
        <w:tc>
          <w:tcPr>
            <w:tcW w:w="2272" w:type="dxa"/>
            <w:tcBorders>
              <w:top w:val="nil"/>
              <w:left w:val="single" w:sz="24" w:space="0" w:color="FFFFFF"/>
              <w:bottom w:val="single" w:sz="24" w:space="0" w:color="FFFFFF"/>
              <w:right w:val="single" w:sz="24" w:space="0" w:color="FFFFFF"/>
            </w:tcBorders>
            <w:shd w:val="clear" w:color="auto" w:fill="F1F1F1"/>
          </w:tcPr>
          <w:p w14:paraId="5C04A60F" w14:textId="77777777" w:rsidR="0016505C" w:rsidRPr="00014743" w:rsidRDefault="0016505C">
            <w:pPr>
              <w:pStyle w:val="TableParagraph"/>
              <w:spacing w:before="8"/>
              <w:rPr>
                <w:rFonts w:ascii="Times New Roman"/>
                <w:lang w:val="fr-CA"/>
              </w:rPr>
            </w:pPr>
          </w:p>
          <w:p w14:paraId="39636CAF" w14:textId="474D4E67" w:rsidR="0016505C" w:rsidRPr="00014743" w:rsidRDefault="00320C3C">
            <w:pPr>
              <w:pStyle w:val="TableParagraph"/>
              <w:ind w:left="86"/>
              <w:rPr>
                <w:lang w:val="fr-CA"/>
              </w:rPr>
            </w:pPr>
            <w:r>
              <w:rPr>
                <w:lang w:val="fr-CA"/>
              </w:rPr>
              <w:t>Par</w:t>
            </w:r>
            <w:r w:rsidR="009468F0" w:rsidRPr="00014743">
              <w:rPr>
                <w:lang w:val="fr-CA"/>
              </w:rPr>
              <w:t>.</w:t>
            </w:r>
            <w:r w:rsidR="003F78AA">
              <w:rPr>
                <w:lang w:val="fr-CA"/>
              </w:rPr>
              <w:t> </w:t>
            </w:r>
            <w:r w:rsidR="009468F0" w:rsidRPr="00014743">
              <w:rPr>
                <w:lang w:val="fr-CA"/>
              </w:rPr>
              <w:t>120</w:t>
            </w:r>
            <w:r w:rsidR="003F78AA">
              <w:rPr>
                <w:lang w:val="fr-CA"/>
              </w:rPr>
              <w:t> </w:t>
            </w:r>
            <w:r w:rsidR="009468F0" w:rsidRPr="00014743">
              <w:rPr>
                <w:lang w:val="fr-CA"/>
              </w:rPr>
              <w:t>(1)</w:t>
            </w:r>
          </w:p>
        </w:tc>
        <w:tc>
          <w:tcPr>
            <w:tcW w:w="9375" w:type="dxa"/>
            <w:tcBorders>
              <w:top w:val="nil"/>
              <w:left w:val="single" w:sz="24" w:space="0" w:color="FFFFFF"/>
              <w:bottom w:val="single" w:sz="24" w:space="0" w:color="FFFFFF"/>
              <w:right w:val="nil"/>
            </w:tcBorders>
            <w:shd w:val="clear" w:color="auto" w:fill="F1F1F1"/>
          </w:tcPr>
          <w:p w14:paraId="364D4A3E" w14:textId="13DC3869" w:rsidR="0016505C" w:rsidRPr="00014743" w:rsidRDefault="00320C3C">
            <w:pPr>
              <w:pStyle w:val="TableParagraph"/>
              <w:spacing w:before="115" w:line="276" w:lineRule="auto"/>
              <w:ind w:left="84" w:right="24"/>
              <w:rPr>
                <w:lang w:val="fr-CA"/>
              </w:rPr>
            </w:pPr>
            <w:r w:rsidRPr="00320C3C">
              <w:rPr>
                <w:lang w:val="fr-CA"/>
              </w:rPr>
              <w:t>Un demandeur qui s</w:t>
            </w:r>
            <w:r w:rsidR="00DF3A48">
              <w:rPr>
                <w:lang w:val="fr-CA"/>
              </w:rPr>
              <w:t>’</w:t>
            </w:r>
            <w:r w:rsidRPr="00320C3C">
              <w:rPr>
                <w:lang w:val="fr-CA"/>
              </w:rPr>
              <w:t xml:space="preserve">oppose à une décision de la Commission a </w:t>
            </w:r>
            <w:r w:rsidRPr="00320C3C">
              <w:rPr>
                <w:b/>
                <w:bCs/>
                <w:lang w:val="fr-CA"/>
              </w:rPr>
              <w:t>30</w:t>
            </w:r>
            <w:r w:rsidR="003F78AA">
              <w:rPr>
                <w:b/>
                <w:bCs/>
                <w:lang w:val="fr-CA"/>
              </w:rPr>
              <w:t> </w:t>
            </w:r>
            <w:r w:rsidRPr="00320C3C">
              <w:rPr>
                <w:b/>
                <w:bCs/>
                <w:lang w:val="fr-CA"/>
              </w:rPr>
              <w:t>jours</w:t>
            </w:r>
            <w:r w:rsidRPr="00320C3C">
              <w:rPr>
                <w:lang w:val="fr-CA"/>
              </w:rPr>
              <w:t xml:space="preserve"> pour déposer un avis d</w:t>
            </w:r>
            <w:r w:rsidR="00DF3A48">
              <w:rPr>
                <w:lang w:val="fr-CA"/>
              </w:rPr>
              <w:t>’</w:t>
            </w:r>
            <w:r w:rsidRPr="00320C3C">
              <w:rPr>
                <w:lang w:val="fr-CA"/>
              </w:rPr>
              <w:t xml:space="preserve">opposition concernant un plan de retour au travail ou de réintégration dans le marché du travail, et </w:t>
            </w:r>
            <w:r w:rsidRPr="00320C3C">
              <w:rPr>
                <w:b/>
                <w:bCs/>
                <w:lang w:val="fr-CA"/>
              </w:rPr>
              <w:t>6</w:t>
            </w:r>
            <w:r w:rsidR="003F78AA">
              <w:rPr>
                <w:b/>
                <w:bCs/>
                <w:lang w:val="fr-CA"/>
              </w:rPr>
              <w:t> </w:t>
            </w:r>
            <w:r w:rsidRPr="00320C3C">
              <w:rPr>
                <w:b/>
                <w:bCs/>
                <w:lang w:val="fr-CA"/>
              </w:rPr>
              <w:t>mois</w:t>
            </w:r>
            <w:r w:rsidRPr="00320C3C">
              <w:rPr>
                <w:lang w:val="fr-CA"/>
              </w:rPr>
              <w:t xml:space="preserve"> pour déposer un avis d</w:t>
            </w:r>
            <w:r w:rsidR="00DF3A48">
              <w:rPr>
                <w:lang w:val="fr-CA"/>
              </w:rPr>
              <w:t>’</w:t>
            </w:r>
            <w:r w:rsidRPr="00320C3C">
              <w:rPr>
                <w:lang w:val="fr-CA"/>
              </w:rPr>
              <w:t>opposition pour d</w:t>
            </w:r>
            <w:r w:rsidR="00DF3A48">
              <w:rPr>
                <w:lang w:val="fr-CA"/>
              </w:rPr>
              <w:t>’</w:t>
            </w:r>
            <w:r w:rsidRPr="00320C3C">
              <w:rPr>
                <w:lang w:val="fr-CA"/>
              </w:rPr>
              <w:t>autres décisions de la Commission.</w:t>
            </w:r>
          </w:p>
        </w:tc>
      </w:tr>
      <w:tr w:rsidR="0016505C" w:rsidRPr="00041426" w14:paraId="49BC4998" w14:textId="77777777">
        <w:trPr>
          <w:trHeight w:val="867"/>
        </w:trPr>
        <w:tc>
          <w:tcPr>
            <w:tcW w:w="2514" w:type="dxa"/>
            <w:vMerge/>
            <w:tcBorders>
              <w:top w:val="nil"/>
              <w:left w:val="nil"/>
              <w:right w:val="single" w:sz="24" w:space="0" w:color="FFFFFF"/>
            </w:tcBorders>
            <w:shd w:val="clear" w:color="auto" w:fill="D9D9D9"/>
          </w:tcPr>
          <w:p w14:paraId="25449EA6" w14:textId="77777777" w:rsidR="0016505C" w:rsidRPr="00014743" w:rsidRDefault="0016505C">
            <w:pPr>
              <w:rPr>
                <w:sz w:val="2"/>
                <w:szCs w:val="2"/>
                <w:lang w:val="fr-CA"/>
              </w:rPr>
            </w:pPr>
          </w:p>
        </w:tc>
        <w:tc>
          <w:tcPr>
            <w:tcW w:w="2272" w:type="dxa"/>
            <w:tcBorders>
              <w:top w:val="single" w:sz="24" w:space="0" w:color="FFFFFF"/>
              <w:left w:val="single" w:sz="24" w:space="0" w:color="FFFFFF"/>
              <w:bottom w:val="nil"/>
              <w:right w:val="single" w:sz="24" w:space="0" w:color="FFFFFF"/>
            </w:tcBorders>
            <w:shd w:val="clear" w:color="auto" w:fill="F1F1F1"/>
          </w:tcPr>
          <w:p w14:paraId="5486FAAE" w14:textId="74323262" w:rsidR="0016505C" w:rsidRPr="00014743" w:rsidRDefault="00320C3C">
            <w:pPr>
              <w:pStyle w:val="TableParagraph"/>
              <w:spacing w:before="114"/>
              <w:ind w:left="86"/>
              <w:rPr>
                <w:lang w:val="fr-CA"/>
              </w:rPr>
            </w:pPr>
            <w:r>
              <w:rPr>
                <w:lang w:val="fr-CA"/>
              </w:rPr>
              <w:t>Par</w:t>
            </w:r>
            <w:r w:rsidR="009468F0" w:rsidRPr="00014743">
              <w:rPr>
                <w:lang w:val="fr-CA"/>
              </w:rPr>
              <w:t>.</w:t>
            </w:r>
            <w:r w:rsidR="003F78AA">
              <w:rPr>
                <w:lang w:val="fr-CA"/>
              </w:rPr>
              <w:t> </w:t>
            </w:r>
            <w:r w:rsidR="009468F0" w:rsidRPr="00014743">
              <w:rPr>
                <w:lang w:val="fr-CA"/>
              </w:rPr>
              <w:t>125</w:t>
            </w:r>
            <w:r w:rsidR="003F78AA">
              <w:rPr>
                <w:lang w:val="fr-CA"/>
              </w:rPr>
              <w:t> </w:t>
            </w:r>
            <w:r w:rsidR="009468F0" w:rsidRPr="00014743">
              <w:rPr>
                <w:lang w:val="fr-CA"/>
              </w:rPr>
              <w:t>(2)</w:t>
            </w:r>
          </w:p>
        </w:tc>
        <w:tc>
          <w:tcPr>
            <w:tcW w:w="9375" w:type="dxa"/>
            <w:tcBorders>
              <w:top w:val="single" w:sz="24" w:space="0" w:color="FFFFFF"/>
              <w:left w:val="single" w:sz="24" w:space="0" w:color="FFFFFF"/>
              <w:bottom w:val="nil"/>
              <w:right w:val="nil"/>
            </w:tcBorders>
            <w:shd w:val="clear" w:color="auto" w:fill="F1F1F1"/>
          </w:tcPr>
          <w:p w14:paraId="594BBDC6" w14:textId="2A69D735" w:rsidR="0016505C" w:rsidRPr="00014743" w:rsidRDefault="00320C3C">
            <w:pPr>
              <w:pStyle w:val="TableParagraph"/>
              <w:spacing w:before="114" w:line="278" w:lineRule="auto"/>
              <w:ind w:left="84" w:right="24"/>
              <w:rPr>
                <w:lang w:val="fr-CA"/>
              </w:rPr>
            </w:pPr>
            <w:r w:rsidRPr="00320C3C">
              <w:rPr>
                <w:lang w:val="fr-CA"/>
              </w:rPr>
              <w:t>Pour interjeter appel d</w:t>
            </w:r>
            <w:r w:rsidR="00DF3A48">
              <w:rPr>
                <w:lang w:val="fr-CA"/>
              </w:rPr>
              <w:t>’</w:t>
            </w:r>
            <w:r w:rsidRPr="00320C3C">
              <w:rPr>
                <w:lang w:val="fr-CA"/>
              </w:rPr>
              <w:t>une décision finale de la Commission, un avis d</w:t>
            </w:r>
            <w:r w:rsidR="00DF3A48">
              <w:rPr>
                <w:lang w:val="fr-CA"/>
              </w:rPr>
              <w:t>’</w:t>
            </w:r>
            <w:r w:rsidRPr="00320C3C">
              <w:rPr>
                <w:lang w:val="fr-CA"/>
              </w:rPr>
              <w:t>appel doit être déposé auprès du Tribunal d</w:t>
            </w:r>
            <w:r w:rsidR="00DF3A48">
              <w:rPr>
                <w:lang w:val="fr-CA"/>
              </w:rPr>
              <w:t>’</w:t>
            </w:r>
            <w:r w:rsidRPr="00320C3C">
              <w:rPr>
                <w:lang w:val="fr-CA"/>
              </w:rPr>
              <w:t xml:space="preserve">appel dans un délai de </w:t>
            </w:r>
            <w:r w:rsidRPr="00320C3C">
              <w:rPr>
                <w:b/>
                <w:bCs/>
                <w:lang w:val="fr-CA"/>
              </w:rPr>
              <w:t>6 mois</w:t>
            </w:r>
            <w:r w:rsidRPr="00320C3C">
              <w:rPr>
                <w:lang w:val="fr-CA"/>
              </w:rPr>
              <w:t xml:space="preserve"> ou dans un délai plus long que le tribunal peut a</w:t>
            </w:r>
            <w:r>
              <w:rPr>
                <w:lang w:val="fr-CA"/>
              </w:rPr>
              <w:t>ccorder</w:t>
            </w:r>
            <w:r w:rsidRPr="00320C3C">
              <w:rPr>
                <w:lang w:val="fr-CA"/>
              </w:rPr>
              <w:t>.</w:t>
            </w:r>
          </w:p>
        </w:tc>
      </w:tr>
      <w:tr w:rsidR="0016505C" w:rsidRPr="00041426" w14:paraId="41CE117F" w14:textId="77777777">
        <w:trPr>
          <w:trHeight w:val="1406"/>
        </w:trPr>
        <w:tc>
          <w:tcPr>
            <w:tcW w:w="2514" w:type="dxa"/>
            <w:vMerge/>
            <w:tcBorders>
              <w:top w:val="nil"/>
              <w:left w:val="nil"/>
              <w:right w:val="single" w:sz="24" w:space="0" w:color="FFFFFF"/>
            </w:tcBorders>
            <w:shd w:val="clear" w:color="auto" w:fill="D9D9D9"/>
          </w:tcPr>
          <w:p w14:paraId="57601EF0" w14:textId="77777777" w:rsidR="0016505C" w:rsidRPr="00014743" w:rsidRDefault="0016505C">
            <w:pPr>
              <w:rPr>
                <w:sz w:val="2"/>
                <w:szCs w:val="2"/>
                <w:lang w:val="fr-CA"/>
              </w:rPr>
            </w:pPr>
          </w:p>
        </w:tc>
        <w:tc>
          <w:tcPr>
            <w:tcW w:w="2272" w:type="dxa"/>
            <w:tcBorders>
              <w:top w:val="nil"/>
              <w:left w:val="single" w:sz="24" w:space="0" w:color="FFFFFF"/>
              <w:bottom w:val="nil"/>
              <w:right w:val="single" w:sz="24" w:space="0" w:color="FFFFFF"/>
            </w:tcBorders>
            <w:shd w:val="clear" w:color="auto" w:fill="F1F1F1"/>
          </w:tcPr>
          <w:p w14:paraId="1D8FCB69" w14:textId="77777777" w:rsidR="0016505C" w:rsidRPr="00014743" w:rsidRDefault="0016505C">
            <w:pPr>
              <w:pStyle w:val="TableParagraph"/>
              <w:spacing w:before="5"/>
              <w:rPr>
                <w:rFonts w:ascii="Times New Roman"/>
                <w:sz w:val="20"/>
                <w:lang w:val="fr-CA"/>
              </w:rPr>
            </w:pPr>
          </w:p>
          <w:p w14:paraId="01D4EEA2" w14:textId="125CB52F" w:rsidR="0016505C" w:rsidRPr="00014743" w:rsidRDefault="00000000">
            <w:pPr>
              <w:pStyle w:val="TableParagraph"/>
              <w:spacing w:line="249" w:lineRule="exact"/>
              <w:ind w:left="86"/>
              <w:rPr>
                <w:lang w:val="fr-CA"/>
              </w:rPr>
            </w:pPr>
            <w:hyperlink r:id="rId105">
              <w:r w:rsidR="00320C3C" w:rsidRPr="00AF2FFA">
                <w:rPr>
                  <w:i/>
                  <w:iCs/>
                  <w:color w:val="0000FF"/>
                  <w:u w:val="single" w:color="0000FF"/>
                  <w:lang w:val="fr-CA"/>
                </w:rPr>
                <w:t>Loi de 2002 sur la prescription des actions</w:t>
              </w:r>
              <w:r w:rsidR="00320C3C">
                <w:rPr>
                  <w:color w:val="0000FF"/>
                  <w:u w:val="single" w:color="0000FF"/>
                  <w:lang w:val="fr-CA"/>
                </w:rPr>
                <w:t>, L.O. 2002, chap. 24, annexe B</w:t>
              </w:r>
            </w:hyperlink>
            <w:r w:rsidR="00320C3C">
              <w:rPr>
                <w:color w:val="0000FF"/>
                <w:u w:val="single" w:color="0000FF"/>
                <w:lang w:val="fr-CA"/>
              </w:rPr>
              <w:t xml:space="preserve"> </w:t>
            </w:r>
            <w:r w:rsidR="00320C3C">
              <w:rPr>
                <w:lang w:val="fr-CA"/>
              </w:rPr>
              <w:t>art</w:t>
            </w:r>
            <w:r w:rsidR="00320C3C" w:rsidRPr="00014743">
              <w:rPr>
                <w:lang w:val="fr-CA"/>
              </w:rPr>
              <w:t>.</w:t>
            </w:r>
            <w:r w:rsidR="003F78AA">
              <w:rPr>
                <w:spacing w:val="-1"/>
                <w:lang w:val="fr-CA"/>
              </w:rPr>
              <w:t> </w:t>
            </w:r>
            <w:r w:rsidR="00320C3C" w:rsidRPr="00014743">
              <w:rPr>
                <w:lang w:val="fr-CA"/>
              </w:rPr>
              <w:t>4</w:t>
            </w:r>
          </w:p>
        </w:tc>
        <w:tc>
          <w:tcPr>
            <w:tcW w:w="9375" w:type="dxa"/>
            <w:tcBorders>
              <w:top w:val="nil"/>
              <w:left w:val="single" w:sz="24" w:space="0" w:color="FFFFFF"/>
              <w:bottom w:val="nil"/>
              <w:right w:val="nil"/>
            </w:tcBorders>
            <w:shd w:val="clear" w:color="auto" w:fill="F1F1F1"/>
          </w:tcPr>
          <w:p w14:paraId="2C9160C9" w14:textId="2D8DB65A" w:rsidR="0016505C" w:rsidRPr="00014743" w:rsidRDefault="00320C3C">
            <w:pPr>
              <w:pStyle w:val="TableParagraph"/>
              <w:spacing w:before="37"/>
              <w:ind w:left="84"/>
              <w:rPr>
                <w:lang w:val="fr-CA"/>
              </w:rPr>
            </w:pPr>
            <w:r w:rsidRPr="00320C3C">
              <w:rPr>
                <w:lang w:val="fr-CA"/>
              </w:rPr>
              <w:t>2</w:t>
            </w:r>
            <w:r w:rsidR="003F78AA">
              <w:rPr>
                <w:lang w:val="fr-CA"/>
              </w:rPr>
              <w:t> </w:t>
            </w:r>
            <w:r w:rsidRPr="00320C3C">
              <w:rPr>
                <w:lang w:val="fr-CA"/>
              </w:rPr>
              <w:t>ans à compter de la notification du licenciement, et non 2 ans à compter du dernier jour de travail</w:t>
            </w:r>
            <w:r w:rsidR="00DF3A48">
              <w:rPr>
                <w:lang w:val="fr-CA"/>
              </w:rPr>
              <w:t> </w:t>
            </w:r>
            <w:r w:rsidRPr="00320C3C">
              <w:rPr>
                <w:lang w:val="fr-CA"/>
              </w:rPr>
              <w:t>:</w:t>
            </w:r>
            <w:r>
              <w:rPr>
                <w:lang w:val="fr-CA"/>
              </w:rPr>
              <w:t xml:space="preserve"> </w:t>
            </w:r>
            <w:hyperlink r:id="rId106">
              <w:r w:rsidR="009468F0" w:rsidRPr="00014743">
                <w:rPr>
                  <w:i/>
                  <w:color w:val="0000FF"/>
                  <w:u w:val="single" w:color="0000FF"/>
                  <w:lang w:val="fr-CA"/>
                </w:rPr>
                <w:t>Bailey</w:t>
              </w:r>
              <w:r w:rsidR="009468F0" w:rsidRPr="00014743">
                <w:rPr>
                  <w:i/>
                  <w:color w:val="0000FF"/>
                  <w:spacing w:val="-3"/>
                  <w:u w:val="single" w:color="0000FF"/>
                  <w:lang w:val="fr-CA"/>
                </w:rPr>
                <w:t xml:space="preserve"> </w:t>
              </w:r>
              <w:r w:rsidR="009468F0" w:rsidRPr="00014743">
                <w:rPr>
                  <w:i/>
                  <w:color w:val="0000FF"/>
                  <w:u w:val="single" w:color="0000FF"/>
                  <w:lang w:val="fr-CA"/>
                </w:rPr>
                <w:t>v.</w:t>
              </w:r>
              <w:r w:rsidR="009468F0" w:rsidRPr="00014743">
                <w:rPr>
                  <w:i/>
                  <w:color w:val="0000FF"/>
                  <w:spacing w:val="-1"/>
                  <w:u w:val="single" w:color="0000FF"/>
                  <w:lang w:val="fr-CA"/>
                </w:rPr>
                <w:t xml:space="preserve"> </w:t>
              </w:r>
              <w:r w:rsidR="009468F0" w:rsidRPr="00014743">
                <w:rPr>
                  <w:i/>
                  <w:color w:val="0000FF"/>
                  <w:u w:val="single" w:color="0000FF"/>
                  <w:lang w:val="fr-CA"/>
                </w:rPr>
                <w:t>Milo-Food</w:t>
              </w:r>
              <w:r w:rsidR="009468F0" w:rsidRPr="00014743">
                <w:rPr>
                  <w:i/>
                  <w:color w:val="0000FF"/>
                  <w:spacing w:val="-2"/>
                  <w:u w:val="single" w:color="0000FF"/>
                  <w:lang w:val="fr-CA"/>
                </w:rPr>
                <w:t xml:space="preserve"> </w:t>
              </w:r>
              <w:r w:rsidR="009468F0" w:rsidRPr="00014743">
                <w:rPr>
                  <w:i/>
                  <w:color w:val="0000FF"/>
                  <w:u w:val="single" w:color="0000FF"/>
                  <w:lang w:val="fr-CA"/>
                </w:rPr>
                <w:t>Agricultural</w:t>
              </w:r>
              <w:r w:rsidR="009468F0" w:rsidRPr="00014743">
                <w:rPr>
                  <w:i/>
                  <w:color w:val="0000FF"/>
                  <w:spacing w:val="-3"/>
                  <w:u w:val="single" w:color="0000FF"/>
                  <w:lang w:val="fr-CA"/>
                </w:rPr>
                <w:t xml:space="preserve"> </w:t>
              </w:r>
              <w:r w:rsidR="009468F0" w:rsidRPr="00014743">
                <w:rPr>
                  <w:i/>
                  <w:color w:val="0000FF"/>
                  <w:u w:val="single" w:color="0000FF"/>
                  <w:lang w:val="fr-CA"/>
                </w:rPr>
                <w:t>Infrastructure</w:t>
              </w:r>
              <w:r w:rsidR="009468F0" w:rsidRPr="00014743">
                <w:rPr>
                  <w:i/>
                  <w:color w:val="0000FF"/>
                  <w:spacing w:val="-3"/>
                  <w:u w:val="single" w:color="0000FF"/>
                  <w:lang w:val="fr-CA"/>
                </w:rPr>
                <w:t xml:space="preserve"> </w:t>
              </w:r>
              <w:r w:rsidR="009468F0" w:rsidRPr="00014743">
                <w:rPr>
                  <w:i/>
                  <w:color w:val="0000FF"/>
                  <w:u w:val="single" w:color="0000FF"/>
                  <w:lang w:val="fr-CA"/>
                </w:rPr>
                <w:t>and</w:t>
              </w:r>
              <w:r w:rsidR="009468F0" w:rsidRPr="00014743">
                <w:rPr>
                  <w:i/>
                  <w:color w:val="0000FF"/>
                  <w:spacing w:val="-6"/>
                  <w:u w:val="single" w:color="0000FF"/>
                  <w:lang w:val="fr-CA"/>
                </w:rPr>
                <w:t xml:space="preserve"> </w:t>
              </w:r>
              <w:r w:rsidR="009468F0" w:rsidRPr="00014743">
                <w:rPr>
                  <w:i/>
                  <w:color w:val="0000FF"/>
                  <w:u w:val="single" w:color="0000FF"/>
                  <w:lang w:val="fr-CA"/>
                </w:rPr>
                <w:t>Services</w:t>
              </w:r>
              <w:r w:rsidR="009468F0" w:rsidRPr="00014743">
                <w:rPr>
                  <w:color w:val="0000FF"/>
                  <w:u w:val="single" w:color="0000FF"/>
                  <w:lang w:val="fr-CA"/>
                </w:rPr>
                <w:t>,</w:t>
              </w:r>
              <w:r w:rsidR="009468F0" w:rsidRPr="00014743">
                <w:rPr>
                  <w:color w:val="0000FF"/>
                  <w:spacing w:val="-3"/>
                  <w:u w:val="single" w:color="0000FF"/>
                  <w:lang w:val="fr-CA"/>
                </w:rPr>
                <w:t xml:space="preserve"> </w:t>
              </w:r>
              <w:r w:rsidR="009468F0" w:rsidRPr="00014743">
                <w:rPr>
                  <w:color w:val="0000FF"/>
                  <w:u w:val="single" w:color="0000FF"/>
                  <w:lang w:val="fr-CA"/>
                </w:rPr>
                <w:t>2017</w:t>
              </w:r>
              <w:r w:rsidR="009468F0" w:rsidRPr="00014743">
                <w:rPr>
                  <w:color w:val="0000FF"/>
                  <w:spacing w:val="-5"/>
                  <w:u w:val="single" w:color="0000FF"/>
                  <w:lang w:val="fr-CA"/>
                </w:rPr>
                <w:t xml:space="preserve"> </w:t>
              </w:r>
              <w:r w:rsidR="009468F0" w:rsidRPr="00014743">
                <w:rPr>
                  <w:color w:val="0000FF"/>
                  <w:u w:val="single" w:color="0000FF"/>
                  <w:lang w:val="fr-CA"/>
                </w:rPr>
                <w:t>ONCA</w:t>
              </w:r>
              <w:r w:rsidR="009468F0" w:rsidRPr="00014743">
                <w:rPr>
                  <w:color w:val="0000FF"/>
                  <w:spacing w:val="-3"/>
                  <w:u w:val="single" w:color="0000FF"/>
                  <w:lang w:val="fr-CA"/>
                </w:rPr>
                <w:t xml:space="preserve"> </w:t>
              </w:r>
              <w:r w:rsidR="009468F0" w:rsidRPr="00014743">
                <w:rPr>
                  <w:color w:val="0000FF"/>
                  <w:u w:val="single" w:color="0000FF"/>
                  <w:lang w:val="fr-CA"/>
                </w:rPr>
                <w:t>1004</w:t>
              </w:r>
            </w:hyperlink>
            <w:r w:rsidR="009468F0" w:rsidRPr="00014743">
              <w:rPr>
                <w:lang w:val="fr-CA"/>
              </w:rPr>
              <w:t>.</w:t>
            </w:r>
          </w:p>
          <w:p w14:paraId="47B33A3D" w14:textId="20BD4140" w:rsidR="0016505C" w:rsidRPr="00014743" w:rsidRDefault="00320C3C">
            <w:pPr>
              <w:pStyle w:val="TableParagraph"/>
              <w:spacing w:before="37"/>
              <w:ind w:left="84"/>
              <w:rPr>
                <w:lang w:val="fr-CA"/>
              </w:rPr>
            </w:pPr>
            <w:r w:rsidRPr="00320C3C">
              <w:rPr>
                <w:lang w:val="fr-CA"/>
              </w:rPr>
              <w:t>Dans les cas de licenciement implicite, 2</w:t>
            </w:r>
            <w:r w:rsidR="003F78AA">
              <w:rPr>
                <w:lang w:val="fr-CA"/>
              </w:rPr>
              <w:t> </w:t>
            </w:r>
            <w:r w:rsidRPr="00320C3C">
              <w:rPr>
                <w:lang w:val="fr-CA"/>
              </w:rPr>
              <w:t>ans à compter de la date à laquelle l</w:t>
            </w:r>
            <w:r w:rsidR="00DF3A48">
              <w:rPr>
                <w:lang w:val="fr-CA"/>
              </w:rPr>
              <w:t>’</w:t>
            </w:r>
            <w:r w:rsidRPr="00320C3C">
              <w:rPr>
                <w:lang w:val="fr-CA"/>
              </w:rPr>
              <w:t>employé choisit de démissionner</w:t>
            </w:r>
            <w:r w:rsidR="00DF3A48">
              <w:rPr>
                <w:lang w:val="fr-CA"/>
              </w:rPr>
              <w:t> </w:t>
            </w:r>
            <w:r w:rsidRPr="00320C3C">
              <w:rPr>
                <w:lang w:val="fr-CA"/>
              </w:rPr>
              <w:t>:</w:t>
            </w:r>
            <w:r>
              <w:rPr>
                <w:lang w:val="fr-CA"/>
              </w:rPr>
              <w:t xml:space="preserve"> </w:t>
            </w:r>
            <w:hyperlink r:id="rId107">
              <w:r w:rsidR="009468F0" w:rsidRPr="00014743">
                <w:rPr>
                  <w:i/>
                  <w:color w:val="0000FF"/>
                  <w:u w:val="single" w:color="0000FF"/>
                  <w:lang w:val="fr-CA"/>
                </w:rPr>
                <w:t>Saltov</w:t>
              </w:r>
              <w:r w:rsidR="009468F0" w:rsidRPr="00014743">
                <w:rPr>
                  <w:i/>
                  <w:color w:val="0000FF"/>
                  <w:spacing w:val="-2"/>
                  <w:u w:val="single" w:color="0000FF"/>
                  <w:lang w:val="fr-CA"/>
                </w:rPr>
                <w:t xml:space="preserve"> </w:t>
              </w:r>
              <w:r w:rsidR="009468F0" w:rsidRPr="00014743">
                <w:rPr>
                  <w:i/>
                  <w:color w:val="0000FF"/>
                  <w:u w:val="single" w:color="0000FF"/>
                  <w:lang w:val="fr-CA"/>
                </w:rPr>
                <w:t>v.</w:t>
              </w:r>
              <w:r w:rsidR="009468F0" w:rsidRPr="00014743">
                <w:rPr>
                  <w:i/>
                  <w:color w:val="0000FF"/>
                  <w:spacing w:val="-2"/>
                  <w:u w:val="single" w:color="0000FF"/>
                  <w:lang w:val="fr-CA"/>
                </w:rPr>
                <w:t xml:space="preserve"> </w:t>
              </w:r>
              <w:r w:rsidR="009468F0" w:rsidRPr="00014743">
                <w:rPr>
                  <w:i/>
                  <w:color w:val="0000FF"/>
                  <w:u w:val="single" w:color="0000FF"/>
                  <w:lang w:val="fr-CA"/>
                </w:rPr>
                <w:t>Rolnick</w:t>
              </w:r>
              <w:r w:rsidR="009468F0" w:rsidRPr="00014743">
                <w:rPr>
                  <w:color w:val="0000FF"/>
                  <w:u w:val="single" w:color="0000FF"/>
                  <w:lang w:val="fr-CA"/>
                </w:rPr>
                <w:t>, 2010</w:t>
              </w:r>
              <w:r w:rsidR="009468F0" w:rsidRPr="00014743">
                <w:rPr>
                  <w:color w:val="0000FF"/>
                  <w:spacing w:val="-4"/>
                  <w:u w:val="single" w:color="0000FF"/>
                  <w:lang w:val="fr-CA"/>
                </w:rPr>
                <w:t xml:space="preserve"> </w:t>
              </w:r>
              <w:r w:rsidR="009468F0" w:rsidRPr="00014743">
                <w:rPr>
                  <w:color w:val="0000FF"/>
                  <w:u w:val="single" w:color="0000FF"/>
                  <w:lang w:val="fr-CA"/>
                </w:rPr>
                <w:t>ONSC</w:t>
              </w:r>
              <w:r w:rsidR="009468F0" w:rsidRPr="00014743">
                <w:rPr>
                  <w:color w:val="0000FF"/>
                  <w:spacing w:val="-2"/>
                  <w:u w:val="single" w:color="0000FF"/>
                  <w:lang w:val="fr-CA"/>
                </w:rPr>
                <w:t xml:space="preserve"> </w:t>
              </w:r>
              <w:r w:rsidR="009468F0" w:rsidRPr="00014743">
                <w:rPr>
                  <w:color w:val="0000FF"/>
                  <w:u w:val="single" w:color="0000FF"/>
                  <w:lang w:val="fr-CA"/>
                </w:rPr>
                <w:t>914</w:t>
              </w:r>
              <w:r w:rsidR="009468F0" w:rsidRPr="00014743">
                <w:rPr>
                  <w:color w:val="0000FF"/>
                  <w:spacing w:val="-4"/>
                  <w:u w:val="single" w:color="0000FF"/>
                  <w:lang w:val="fr-CA"/>
                </w:rPr>
                <w:t xml:space="preserve"> </w:t>
              </w:r>
              <w:r w:rsidR="009468F0" w:rsidRPr="00014743">
                <w:rPr>
                  <w:color w:val="0000FF"/>
                  <w:u w:val="single" w:color="0000FF"/>
                  <w:lang w:val="fr-CA"/>
                </w:rPr>
                <w:t>(Div.Ct.)</w:t>
              </w:r>
            </w:hyperlink>
          </w:p>
        </w:tc>
      </w:tr>
      <w:tr w:rsidR="0016505C" w:rsidRPr="00041426" w14:paraId="24DDFF23" w14:textId="77777777">
        <w:trPr>
          <w:trHeight w:val="1096"/>
        </w:trPr>
        <w:tc>
          <w:tcPr>
            <w:tcW w:w="2514" w:type="dxa"/>
            <w:vMerge/>
            <w:tcBorders>
              <w:top w:val="nil"/>
              <w:left w:val="nil"/>
              <w:right w:val="single" w:sz="24" w:space="0" w:color="FFFFFF"/>
            </w:tcBorders>
            <w:shd w:val="clear" w:color="auto" w:fill="D9D9D9"/>
          </w:tcPr>
          <w:p w14:paraId="19821F17" w14:textId="77777777" w:rsidR="0016505C" w:rsidRPr="00014743" w:rsidRDefault="0016505C">
            <w:pPr>
              <w:rPr>
                <w:sz w:val="2"/>
                <w:szCs w:val="2"/>
                <w:lang w:val="fr-CA"/>
              </w:rPr>
            </w:pPr>
          </w:p>
        </w:tc>
        <w:tc>
          <w:tcPr>
            <w:tcW w:w="2272" w:type="dxa"/>
            <w:tcBorders>
              <w:top w:val="nil"/>
              <w:left w:val="single" w:sz="24" w:space="0" w:color="FFFFFF"/>
              <w:right w:val="single" w:sz="24" w:space="0" w:color="FFFFFF"/>
            </w:tcBorders>
            <w:shd w:val="clear" w:color="auto" w:fill="F1F1F1"/>
          </w:tcPr>
          <w:p w14:paraId="0DA9CFA9" w14:textId="07FC78CB" w:rsidR="0016505C" w:rsidRPr="00014743" w:rsidRDefault="00000000">
            <w:pPr>
              <w:pStyle w:val="TableParagraph"/>
              <w:spacing w:line="252" w:lineRule="exact"/>
              <w:ind w:left="86"/>
              <w:rPr>
                <w:lang w:val="fr-CA"/>
              </w:rPr>
            </w:pPr>
            <w:hyperlink r:id="rId108">
              <w:r w:rsidR="00320C3C" w:rsidRPr="00AF2FFA">
                <w:rPr>
                  <w:i/>
                  <w:iCs/>
                  <w:color w:val="0000FF"/>
                  <w:u w:val="single" w:color="0000FF"/>
                  <w:lang w:val="fr-CA"/>
                </w:rPr>
                <w:t>Loi de 2002 sur la prescription des actions</w:t>
              </w:r>
              <w:r w:rsidR="00320C3C">
                <w:rPr>
                  <w:color w:val="0000FF"/>
                  <w:u w:val="single" w:color="0000FF"/>
                  <w:lang w:val="fr-CA"/>
                </w:rPr>
                <w:t>, L.O. 2002, chap. 24, annexe B</w:t>
              </w:r>
            </w:hyperlink>
            <w:r w:rsidR="00320C3C">
              <w:rPr>
                <w:color w:val="0000FF"/>
                <w:u w:val="single" w:color="0000FF"/>
                <w:lang w:val="fr-CA"/>
              </w:rPr>
              <w:t xml:space="preserve"> </w:t>
            </w:r>
            <w:r w:rsidR="00320C3C">
              <w:rPr>
                <w:lang w:val="fr-CA"/>
              </w:rPr>
              <w:t>art</w:t>
            </w:r>
            <w:r w:rsidR="009468F0" w:rsidRPr="00014743">
              <w:rPr>
                <w:lang w:val="fr-CA"/>
              </w:rPr>
              <w:t>.</w:t>
            </w:r>
            <w:r w:rsidR="003F78AA">
              <w:rPr>
                <w:lang w:val="fr-CA"/>
              </w:rPr>
              <w:t> </w:t>
            </w:r>
            <w:r w:rsidR="009468F0" w:rsidRPr="00014743">
              <w:rPr>
                <w:lang w:val="fr-CA"/>
              </w:rPr>
              <w:t>5</w:t>
            </w:r>
          </w:p>
        </w:tc>
        <w:tc>
          <w:tcPr>
            <w:tcW w:w="9375" w:type="dxa"/>
            <w:tcBorders>
              <w:top w:val="nil"/>
              <w:left w:val="single" w:sz="24" w:space="0" w:color="FFFFFF"/>
              <w:right w:val="nil"/>
            </w:tcBorders>
            <w:shd w:val="clear" w:color="auto" w:fill="F1F1F1"/>
          </w:tcPr>
          <w:p w14:paraId="46903214" w14:textId="4101450B" w:rsidR="0016505C" w:rsidRPr="00014743" w:rsidRDefault="00292C19">
            <w:pPr>
              <w:pStyle w:val="TableParagraph"/>
              <w:spacing w:before="110" w:line="276" w:lineRule="auto"/>
              <w:ind w:left="84" w:right="24"/>
              <w:rPr>
                <w:lang w:val="fr-CA"/>
              </w:rPr>
            </w:pPr>
            <w:r w:rsidRPr="00292C19">
              <w:rPr>
                <w:lang w:val="fr-CA"/>
              </w:rPr>
              <w:t>Aucune instance ne peut être engagée à l</w:t>
            </w:r>
            <w:r w:rsidR="00DF3A48">
              <w:rPr>
                <w:lang w:val="fr-CA"/>
              </w:rPr>
              <w:t>’</w:t>
            </w:r>
            <w:r w:rsidRPr="00292C19">
              <w:rPr>
                <w:lang w:val="fr-CA"/>
              </w:rPr>
              <w:t>égard d</w:t>
            </w:r>
            <w:r w:rsidR="00DF3A48">
              <w:rPr>
                <w:lang w:val="fr-CA"/>
              </w:rPr>
              <w:t>’</w:t>
            </w:r>
            <w:r w:rsidRPr="00292C19">
              <w:rPr>
                <w:lang w:val="fr-CA"/>
              </w:rPr>
              <w:t xml:space="preserve">une réclamation après un délai de </w:t>
            </w:r>
            <w:r w:rsidRPr="00292C19">
              <w:rPr>
                <w:b/>
                <w:bCs/>
                <w:lang w:val="fr-CA"/>
              </w:rPr>
              <w:t>15</w:t>
            </w:r>
            <w:r w:rsidR="003F78AA">
              <w:rPr>
                <w:b/>
                <w:bCs/>
                <w:lang w:val="fr-CA"/>
              </w:rPr>
              <w:t> </w:t>
            </w:r>
            <w:r w:rsidRPr="00292C19">
              <w:rPr>
                <w:b/>
                <w:bCs/>
                <w:lang w:val="fr-CA"/>
              </w:rPr>
              <w:t>ans</w:t>
            </w:r>
            <w:r w:rsidRPr="00292C19">
              <w:rPr>
                <w:lang w:val="fr-CA"/>
              </w:rPr>
              <w:t xml:space="preserve"> à compter du jour où l</w:t>
            </w:r>
            <w:r w:rsidR="00DF3A48">
              <w:rPr>
                <w:lang w:val="fr-CA"/>
              </w:rPr>
              <w:t>’</w:t>
            </w:r>
            <w:r w:rsidRPr="00292C19">
              <w:rPr>
                <w:lang w:val="fr-CA"/>
              </w:rPr>
              <w:t>acte ou l</w:t>
            </w:r>
            <w:r w:rsidR="00DF3A48">
              <w:rPr>
                <w:lang w:val="fr-CA"/>
              </w:rPr>
              <w:t>’</w:t>
            </w:r>
            <w:r w:rsidRPr="00292C19">
              <w:rPr>
                <w:lang w:val="fr-CA"/>
              </w:rPr>
              <w:t>omission sur lequel la réclamation est fondée a eu lieu. Les exceptions comprennent l</w:t>
            </w:r>
            <w:r w:rsidR="00DF3A48">
              <w:rPr>
                <w:lang w:val="fr-CA"/>
              </w:rPr>
              <w:t>’</w:t>
            </w:r>
            <w:r w:rsidRPr="00292C19">
              <w:rPr>
                <w:lang w:val="fr-CA"/>
              </w:rPr>
              <w:t>âge de la minorité, l</w:t>
            </w:r>
            <w:r w:rsidR="00DF3A48">
              <w:rPr>
                <w:lang w:val="fr-CA"/>
              </w:rPr>
              <w:t>’</w:t>
            </w:r>
            <w:r w:rsidRPr="00292C19">
              <w:rPr>
                <w:lang w:val="fr-CA"/>
              </w:rPr>
              <w:t>incapacité et les faits délibérément dissimulés au titulaire du droit de réclamation.</w:t>
            </w:r>
          </w:p>
        </w:tc>
      </w:tr>
    </w:tbl>
    <w:p w14:paraId="73919B55" w14:textId="77777777" w:rsidR="0016505C" w:rsidRDefault="00476EB4">
      <w:pPr>
        <w:pStyle w:val="Corpsdetexte"/>
        <w:spacing w:before="4" w:line="292" w:lineRule="auto"/>
        <w:ind w:left="100" w:right="527"/>
      </w:pPr>
      <w:r>
        <w:rPr>
          <w:noProof/>
        </w:rPr>
        <mc:AlternateContent>
          <mc:Choice Requires="wpg">
            <w:drawing>
              <wp:anchor distT="0" distB="0" distL="114300" distR="114300" simplePos="0" relativeHeight="486717952" behindDoc="1" locked="0" layoutInCell="1" allowOverlap="1" wp14:anchorId="604687E8" wp14:editId="042EB381">
                <wp:simplePos x="0" y="0"/>
                <wp:positionH relativeFrom="page">
                  <wp:posOffset>486410</wp:posOffset>
                </wp:positionH>
                <wp:positionV relativeFrom="paragraph">
                  <wp:posOffset>-2896235</wp:posOffset>
                </wp:positionV>
                <wp:extent cx="1580515" cy="2891155"/>
                <wp:effectExtent l="0" t="0" r="0" b="4445"/>
                <wp:wrapNone/>
                <wp:docPr id="453"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0515" cy="2891155"/>
                          <a:chOff x="766" y="-4561"/>
                          <a:chExt cx="2489" cy="4553"/>
                        </a:xfrm>
                      </wpg:grpSpPr>
                      <wps:wsp>
                        <wps:cNvPr id="454" name="docshape82"/>
                        <wps:cNvSpPr>
                          <a:spLocks/>
                        </wps:cNvSpPr>
                        <wps:spPr bwMode="auto">
                          <a:xfrm>
                            <a:off x="770" y="-4561"/>
                            <a:ext cx="2484" cy="1976"/>
                          </a:xfrm>
                          <a:custGeom>
                            <a:avLst/>
                            <a:gdLst>
                              <a:gd name="T0" fmla="+- 0 3254 770"/>
                              <a:gd name="T1" fmla="*/ T0 w 2484"/>
                              <a:gd name="T2" fmla="+- 0 -4561 -4561"/>
                              <a:gd name="T3" fmla="*/ -4561 h 1976"/>
                              <a:gd name="T4" fmla="+- 0 775 770"/>
                              <a:gd name="T5" fmla="*/ T4 w 2484"/>
                              <a:gd name="T6" fmla="+- 0 -4561 -4561"/>
                              <a:gd name="T7" fmla="*/ -4561 h 1976"/>
                              <a:gd name="T8" fmla="+- 0 775 770"/>
                              <a:gd name="T9" fmla="*/ T8 w 2484"/>
                              <a:gd name="T10" fmla="+- 0 -3459 -4561"/>
                              <a:gd name="T11" fmla="*/ -3459 h 1976"/>
                              <a:gd name="T12" fmla="+- 0 775 770"/>
                              <a:gd name="T13" fmla="*/ T12 w 2484"/>
                              <a:gd name="T14" fmla="+- 0 -3457 -4561"/>
                              <a:gd name="T15" fmla="*/ -3457 h 1976"/>
                              <a:gd name="T16" fmla="+- 0 775 770"/>
                              <a:gd name="T17" fmla="*/ T16 w 2484"/>
                              <a:gd name="T18" fmla="+- 0 -2701 -4561"/>
                              <a:gd name="T19" fmla="*/ -2701 h 1976"/>
                              <a:gd name="T20" fmla="+- 0 770 770"/>
                              <a:gd name="T21" fmla="*/ T20 w 2484"/>
                              <a:gd name="T22" fmla="+- 0 -2701 -4561"/>
                              <a:gd name="T23" fmla="*/ -2701 h 1976"/>
                              <a:gd name="T24" fmla="+- 0 770 770"/>
                              <a:gd name="T25" fmla="*/ T24 w 2484"/>
                              <a:gd name="T26" fmla="+- 0 -2586 -4561"/>
                              <a:gd name="T27" fmla="*/ -2586 h 1976"/>
                              <a:gd name="T28" fmla="+- 0 775 770"/>
                              <a:gd name="T29" fmla="*/ T28 w 2484"/>
                              <a:gd name="T30" fmla="+- 0 -2586 -4561"/>
                              <a:gd name="T31" fmla="*/ -2586 h 1976"/>
                              <a:gd name="T32" fmla="+- 0 3254 770"/>
                              <a:gd name="T33" fmla="*/ T32 w 2484"/>
                              <a:gd name="T34" fmla="+- 0 -2586 -4561"/>
                              <a:gd name="T35" fmla="*/ -2586 h 1976"/>
                              <a:gd name="T36" fmla="+- 0 3254 770"/>
                              <a:gd name="T37" fmla="*/ T36 w 2484"/>
                              <a:gd name="T38" fmla="+- 0 -2701 -4561"/>
                              <a:gd name="T39" fmla="*/ -2701 h 1976"/>
                              <a:gd name="T40" fmla="+- 0 3254 770"/>
                              <a:gd name="T41" fmla="*/ T40 w 2484"/>
                              <a:gd name="T42" fmla="+- 0 -3457 -4561"/>
                              <a:gd name="T43" fmla="*/ -3457 h 1976"/>
                              <a:gd name="T44" fmla="+- 0 3254 770"/>
                              <a:gd name="T45" fmla="*/ T44 w 2484"/>
                              <a:gd name="T46" fmla="+- 0 -3459 -4561"/>
                              <a:gd name="T47" fmla="*/ -3459 h 1976"/>
                              <a:gd name="T48" fmla="+- 0 3254 770"/>
                              <a:gd name="T49" fmla="*/ T48 w 2484"/>
                              <a:gd name="T50" fmla="+- 0 -4561 -4561"/>
                              <a:gd name="T51" fmla="*/ -4561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84" h="1976">
                                <a:moveTo>
                                  <a:pt x="2484" y="0"/>
                                </a:moveTo>
                                <a:lnTo>
                                  <a:pt x="5" y="0"/>
                                </a:lnTo>
                                <a:lnTo>
                                  <a:pt x="5" y="1102"/>
                                </a:lnTo>
                                <a:lnTo>
                                  <a:pt x="5" y="1104"/>
                                </a:lnTo>
                                <a:lnTo>
                                  <a:pt x="5" y="1860"/>
                                </a:lnTo>
                                <a:lnTo>
                                  <a:pt x="0" y="1860"/>
                                </a:lnTo>
                                <a:lnTo>
                                  <a:pt x="0" y="1975"/>
                                </a:lnTo>
                                <a:lnTo>
                                  <a:pt x="5" y="1975"/>
                                </a:lnTo>
                                <a:lnTo>
                                  <a:pt x="2484" y="1975"/>
                                </a:lnTo>
                                <a:lnTo>
                                  <a:pt x="2484" y="1860"/>
                                </a:lnTo>
                                <a:lnTo>
                                  <a:pt x="2484" y="1104"/>
                                </a:lnTo>
                                <a:lnTo>
                                  <a:pt x="2484" y="1102"/>
                                </a:lnTo>
                                <a:lnTo>
                                  <a:pt x="2484"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docshape83"/>
                        <wps:cNvSpPr>
                          <a:spLocks/>
                        </wps:cNvSpPr>
                        <wps:spPr bwMode="auto">
                          <a:xfrm>
                            <a:off x="765" y="-3285"/>
                            <a:ext cx="10" cy="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docshape84"/>
                        <wps:cNvSpPr>
                          <a:spLocks/>
                        </wps:cNvSpPr>
                        <wps:spPr bwMode="auto">
                          <a:xfrm>
                            <a:off x="770" y="-2526"/>
                            <a:ext cx="2484" cy="1356"/>
                          </a:xfrm>
                          <a:custGeom>
                            <a:avLst/>
                            <a:gdLst>
                              <a:gd name="T0" fmla="+- 0 3254 770"/>
                              <a:gd name="T1" fmla="*/ T0 w 2484"/>
                              <a:gd name="T2" fmla="+- 0 -2526 -2526"/>
                              <a:gd name="T3" fmla="*/ -2526 h 1356"/>
                              <a:gd name="T4" fmla="+- 0 775 770"/>
                              <a:gd name="T5" fmla="*/ T4 w 2484"/>
                              <a:gd name="T6" fmla="+- 0 -2526 -2526"/>
                              <a:gd name="T7" fmla="*/ -2526 h 1356"/>
                              <a:gd name="T8" fmla="+- 0 775 770"/>
                              <a:gd name="T9" fmla="*/ T8 w 2484"/>
                              <a:gd name="T10" fmla="+- 0 -1285 -2526"/>
                              <a:gd name="T11" fmla="*/ -1285 h 1356"/>
                              <a:gd name="T12" fmla="+- 0 770 770"/>
                              <a:gd name="T13" fmla="*/ T12 w 2484"/>
                              <a:gd name="T14" fmla="+- 0 -1285 -2526"/>
                              <a:gd name="T15" fmla="*/ -1285 h 1356"/>
                              <a:gd name="T16" fmla="+- 0 770 770"/>
                              <a:gd name="T17" fmla="*/ T16 w 2484"/>
                              <a:gd name="T18" fmla="+- 0 -1170 -2526"/>
                              <a:gd name="T19" fmla="*/ -1170 h 1356"/>
                              <a:gd name="T20" fmla="+- 0 775 770"/>
                              <a:gd name="T21" fmla="*/ T20 w 2484"/>
                              <a:gd name="T22" fmla="+- 0 -1170 -2526"/>
                              <a:gd name="T23" fmla="*/ -1170 h 1356"/>
                              <a:gd name="T24" fmla="+- 0 3254 770"/>
                              <a:gd name="T25" fmla="*/ T24 w 2484"/>
                              <a:gd name="T26" fmla="+- 0 -1170 -2526"/>
                              <a:gd name="T27" fmla="*/ -1170 h 1356"/>
                              <a:gd name="T28" fmla="+- 0 3254 770"/>
                              <a:gd name="T29" fmla="*/ T28 w 2484"/>
                              <a:gd name="T30" fmla="+- 0 -1285 -2526"/>
                              <a:gd name="T31" fmla="*/ -1285 h 1356"/>
                              <a:gd name="T32" fmla="+- 0 3254 770"/>
                              <a:gd name="T33" fmla="*/ T32 w 2484"/>
                              <a:gd name="T34" fmla="+- 0 -2526 -2526"/>
                              <a:gd name="T35" fmla="*/ -2526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84" h="1356">
                                <a:moveTo>
                                  <a:pt x="2484" y="0"/>
                                </a:moveTo>
                                <a:lnTo>
                                  <a:pt x="5" y="0"/>
                                </a:lnTo>
                                <a:lnTo>
                                  <a:pt x="5" y="1241"/>
                                </a:lnTo>
                                <a:lnTo>
                                  <a:pt x="0" y="1241"/>
                                </a:lnTo>
                                <a:lnTo>
                                  <a:pt x="0" y="1356"/>
                                </a:lnTo>
                                <a:lnTo>
                                  <a:pt x="5" y="1356"/>
                                </a:lnTo>
                                <a:lnTo>
                                  <a:pt x="2484" y="1356"/>
                                </a:lnTo>
                                <a:lnTo>
                                  <a:pt x="2484" y="1241"/>
                                </a:lnTo>
                                <a:lnTo>
                                  <a:pt x="2484"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docshape85"/>
                        <wps:cNvSpPr>
                          <a:spLocks/>
                        </wps:cNvSpPr>
                        <wps:spPr bwMode="auto">
                          <a:xfrm>
                            <a:off x="765" y="-2411"/>
                            <a:ext cx="10" cy="1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docshape86"/>
                        <wps:cNvSpPr>
                          <a:spLocks/>
                        </wps:cNvSpPr>
                        <wps:spPr bwMode="auto">
                          <a:xfrm>
                            <a:off x="770" y="-1110"/>
                            <a:ext cx="2484" cy="1102"/>
                          </a:xfrm>
                          <a:custGeom>
                            <a:avLst/>
                            <a:gdLst>
                              <a:gd name="T0" fmla="+- 0 3254 770"/>
                              <a:gd name="T1" fmla="*/ T0 w 2484"/>
                              <a:gd name="T2" fmla="+- 0 -1110 -1110"/>
                              <a:gd name="T3" fmla="*/ -1110 h 1102"/>
                              <a:gd name="T4" fmla="+- 0 775 770"/>
                              <a:gd name="T5" fmla="*/ T4 w 2484"/>
                              <a:gd name="T6" fmla="+- 0 -1110 -1110"/>
                              <a:gd name="T7" fmla="*/ -1110 h 1102"/>
                              <a:gd name="T8" fmla="+- 0 775 770"/>
                              <a:gd name="T9" fmla="*/ T8 w 2484"/>
                              <a:gd name="T10" fmla="+- 0 -123 -1110"/>
                              <a:gd name="T11" fmla="*/ -123 h 1102"/>
                              <a:gd name="T12" fmla="+- 0 770 770"/>
                              <a:gd name="T13" fmla="*/ T12 w 2484"/>
                              <a:gd name="T14" fmla="+- 0 -123 -1110"/>
                              <a:gd name="T15" fmla="*/ -123 h 1102"/>
                              <a:gd name="T16" fmla="+- 0 770 770"/>
                              <a:gd name="T17" fmla="*/ T16 w 2484"/>
                              <a:gd name="T18" fmla="+- 0 -8 -1110"/>
                              <a:gd name="T19" fmla="*/ -8 h 1102"/>
                              <a:gd name="T20" fmla="+- 0 775 770"/>
                              <a:gd name="T21" fmla="*/ T20 w 2484"/>
                              <a:gd name="T22" fmla="+- 0 -8 -1110"/>
                              <a:gd name="T23" fmla="*/ -8 h 1102"/>
                              <a:gd name="T24" fmla="+- 0 3254 770"/>
                              <a:gd name="T25" fmla="*/ T24 w 2484"/>
                              <a:gd name="T26" fmla="+- 0 -8 -1110"/>
                              <a:gd name="T27" fmla="*/ -8 h 1102"/>
                              <a:gd name="T28" fmla="+- 0 3254 770"/>
                              <a:gd name="T29" fmla="*/ T28 w 2484"/>
                              <a:gd name="T30" fmla="+- 0 -123 -1110"/>
                              <a:gd name="T31" fmla="*/ -123 h 1102"/>
                              <a:gd name="T32" fmla="+- 0 3254 770"/>
                              <a:gd name="T33" fmla="*/ T32 w 2484"/>
                              <a:gd name="T34" fmla="+- 0 -1110 -1110"/>
                              <a:gd name="T35" fmla="*/ -1110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84" h="1102">
                                <a:moveTo>
                                  <a:pt x="2484" y="0"/>
                                </a:moveTo>
                                <a:lnTo>
                                  <a:pt x="5" y="0"/>
                                </a:lnTo>
                                <a:lnTo>
                                  <a:pt x="5" y="987"/>
                                </a:lnTo>
                                <a:lnTo>
                                  <a:pt x="0" y="987"/>
                                </a:lnTo>
                                <a:lnTo>
                                  <a:pt x="0" y="1102"/>
                                </a:lnTo>
                                <a:lnTo>
                                  <a:pt x="5" y="1102"/>
                                </a:lnTo>
                                <a:lnTo>
                                  <a:pt x="2484" y="1102"/>
                                </a:lnTo>
                                <a:lnTo>
                                  <a:pt x="2484" y="987"/>
                                </a:lnTo>
                                <a:lnTo>
                                  <a:pt x="2484"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EE76F" id="docshapegroup81" o:spid="_x0000_s1026" style="position:absolute;margin-left:38.3pt;margin-top:-228.05pt;width:124.45pt;height:227.65pt;z-index:-16598528;mso-position-horizontal-relative:page" coordorigin="766,-4561" coordsize="2489,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">
                <v:shape id="docshape82" o:spid="_x0000_s1027" style="position:absolute;left:770;top:-4561;width:2484;height:1976;visibility:visible;mso-wrap-style:square;v-text-anchor:top" coordsize="2484,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" path="m2484,l5,r,1102l5,1104r,756l,1860r,115l5,1975r2479,l2484,1860r,-756l2484,1102,2484,xe" fillcolor="#d9d9d9" stroked="f">
                  <v:path arrowok="t" o:connecttype="custom" o:connectlocs="2484,-4561;5,-4561;5,-3459;5,-3457;5,-2701;0,-2701;0,-2586;5,-2586;2484,-2586;2484,-2701;2484,-3457;2484,-3459;2484,-4561" o:connectangles="0,0,0,0,0,0,0,0,0,0,0,0,0"/>
                </v:shape>
                <v:rect id="docshape83" o:spid="_x0000_s1028" style="position:absolute;left:765;top:-3285;width:10;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" stroked="f">
                  <v:path arrowok="t"/>
                </v:rect>
                <v:shape id="docshape84" o:spid="_x0000_s1029" style="position:absolute;left:770;top:-2526;width:2484;height:1356;visibility:visible;mso-wrap-style:square;v-text-anchor:top" coordsize="2484,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" path="m2484,l5,r,1241l,1241r,115l5,1356r2479,l2484,1241,2484,xe" fillcolor="#d9d9d9" stroked="f">
                  <v:path arrowok="t" o:connecttype="custom" o:connectlocs="2484,-2526;5,-2526;5,-1285;0,-1285;0,-1170;5,-1170;2484,-1170;2484,-1285;2484,-2526" o:connectangles="0,0,0,0,0,0,0,0,0"/>
                </v:shape>
                <v:rect id="docshape85" o:spid="_x0000_s1030" style="position:absolute;left:765;top:-2411;width:10;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" stroked="f">
                  <v:path arrowok="t"/>
                </v:rect>
                <v:shape id="docshape86" o:spid="_x0000_s1031" style="position:absolute;left:770;top:-1110;width:2484;height:1102;visibility:visible;mso-wrap-style:square;v-text-anchor:top" coordsize="248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" path="m2484,l5,r,987l,987r,115l5,1102r2479,l2484,987,2484,xe" fillcolor="#d9d9d9" stroked="f">
                  <v:path arrowok="t" o:connecttype="custom" o:connectlocs="2484,-1110;5,-1110;5,-123;0,-123;0,-8;5,-8;2484,-8;2484,-123;2484,-1110" o:connectangles="0,0,0,0,0,0,0,0,0"/>
                </v:shape>
                <w10:wrap anchorx="page"/>
              </v:group>
            </w:pict>
          </mc:Fallback>
        </mc:AlternateContent>
      </w:r>
      <w:r w:rsidR="009468F0">
        <w:rPr>
          <w:w w:val="90"/>
        </w:rPr>
        <w:t>This</w:t>
      </w:r>
      <w:r w:rsidR="009468F0">
        <w:rPr>
          <w:spacing w:val="4"/>
          <w:w w:val="90"/>
        </w:rPr>
        <w:t xml:space="preserve"> </w:t>
      </w:r>
      <w:r w:rsidR="009468F0">
        <w:rPr>
          <w:w w:val="90"/>
        </w:rPr>
        <w:t>resource</w:t>
      </w:r>
      <w:r w:rsidR="009468F0">
        <w:rPr>
          <w:spacing w:val="2"/>
          <w:w w:val="90"/>
        </w:rPr>
        <w:t xml:space="preserve"> </w:t>
      </w:r>
      <w:r w:rsidR="009468F0">
        <w:rPr>
          <w:w w:val="90"/>
        </w:rPr>
        <w:t>is</w:t>
      </w:r>
      <w:r w:rsidR="009468F0">
        <w:rPr>
          <w:spacing w:val="5"/>
          <w:w w:val="90"/>
        </w:rPr>
        <w:t xml:space="preserve"> </w:t>
      </w:r>
      <w:r w:rsidR="009468F0">
        <w:rPr>
          <w:w w:val="90"/>
        </w:rPr>
        <w:t>provided</w:t>
      </w:r>
      <w:r w:rsidR="009468F0">
        <w:rPr>
          <w:spacing w:val="4"/>
          <w:w w:val="90"/>
        </w:rPr>
        <w:t xml:space="preserve"> </w:t>
      </w:r>
      <w:r w:rsidR="009468F0">
        <w:rPr>
          <w:w w:val="90"/>
        </w:rPr>
        <w:t>by</w:t>
      </w:r>
      <w:r w:rsidR="009468F0">
        <w:rPr>
          <w:spacing w:val="6"/>
          <w:w w:val="90"/>
        </w:rPr>
        <w:t xml:space="preserve"> </w:t>
      </w:r>
      <w:r w:rsidR="009468F0">
        <w:rPr>
          <w:w w:val="90"/>
        </w:rPr>
        <w:t>LAWPRO®</w:t>
      </w:r>
      <w:r w:rsidR="009468F0">
        <w:rPr>
          <w:spacing w:val="2"/>
          <w:w w:val="90"/>
        </w:rPr>
        <w:t xml:space="preserve"> </w:t>
      </w:r>
      <w:r w:rsidR="009468F0">
        <w:rPr>
          <w:w w:val="90"/>
        </w:rPr>
        <w:t>(Lawyers’</w:t>
      </w:r>
      <w:r w:rsidR="009468F0">
        <w:rPr>
          <w:spacing w:val="2"/>
          <w:w w:val="90"/>
        </w:rPr>
        <w:t xml:space="preserve"> </w:t>
      </w:r>
      <w:r w:rsidR="009468F0">
        <w:rPr>
          <w:w w:val="90"/>
        </w:rPr>
        <w:t>Professional</w:t>
      </w:r>
      <w:r w:rsidR="009468F0">
        <w:rPr>
          <w:spacing w:val="4"/>
          <w:w w:val="90"/>
        </w:rPr>
        <w:t xml:space="preserve"> </w:t>
      </w:r>
      <w:r w:rsidR="009468F0">
        <w:rPr>
          <w:w w:val="90"/>
        </w:rPr>
        <w:t>Indemnity</w:t>
      </w:r>
      <w:r w:rsidR="009468F0">
        <w:rPr>
          <w:spacing w:val="5"/>
          <w:w w:val="90"/>
        </w:rPr>
        <w:t xml:space="preserve"> </w:t>
      </w:r>
      <w:r w:rsidR="009468F0">
        <w:rPr>
          <w:w w:val="90"/>
        </w:rPr>
        <w:t>Company).</w:t>
      </w:r>
      <w:r w:rsidR="009468F0">
        <w:rPr>
          <w:spacing w:val="4"/>
          <w:w w:val="90"/>
        </w:rPr>
        <w:t xml:space="preserve"> </w:t>
      </w:r>
      <w:r w:rsidR="009468F0">
        <w:rPr>
          <w:w w:val="90"/>
        </w:rPr>
        <w:t>The</w:t>
      </w:r>
      <w:r w:rsidR="009468F0">
        <w:rPr>
          <w:spacing w:val="2"/>
          <w:w w:val="90"/>
        </w:rPr>
        <w:t xml:space="preserve"> </w:t>
      </w:r>
      <w:r w:rsidR="009468F0">
        <w:rPr>
          <w:w w:val="90"/>
        </w:rPr>
        <w:t>material</w:t>
      </w:r>
      <w:r w:rsidR="009468F0">
        <w:rPr>
          <w:spacing w:val="4"/>
          <w:w w:val="90"/>
        </w:rPr>
        <w:t xml:space="preserve"> </w:t>
      </w:r>
      <w:r w:rsidR="009468F0">
        <w:rPr>
          <w:w w:val="90"/>
        </w:rPr>
        <w:t>presented</w:t>
      </w:r>
      <w:r w:rsidR="009468F0">
        <w:rPr>
          <w:spacing w:val="3"/>
          <w:w w:val="90"/>
        </w:rPr>
        <w:t xml:space="preserve"> </w:t>
      </w:r>
      <w:r w:rsidR="009468F0">
        <w:rPr>
          <w:w w:val="90"/>
        </w:rPr>
        <w:t>does</w:t>
      </w:r>
      <w:r w:rsidR="009468F0">
        <w:rPr>
          <w:spacing w:val="5"/>
          <w:w w:val="90"/>
        </w:rPr>
        <w:t xml:space="preserve"> </w:t>
      </w:r>
      <w:r w:rsidR="009468F0">
        <w:rPr>
          <w:w w:val="90"/>
        </w:rPr>
        <w:t>not</w:t>
      </w:r>
      <w:r w:rsidR="009468F0">
        <w:rPr>
          <w:spacing w:val="2"/>
          <w:w w:val="90"/>
        </w:rPr>
        <w:t xml:space="preserve"> </w:t>
      </w:r>
      <w:r w:rsidR="009468F0">
        <w:rPr>
          <w:w w:val="90"/>
        </w:rPr>
        <w:t>establish,</w:t>
      </w:r>
      <w:r w:rsidR="009468F0">
        <w:rPr>
          <w:spacing w:val="1"/>
          <w:w w:val="90"/>
        </w:rPr>
        <w:t xml:space="preserve"> </w:t>
      </w:r>
      <w:r w:rsidR="009468F0">
        <w:rPr>
          <w:w w:val="90"/>
        </w:rPr>
        <w:t>report,</w:t>
      </w:r>
      <w:r w:rsidR="009468F0">
        <w:rPr>
          <w:spacing w:val="5"/>
          <w:w w:val="90"/>
        </w:rPr>
        <w:t xml:space="preserve"> </w:t>
      </w:r>
      <w:r w:rsidR="009468F0">
        <w:rPr>
          <w:w w:val="90"/>
        </w:rPr>
        <w:t>or</w:t>
      </w:r>
      <w:r w:rsidR="009468F0">
        <w:rPr>
          <w:spacing w:val="1"/>
          <w:w w:val="90"/>
        </w:rPr>
        <w:t xml:space="preserve"> </w:t>
      </w:r>
      <w:r w:rsidR="009468F0">
        <w:rPr>
          <w:w w:val="90"/>
        </w:rPr>
        <w:t>create</w:t>
      </w:r>
      <w:r w:rsidR="009468F0">
        <w:rPr>
          <w:spacing w:val="2"/>
          <w:w w:val="90"/>
        </w:rPr>
        <w:t xml:space="preserve"> </w:t>
      </w:r>
      <w:r w:rsidR="009468F0">
        <w:rPr>
          <w:w w:val="90"/>
        </w:rPr>
        <w:t>the</w:t>
      </w:r>
      <w:r w:rsidR="009468F0">
        <w:rPr>
          <w:spacing w:val="5"/>
          <w:w w:val="90"/>
        </w:rPr>
        <w:t xml:space="preserve"> </w:t>
      </w:r>
      <w:r w:rsidR="009468F0">
        <w:rPr>
          <w:w w:val="90"/>
        </w:rPr>
        <w:t>standard</w:t>
      </w:r>
      <w:r w:rsidR="009468F0">
        <w:rPr>
          <w:spacing w:val="4"/>
          <w:w w:val="90"/>
        </w:rPr>
        <w:t xml:space="preserve"> </w:t>
      </w:r>
      <w:r w:rsidR="009468F0">
        <w:rPr>
          <w:w w:val="90"/>
        </w:rPr>
        <w:t>of</w:t>
      </w:r>
      <w:r w:rsidR="009468F0">
        <w:rPr>
          <w:spacing w:val="1"/>
          <w:w w:val="90"/>
        </w:rPr>
        <w:t xml:space="preserve"> </w:t>
      </w:r>
      <w:r w:rsidR="009468F0">
        <w:rPr>
          <w:w w:val="90"/>
        </w:rPr>
        <w:t>care</w:t>
      </w:r>
      <w:r w:rsidR="009468F0">
        <w:rPr>
          <w:spacing w:val="3"/>
          <w:w w:val="90"/>
        </w:rPr>
        <w:t xml:space="preserve"> </w:t>
      </w:r>
      <w:r w:rsidR="009468F0">
        <w:rPr>
          <w:w w:val="90"/>
        </w:rPr>
        <w:t>for</w:t>
      </w:r>
      <w:r w:rsidR="009468F0">
        <w:rPr>
          <w:spacing w:val="4"/>
          <w:w w:val="90"/>
        </w:rPr>
        <w:t xml:space="preserve"> </w:t>
      </w:r>
      <w:r w:rsidR="009468F0">
        <w:rPr>
          <w:w w:val="90"/>
        </w:rPr>
        <w:t>lawyers.</w:t>
      </w:r>
      <w:r w:rsidR="009468F0">
        <w:rPr>
          <w:spacing w:val="3"/>
          <w:w w:val="90"/>
        </w:rPr>
        <w:t xml:space="preserve"> </w:t>
      </w:r>
      <w:r w:rsidR="009468F0">
        <w:rPr>
          <w:w w:val="90"/>
        </w:rPr>
        <w:t>The</w:t>
      </w:r>
      <w:r w:rsidR="009468F0">
        <w:rPr>
          <w:spacing w:val="2"/>
          <w:w w:val="90"/>
        </w:rPr>
        <w:t xml:space="preserve"> </w:t>
      </w:r>
      <w:r w:rsidR="009468F0">
        <w:rPr>
          <w:w w:val="90"/>
        </w:rPr>
        <w:t>material</w:t>
      </w:r>
      <w:r w:rsidR="009468F0">
        <w:rPr>
          <w:spacing w:val="3"/>
          <w:w w:val="90"/>
        </w:rPr>
        <w:t xml:space="preserve"> </w:t>
      </w:r>
      <w:r w:rsidR="009468F0">
        <w:rPr>
          <w:w w:val="90"/>
        </w:rPr>
        <w:t>is</w:t>
      </w:r>
      <w:r w:rsidR="009468F0">
        <w:rPr>
          <w:spacing w:val="4"/>
          <w:w w:val="90"/>
        </w:rPr>
        <w:t xml:space="preserve"> </w:t>
      </w:r>
      <w:r w:rsidR="009468F0">
        <w:rPr>
          <w:w w:val="90"/>
        </w:rPr>
        <w:t>not</w:t>
      </w:r>
      <w:r w:rsidR="009468F0">
        <w:rPr>
          <w:spacing w:val="2"/>
          <w:w w:val="90"/>
        </w:rPr>
        <w:t xml:space="preserve"> </w:t>
      </w:r>
      <w:r w:rsidR="009468F0">
        <w:rPr>
          <w:w w:val="90"/>
        </w:rPr>
        <w:t>a</w:t>
      </w:r>
      <w:r w:rsidR="009468F0">
        <w:rPr>
          <w:spacing w:val="4"/>
          <w:w w:val="90"/>
        </w:rPr>
        <w:t xml:space="preserve"> </w:t>
      </w:r>
      <w:r w:rsidR="009468F0">
        <w:rPr>
          <w:w w:val="90"/>
        </w:rPr>
        <w:t>complete</w:t>
      </w:r>
      <w:r w:rsidR="009468F0">
        <w:rPr>
          <w:spacing w:val="4"/>
          <w:w w:val="90"/>
        </w:rPr>
        <w:t xml:space="preserve"> </w:t>
      </w:r>
      <w:r w:rsidR="009468F0">
        <w:rPr>
          <w:w w:val="90"/>
        </w:rPr>
        <w:t>analysis</w:t>
      </w:r>
      <w:r w:rsidR="009468F0">
        <w:rPr>
          <w:spacing w:val="4"/>
          <w:w w:val="90"/>
        </w:rPr>
        <w:t xml:space="preserve"> </w:t>
      </w:r>
      <w:r w:rsidR="009468F0">
        <w:rPr>
          <w:w w:val="90"/>
        </w:rPr>
        <w:t>of</w:t>
      </w:r>
      <w:r w:rsidR="009468F0">
        <w:rPr>
          <w:spacing w:val="1"/>
          <w:w w:val="90"/>
        </w:rPr>
        <w:t xml:space="preserve"> </w:t>
      </w:r>
      <w:r w:rsidR="009468F0">
        <w:rPr>
          <w:w w:val="90"/>
        </w:rPr>
        <w:t>any</w:t>
      </w:r>
      <w:r w:rsidR="009468F0">
        <w:rPr>
          <w:spacing w:val="2"/>
          <w:w w:val="90"/>
        </w:rPr>
        <w:t xml:space="preserve"> </w:t>
      </w:r>
      <w:r w:rsidR="009468F0">
        <w:rPr>
          <w:w w:val="90"/>
        </w:rPr>
        <w:t>of</w:t>
      </w:r>
      <w:r w:rsidR="009468F0">
        <w:rPr>
          <w:spacing w:val="4"/>
          <w:w w:val="90"/>
        </w:rPr>
        <w:t xml:space="preserve"> </w:t>
      </w:r>
      <w:r w:rsidR="009468F0">
        <w:rPr>
          <w:w w:val="90"/>
        </w:rPr>
        <w:t>the</w:t>
      </w:r>
      <w:r w:rsidR="009468F0">
        <w:rPr>
          <w:spacing w:val="3"/>
          <w:w w:val="90"/>
        </w:rPr>
        <w:t xml:space="preserve"> </w:t>
      </w:r>
      <w:r w:rsidR="009468F0">
        <w:rPr>
          <w:w w:val="90"/>
        </w:rPr>
        <w:t>topics</w:t>
      </w:r>
      <w:r w:rsidR="009468F0">
        <w:rPr>
          <w:spacing w:val="1"/>
          <w:w w:val="90"/>
        </w:rPr>
        <w:t xml:space="preserve"> </w:t>
      </w:r>
      <w:r w:rsidR="009468F0">
        <w:rPr>
          <w:w w:val="90"/>
        </w:rPr>
        <w:t>covered,</w:t>
      </w:r>
      <w:r w:rsidR="009468F0">
        <w:rPr>
          <w:spacing w:val="4"/>
          <w:w w:val="90"/>
        </w:rPr>
        <w:t xml:space="preserve"> </w:t>
      </w:r>
      <w:r w:rsidR="009468F0">
        <w:rPr>
          <w:w w:val="90"/>
        </w:rPr>
        <w:t>and</w:t>
      </w:r>
      <w:r w:rsidR="009468F0">
        <w:rPr>
          <w:spacing w:val="2"/>
          <w:w w:val="90"/>
        </w:rPr>
        <w:t xml:space="preserve"> </w:t>
      </w:r>
      <w:r w:rsidR="009468F0">
        <w:rPr>
          <w:w w:val="90"/>
        </w:rPr>
        <w:t>readers</w:t>
      </w:r>
      <w:r w:rsidR="009468F0">
        <w:rPr>
          <w:spacing w:val="4"/>
          <w:w w:val="90"/>
        </w:rPr>
        <w:t xml:space="preserve"> </w:t>
      </w:r>
      <w:r w:rsidR="009468F0">
        <w:rPr>
          <w:w w:val="90"/>
        </w:rPr>
        <w:t>should</w:t>
      </w:r>
      <w:r w:rsidR="009468F0">
        <w:rPr>
          <w:spacing w:val="3"/>
          <w:w w:val="90"/>
        </w:rPr>
        <w:t xml:space="preserve"> </w:t>
      </w:r>
      <w:r w:rsidR="009468F0">
        <w:rPr>
          <w:w w:val="90"/>
        </w:rPr>
        <w:t>conduct</w:t>
      </w:r>
      <w:r w:rsidR="009468F0">
        <w:rPr>
          <w:spacing w:val="4"/>
          <w:w w:val="90"/>
        </w:rPr>
        <w:t xml:space="preserve"> </w:t>
      </w:r>
      <w:r w:rsidR="009468F0">
        <w:rPr>
          <w:w w:val="90"/>
        </w:rPr>
        <w:t>their own</w:t>
      </w:r>
      <w:r w:rsidR="009468F0">
        <w:rPr>
          <w:spacing w:val="3"/>
          <w:w w:val="90"/>
        </w:rPr>
        <w:t xml:space="preserve"> </w:t>
      </w:r>
      <w:r w:rsidR="009468F0">
        <w:rPr>
          <w:w w:val="90"/>
        </w:rPr>
        <w:t>appropriate</w:t>
      </w:r>
      <w:r w:rsidR="009468F0">
        <w:rPr>
          <w:spacing w:val="4"/>
          <w:w w:val="90"/>
        </w:rPr>
        <w:t xml:space="preserve"> </w:t>
      </w:r>
      <w:r w:rsidR="009468F0">
        <w:rPr>
          <w:w w:val="90"/>
        </w:rPr>
        <w:t>legal research.</w:t>
      </w:r>
    </w:p>
    <w:p w14:paraId="3400FFDE" w14:textId="66CB4B6B" w:rsidR="0016505C" w:rsidRPr="00041426" w:rsidRDefault="009468F0">
      <w:pPr>
        <w:spacing w:line="229" w:lineRule="exact"/>
        <w:ind w:left="100"/>
        <w:rPr>
          <w:sz w:val="20"/>
          <w:lang w:val="fr-CA"/>
        </w:rPr>
      </w:pPr>
      <w:r w:rsidRPr="00041426">
        <w:rPr>
          <w:sz w:val="20"/>
          <w:lang w:val="fr-CA"/>
        </w:rPr>
        <w:t>©</w:t>
      </w:r>
      <w:r w:rsidR="003F78AA" w:rsidRPr="00041426">
        <w:rPr>
          <w:spacing w:val="-4"/>
          <w:sz w:val="20"/>
          <w:lang w:val="fr-CA"/>
        </w:rPr>
        <w:t> </w:t>
      </w:r>
      <w:r w:rsidRPr="00041426">
        <w:rPr>
          <w:sz w:val="20"/>
          <w:lang w:val="fr-CA"/>
        </w:rPr>
        <w:t>2021</w:t>
      </w:r>
      <w:r w:rsidRPr="00041426">
        <w:rPr>
          <w:spacing w:val="-4"/>
          <w:sz w:val="20"/>
          <w:lang w:val="fr-CA"/>
        </w:rPr>
        <w:t xml:space="preserve"> </w:t>
      </w:r>
      <w:r w:rsidRPr="00041426">
        <w:rPr>
          <w:sz w:val="20"/>
          <w:lang w:val="fr-CA"/>
        </w:rPr>
        <w:t>Lawyers’</w:t>
      </w:r>
      <w:r w:rsidRPr="00041426">
        <w:rPr>
          <w:spacing w:val="-3"/>
          <w:sz w:val="20"/>
          <w:lang w:val="fr-CA"/>
        </w:rPr>
        <w:t xml:space="preserve"> </w:t>
      </w:r>
      <w:r w:rsidRPr="00041426">
        <w:rPr>
          <w:sz w:val="20"/>
          <w:lang w:val="fr-CA"/>
        </w:rPr>
        <w:t>Professional</w:t>
      </w:r>
      <w:r w:rsidRPr="00041426">
        <w:rPr>
          <w:spacing w:val="-2"/>
          <w:sz w:val="20"/>
          <w:lang w:val="fr-CA"/>
        </w:rPr>
        <w:t xml:space="preserve"> </w:t>
      </w:r>
      <w:r w:rsidRPr="00041426">
        <w:rPr>
          <w:sz w:val="20"/>
          <w:lang w:val="fr-CA"/>
        </w:rPr>
        <w:t>Indemnity</w:t>
      </w:r>
      <w:r w:rsidRPr="00041426">
        <w:rPr>
          <w:spacing w:val="-3"/>
          <w:sz w:val="20"/>
          <w:lang w:val="fr-CA"/>
        </w:rPr>
        <w:t xml:space="preserve"> </w:t>
      </w:r>
      <w:r w:rsidRPr="00041426">
        <w:rPr>
          <w:sz w:val="20"/>
          <w:lang w:val="fr-CA"/>
        </w:rPr>
        <w:t>Company.</w:t>
      </w:r>
    </w:p>
    <w:p w14:paraId="201929A8" w14:textId="005FC716" w:rsidR="00041426" w:rsidRPr="00041426" w:rsidRDefault="00041426">
      <w:pPr>
        <w:spacing w:line="229" w:lineRule="exact"/>
        <w:ind w:left="100"/>
        <w:rPr>
          <w:sz w:val="20"/>
          <w:lang w:val="fr-CA"/>
        </w:rPr>
      </w:pPr>
    </w:p>
    <w:p w14:paraId="75653B2E" w14:textId="77777777" w:rsidR="00041426" w:rsidRPr="00041426" w:rsidRDefault="00041426">
      <w:pPr>
        <w:spacing w:line="229" w:lineRule="exact"/>
        <w:ind w:left="100"/>
        <w:rPr>
          <w:sz w:val="20"/>
          <w:lang w:val="fr-CA"/>
        </w:rPr>
      </w:pPr>
    </w:p>
    <w:p w14:paraId="694F8272" w14:textId="7B7631CD" w:rsidR="0016505C" w:rsidRPr="00041426" w:rsidRDefault="00041426" w:rsidP="00145ECC">
      <w:pPr>
        <w:spacing w:before="100"/>
        <w:ind w:right="239"/>
        <w:rPr>
          <w:sz w:val="20"/>
          <w:lang w:val="fr-CA"/>
        </w:rPr>
      </w:pPr>
      <w:r w:rsidRPr="00041426">
        <w:rPr>
          <w:rFonts w:asciiTheme="minorHAnsi" w:eastAsia="Times New Roman" w:hAnsiTheme="minorHAnsi" w:cstheme="minorHAnsi"/>
          <w:b/>
          <w:sz w:val="28"/>
          <w:szCs w:val="28"/>
          <w:lang w:val="fr-CA"/>
        </w:rPr>
        <w:t xml:space="preserve">LAWPRO remercie </w:t>
      </w:r>
      <w:hyperlink r:id="rId109" w:history="1">
        <w:r w:rsidRPr="00041426">
          <w:rPr>
            <w:rFonts w:asciiTheme="minorHAnsi" w:eastAsia="Times New Roman" w:hAnsiTheme="minorHAnsi" w:cstheme="minorHAnsi"/>
            <w:b/>
            <w:color w:val="0000FF" w:themeColor="hyperlink"/>
            <w:sz w:val="28"/>
            <w:szCs w:val="28"/>
            <w:u w:val="single"/>
            <w:lang w:val="fr-CA"/>
          </w:rPr>
          <w:t>Jurisource.ca</w:t>
        </w:r>
      </w:hyperlink>
      <w:r w:rsidRPr="00041426">
        <w:rPr>
          <w:rFonts w:asciiTheme="minorHAnsi" w:eastAsia="Times New Roman" w:hAnsiTheme="minorHAnsi" w:cstheme="minorHAnsi"/>
          <w:b/>
          <w:sz w:val="28"/>
          <w:szCs w:val="28"/>
          <w:lang w:val="fr-CA"/>
        </w:rPr>
        <w:t xml:space="preserve"> pour sa contribution à la traduction de ce document. Ce site entièrement gratuit vous offre des milliers de ressources utiles pour votre pratique.</w:t>
      </w:r>
    </w:p>
    <w:p w14:paraId="2A4C4AAC" w14:textId="77777777" w:rsidR="0016505C" w:rsidRPr="00041426" w:rsidRDefault="0016505C">
      <w:pPr>
        <w:pStyle w:val="Corpsdetexte"/>
        <w:rPr>
          <w:sz w:val="20"/>
          <w:lang w:val="fr-CA"/>
        </w:rPr>
      </w:pPr>
    </w:p>
    <w:p w14:paraId="756B8C4D" w14:textId="77777777" w:rsidR="0016505C" w:rsidRPr="00041426" w:rsidRDefault="0016505C">
      <w:pPr>
        <w:pStyle w:val="Corpsdetexte"/>
        <w:rPr>
          <w:sz w:val="20"/>
          <w:lang w:val="fr-CA"/>
        </w:rPr>
      </w:pPr>
    </w:p>
    <w:p w14:paraId="39F25A7D" w14:textId="77777777" w:rsidR="0016505C" w:rsidRPr="00041426" w:rsidRDefault="0016505C">
      <w:pPr>
        <w:pStyle w:val="Corpsdetexte"/>
        <w:rPr>
          <w:sz w:val="20"/>
          <w:lang w:val="fr-CA"/>
        </w:rPr>
      </w:pPr>
    </w:p>
    <w:p w14:paraId="21863245" w14:textId="77777777" w:rsidR="0016505C" w:rsidRPr="00041426" w:rsidRDefault="0016505C">
      <w:pPr>
        <w:pStyle w:val="Corpsdetexte"/>
        <w:rPr>
          <w:sz w:val="20"/>
          <w:lang w:val="fr-CA"/>
        </w:rPr>
      </w:pPr>
    </w:p>
    <w:p w14:paraId="34435822" w14:textId="77777777" w:rsidR="0016505C" w:rsidRPr="00041426" w:rsidRDefault="0016505C">
      <w:pPr>
        <w:pStyle w:val="Corpsdetexte"/>
        <w:rPr>
          <w:sz w:val="20"/>
          <w:lang w:val="fr-CA"/>
        </w:rPr>
      </w:pPr>
    </w:p>
    <w:p w14:paraId="1698ECBE" w14:textId="77777777" w:rsidR="0016505C" w:rsidRDefault="00476EB4">
      <w:pPr>
        <w:pStyle w:val="Corpsdetexte"/>
        <w:spacing w:before="6"/>
        <w:rPr>
          <w:sz w:val="26"/>
        </w:rPr>
      </w:pPr>
      <w:r>
        <w:rPr>
          <w:noProof/>
        </w:rPr>
        <mc:AlternateContent>
          <mc:Choice Requires="wps">
            <w:drawing>
              <wp:anchor distT="0" distB="0" distL="0" distR="0" simplePos="0" relativeHeight="487623680" behindDoc="1" locked="0" layoutInCell="1" allowOverlap="1" wp14:anchorId="3233F0BF" wp14:editId="3DADE6A8">
                <wp:simplePos x="0" y="0"/>
                <wp:positionH relativeFrom="page">
                  <wp:posOffset>9601200</wp:posOffset>
                </wp:positionH>
                <wp:positionV relativeFrom="paragraph">
                  <wp:posOffset>208915</wp:posOffset>
                </wp:positionV>
                <wp:extent cx="448310" cy="320040"/>
                <wp:effectExtent l="0" t="0" r="0" b="0"/>
                <wp:wrapTopAndBottom/>
                <wp:docPr id="452"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 cy="320040"/>
                        </a:xfrm>
                        <a:prstGeom prst="rect">
                          <a:avLst/>
                        </a:prstGeom>
                        <a:solidFill>
                          <a:srgbClr val="002D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53836" w14:textId="77777777" w:rsidR="0016505C" w:rsidRDefault="009468F0">
                            <w:pPr>
                              <w:spacing w:before="104"/>
                              <w:ind w:left="172"/>
                              <w:rPr>
                                <w:color w:val="000000"/>
                                <w:sz w:val="28"/>
                              </w:rPr>
                            </w:pPr>
                            <w:r>
                              <w:rPr>
                                <w:color w:val="FFFFFF"/>
                                <w:sz w:val="2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3F0BF" id="docshape87" o:spid="_x0000_s1055" type="#_x0000_t202" style="position:absolute;margin-left:756pt;margin-top:16.45pt;width:35.3pt;height:25.2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" fillcolor="#002d89" stroked="f">
                <v:path arrowok="t"/>
                <v:textbox inset="0,0,0,0">
                  <w:txbxContent>
                    <w:p w14:paraId="33C53836" w14:textId="77777777" w:rsidR="0016505C" w:rsidRDefault="009468F0">
                      <w:pPr>
                        <w:spacing w:before="104"/>
                        <w:ind w:left="172"/>
                        <w:rPr>
                          <w:color w:val="000000"/>
                          <w:sz w:val="28"/>
                        </w:rPr>
                      </w:pPr>
                      <w:r>
                        <w:rPr>
                          <w:color w:val="FFFFFF"/>
                          <w:sz w:val="28"/>
                        </w:rPr>
                        <w:t>16</w:t>
                      </w:r>
                    </w:p>
                  </w:txbxContent>
                </v:textbox>
                <w10:wrap type="topAndBottom" anchorx="page"/>
              </v:shape>
            </w:pict>
          </mc:Fallback>
        </mc:AlternateContent>
      </w:r>
    </w:p>
    <w:sectPr w:rsidR="0016505C">
      <w:pgSz w:w="15840" w:h="12240" w:orient="landscape"/>
      <w:pgMar w:top="1140" w:right="0" w:bottom="280" w:left="620" w:header="79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30FC" w14:textId="77777777" w:rsidR="00C876B7" w:rsidRDefault="00C876B7">
      <w:r>
        <w:separator/>
      </w:r>
    </w:p>
  </w:endnote>
  <w:endnote w:type="continuationSeparator" w:id="0">
    <w:p w14:paraId="0CD74BD6" w14:textId="77777777" w:rsidR="00C876B7" w:rsidRDefault="00C8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F1D9" w14:textId="77777777" w:rsidR="00C876B7" w:rsidRDefault="00C876B7">
      <w:r>
        <w:separator/>
      </w:r>
    </w:p>
  </w:footnote>
  <w:footnote w:type="continuationSeparator" w:id="0">
    <w:p w14:paraId="674B778F" w14:textId="77777777" w:rsidR="00C876B7" w:rsidRDefault="00C8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E85B" w14:textId="54E4CB8F" w:rsidR="0016505C" w:rsidRDefault="00476EB4">
    <w:pPr>
      <w:pStyle w:val="Corpsdetexte"/>
      <w:spacing w:line="14" w:lineRule="auto"/>
      <w:rPr>
        <w:sz w:val="20"/>
      </w:rPr>
    </w:pPr>
    <w:r>
      <w:rPr>
        <w:noProof/>
      </w:rPr>
      <mc:AlternateContent>
        <mc:Choice Requires="wps">
          <w:drawing>
            <wp:anchor distT="0" distB="0" distL="114300" distR="114300" simplePos="0" relativeHeight="486681088" behindDoc="1" locked="0" layoutInCell="1" allowOverlap="1" wp14:anchorId="175F2551" wp14:editId="1208E73B">
              <wp:simplePos x="0" y="0"/>
              <wp:positionH relativeFrom="page">
                <wp:posOffset>3556000</wp:posOffset>
              </wp:positionH>
              <wp:positionV relativeFrom="page">
                <wp:posOffset>323215</wp:posOffset>
              </wp:positionV>
              <wp:extent cx="3896360" cy="585470"/>
              <wp:effectExtent l="0" t="0" r="2540" b="11430"/>
              <wp:wrapNone/>
              <wp:docPr id="53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636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6CBB2" w14:textId="26AA88FC" w:rsidR="0016505C" w:rsidRPr="00014743" w:rsidRDefault="00014743" w:rsidP="00014743">
                          <w:pPr>
                            <w:spacing w:line="482" w:lineRule="exact"/>
                            <w:ind w:left="20"/>
                            <w:jc w:val="center"/>
                            <w:rPr>
                              <w:b/>
                              <w:sz w:val="48"/>
                              <w:lang w:val="fr-CA"/>
                            </w:rPr>
                          </w:pPr>
                          <w:r w:rsidRPr="00014743">
                            <w:rPr>
                              <w:b/>
                              <w:color w:val="55027C"/>
                              <w:w w:val="85"/>
                              <w:sz w:val="48"/>
                              <w:lang w:val="fr-CA"/>
                            </w:rPr>
                            <w:t>Délais de prescription et de préavis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F2551" id="_x0000_t202" coordsize="21600,21600" o:spt="202" path="m,l,21600r21600,l21600,xe">
              <v:stroke joinstyle="miter"/>
              <v:path gradientshapeok="t" o:connecttype="rect"/>
            </v:shapetype>
            <v:shape id="docshape1" o:spid="_x0000_s1056" type="#_x0000_t202" style="position:absolute;margin-left:280pt;margin-top:25.45pt;width:306.8pt;height:46.1pt;z-index:-166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" filled="f" stroked="f">
              <v:path arrowok="t"/>
              <v:textbox inset="0,0,0,0">
                <w:txbxContent>
                  <w:p w14:paraId="2476CBB2" w14:textId="26AA88FC" w:rsidR="0016505C" w:rsidRPr="00014743" w:rsidRDefault="00014743" w:rsidP="00014743">
                    <w:pPr>
                      <w:spacing w:line="482" w:lineRule="exact"/>
                      <w:ind w:left="20"/>
                      <w:jc w:val="center"/>
                      <w:rPr>
                        <w:b/>
                        <w:sz w:val="48"/>
                        <w:lang w:val="fr-CA"/>
                      </w:rPr>
                    </w:pPr>
                    <w:r w:rsidRPr="00014743">
                      <w:rPr>
                        <w:b/>
                        <w:color w:val="55027C"/>
                        <w:w w:val="85"/>
                        <w:sz w:val="48"/>
                        <w:lang w:val="fr-CA"/>
                      </w:rPr>
                      <w:t>Délais de prescription et de préavis</w:t>
                    </w:r>
                  </w:p>
                </w:txbxContent>
              </v:textbox>
              <w10:wrap anchorx="page" anchory="page"/>
            </v:shape>
          </w:pict>
        </mc:Fallback>
      </mc:AlternateContent>
    </w:r>
    <w:r w:rsidR="009468F0">
      <w:rPr>
        <w:noProof/>
      </w:rPr>
      <w:drawing>
        <wp:anchor distT="0" distB="0" distL="0" distR="0" simplePos="0" relativeHeight="251669504" behindDoc="1" locked="0" layoutInCell="1" allowOverlap="1" wp14:anchorId="6828A3D9" wp14:editId="2D90929B">
          <wp:simplePos x="0" y="0"/>
          <wp:positionH relativeFrom="page">
            <wp:posOffset>511927</wp:posOffset>
          </wp:positionH>
          <wp:positionV relativeFrom="page">
            <wp:posOffset>466725</wp:posOffset>
          </wp:positionV>
          <wp:extent cx="1258725" cy="43853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8725" cy="43853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5D0B" w14:textId="77777777" w:rsidR="0016505C" w:rsidRDefault="00476EB4">
    <w:pPr>
      <w:pStyle w:val="Corpsdetexte"/>
      <w:spacing w:line="14" w:lineRule="auto"/>
      <w:rPr>
        <w:sz w:val="20"/>
      </w:rPr>
    </w:pPr>
    <w:r>
      <w:rPr>
        <w:noProof/>
      </w:rPr>
      <mc:AlternateContent>
        <mc:Choice Requires="wps">
          <w:drawing>
            <wp:anchor distT="0" distB="0" distL="114300" distR="114300" simplePos="0" relativeHeight="486681600" behindDoc="1" locked="0" layoutInCell="1" allowOverlap="1" wp14:anchorId="69F75EA6" wp14:editId="090F6E0D">
              <wp:simplePos x="0" y="0"/>
              <wp:positionH relativeFrom="page">
                <wp:posOffset>3574473</wp:posOffset>
              </wp:positionH>
              <wp:positionV relativeFrom="page">
                <wp:posOffset>489527</wp:posOffset>
              </wp:positionV>
              <wp:extent cx="3389745" cy="254000"/>
              <wp:effectExtent l="0" t="0" r="1270" b="0"/>
              <wp:wrapNone/>
              <wp:docPr id="53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97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BFF80" w14:textId="733E1317" w:rsidR="0016505C" w:rsidRPr="009A35B3" w:rsidRDefault="009A35B3">
                          <w:pPr>
                            <w:spacing w:line="366" w:lineRule="exact"/>
                            <w:ind w:left="20"/>
                            <w:rPr>
                              <w:b/>
                              <w:sz w:val="36"/>
                              <w:lang w:val="fr-CA"/>
                            </w:rPr>
                          </w:pPr>
                          <w:r w:rsidRPr="009A35B3">
                            <w:rPr>
                              <w:b/>
                              <w:color w:val="55027C"/>
                              <w:w w:val="85"/>
                              <w:sz w:val="36"/>
                              <w:lang w:val="fr-CA"/>
                            </w:rPr>
                            <w:t>Délais de prescription et de préavis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75EA6" id="_x0000_t202" coordsize="21600,21600" o:spt="202" path="m,l,21600r21600,l21600,xe">
              <v:stroke joinstyle="miter"/>
              <v:path gradientshapeok="t" o:connecttype="rect"/>
            </v:shapetype>
            <v:shape id="docshape3" o:spid="_x0000_s1057" type="#_x0000_t202" style="position:absolute;margin-left:281.45pt;margin-top:38.55pt;width:266.9pt;height:20pt;z-index:-166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" filled="f" stroked="f">
              <v:path arrowok="t"/>
              <v:textbox inset="0,0,0,0">
                <w:txbxContent>
                  <w:p w14:paraId="1D0BFF80" w14:textId="733E1317" w:rsidR="0016505C" w:rsidRPr="009A35B3" w:rsidRDefault="009A35B3">
                    <w:pPr>
                      <w:spacing w:line="366" w:lineRule="exact"/>
                      <w:ind w:left="20"/>
                      <w:rPr>
                        <w:b/>
                        <w:sz w:val="36"/>
                        <w:lang w:val="fr-CA"/>
                      </w:rPr>
                    </w:pPr>
                    <w:r w:rsidRPr="009A35B3">
                      <w:rPr>
                        <w:b/>
                        <w:color w:val="55027C"/>
                        <w:w w:val="85"/>
                        <w:sz w:val="36"/>
                        <w:lang w:val="fr-CA"/>
                      </w:rPr>
                      <w:t>Délais de prescription et de préavis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B14"/>
    <w:multiLevelType w:val="hybridMultilevel"/>
    <w:tmpl w:val="1E74C3A2"/>
    <w:lvl w:ilvl="0" w:tplc="72303C5E">
      <w:start w:val="1"/>
      <w:numFmt w:val="lowerRoman"/>
      <w:lvlText w:val="(%1)"/>
      <w:lvlJc w:val="left"/>
      <w:pPr>
        <w:ind w:left="720" w:hanging="360"/>
      </w:pPr>
      <w:rPr>
        <w:rFonts w:ascii="Arial" w:eastAsia="Arial" w:hAnsi="Arial" w:cs="Arial" w:hint="default"/>
        <w:b w:val="0"/>
        <w:bCs w:val="0"/>
        <w:i w:val="0"/>
        <w:iCs w:val="0"/>
        <w:spacing w:val="-2"/>
        <w:w w:val="100"/>
        <w:sz w:val="22"/>
        <w:szCs w:val="22"/>
        <w:lang w:val="en-US" w:eastAsia="en-US" w:bidi="ar-S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890304E"/>
    <w:multiLevelType w:val="hybridMultilevel"/>
    <w:tmpl w:val="D4207754"/>
    <w:lvl w:ilvl="0" w:tplc="72303C5E">
      <w:start w:val="1"/>
      <w:numFmt w:val="lowerRoman"/>
      <w:lvlText w:val="(%1)"/>
      <w:lvlJc w:val="left"/>
      <w:pPr>
        <w:ind w:left="1165" w:hanging="720"/>
      </w:pPr>
      <w:rPr>
        <w:rFonts w:ascii="Arial" w:eastAsia="Arial" w:hAnsi="Arial" w:cs="Arial" w:hint="default"/>
        <w:b w:val="0"/>
        <w:bCs w:val="0"/>
        <w:i w:val="0"/>
        <w:iCs w:val="0"/>
        <w:spacing w:val="-2"/>
        <w:w w:val="100"/>
        <w:sz w:val="22"/>
        <w:szCs w:val="22"/>
        <w:lang w:val="en-US" w:eastAsia="en-US" w:bidi="ar-SA"/>
      </w:rPr>
    </w:lvl>
    <w:lvl w:ilvl="1" w:tplc="5DE0B00C">
      <w:numFmt w:val="bullet"/>
      <w:lvlText w:val="•"/>
      <w:lvlJc w:val="left"/>
      <w:pPr>
        <w:ind w:left="1980" w:hanging="720"/>
      </w:pPr>
      <w:rPr>
        <w:rFonts w:hint="default"/>
        <w:lang w:val="en-US" w:eastAsia="en-US" w:bidi="ar-SA"/>
      </w:rPr>
    </w:lvl>
    <w:lvl w:ilvl="2" w:tplc="6BDAE76A">
      <w:numFmt w:val="bullet"/>
      <w:lvlText w:val="•"/>
      <w:lvlJc w:val="left"/>
      <w:pPr>
        <w:ind w:left="2800" w:hanging="720"/>
      </w:pPr>
      <w:rPr>
        <w:rFonts w:hint="default"/>
        <w:lang w:val="en-US" w:eastAsia="en-US" w:bidi="ar-SA"/>
      </w:rPr>
    </w:lvl>
    <w:lvl w:ilvl="3" w:tplc="8760DAD6">
      <w:numFmt w:val="bullet"/>
      <w:lvlText w:val="•"/>
      <w:lvlJc w:val="left"/>
      <w:pPr>
        <w:ind w:left="3620" w:hanging="720"/>
      </w:pPr>
      <w:rPr>
        <w:rFonts w:hint="default"/>
        <w:lang w:val="en-US" w:eastAsia="en-US" w:bidi="ar-SA"/>
      </w:rPr>
    </w:lvl>
    <w:lvl w:ilvl="4" w:tplc="C5F0419E">
      <w:numFmt w:val="bullet"/>
      <w:lvlText w:val="•"/>
      <w:lvlJc w:val="left"/>
      <w:pPr>
        <w:ind w:left="4440" w:hanging="720"/>
      </w:pPr>
      <w:rPr>
        <w:rFonts w:hint="default"/>
        <w:lang w:val="en-US" w:eastAsia="en-US" w:bidi="ar-SA"/>
      </w:rPr>
    </w:lvl>
    <w:lvl w:ilvl="5" w:tplc="C0DEBBE6">
      <w:numFmt w:val="bullet"/>
      <w:lvlText w:val="•"/>
      <w:lvlJc w:val="left"/>
      <w:pPr>
        <w:ind w:left="5260" w:hanging="720"/>
      </w:pPr>
      <w:rPr>
        <w:rFonts w:hint="default"/>
        <w:lang w:val="en-US" w:eastAsia="en-US" w:bidi="ar-SA"/>
      </w:rPr>
    </w:lvl>
    <w:lvl w:ilvl="6" w:tplc="04C65D18">
      <w:numFmt w:val="bullet"/>
      <w:lvlText w:val="•"/>
      <w:lvlJc w:val="left"/>
      <w:pPr>
        <w:ind w:left="6080" w:hanging="720"/>
      </w:pPr>
      <w:rPr>
        <w:rFonts w:hint="default"/>
        <w:lang w:val="en-US" w:eastAsia="en-US" w:bidi="ar-SA"/>
      </w:rPr>
    </w:lvl>
    <w:lvl w:ilvl="7" w:tplc="E3B66E68">
      <w:numFmt w:val="bullet"/>
      <w:lvlText w:val="•"/>
      <w:lvlJc w:val="left"/>
      <w:pPr>
        <w:ind w:left="6900" w:hanging="720"/>
      </w:pPr>
      <w:rPr>
        <w:rFonts w:hint="default"/>
        <w:lang w:val="en-US" w:eastAsia="en-US" w:bidi="ar-SA"/>
      </w:rPr>
    </w:lvl>
    <w:lvl w:ilvl="8" w:tplc="20DCE96A">
      <w:numFmt w:val="bullet"/>
      <w:lvlText w:val="•"/>
      <w:lvlJc w:val="left"/>
      <w:pPr>
        <w:ind w:left="7720" w:hanging="720"/>
      </w:pPr>
      <w:rPr>
        <w:rFonts w:hint="default"/>
        <w:lang w:val="en-US" w:eastAsia="en-US" w:bidi="ar-SA"/>
      </w:rPr>
    </w:lvl>
  </w:abstractNum>
  <w:abstractNum w:abstractNumId="2" w15:restartNumberingAfterBreak="0">
    <w:nsid w:val="47210A2A"/>
    <w:multiLevelType w:val="hybridMultilevel"/>
    <w:tmpl w:val="56F2DDD8"/>
    <w:lvl w:ilvl="0" w:tplc="52143038">
      <w:start w:val="1"/>
      <w:numFmt w:val="lowerRoman"/>
      <w:lvlText w:val="(%1)"/>
      <w:lvlJc w:val="left"/>
      <w:pPr>
        <w:ind w:left="805" w:hanging="720"/>
      </w:pPr>
      <w:rPr>
        <w:rFonts w:hint="default"/>
      </w:rPr>
    </w:lvl>
    <w:lvl w:ilvl="1" w:tplc="0C0C0019" w:tentative="1">
      <w:start w:val="1"/>
      <w:numFmt w:val="lowerLetter"/>
      <w:lvlText w:val="%2."/>
      <w:lvlJc w:val="left"/>
      <w:pPr>
        <w:ind w:left="1165" w:hanging="360"/>
      </w:pPr>
    </w:lvl>
    <w:lvl w:ilvl="2" w:tplc="0C0C001B" w:tentative="1">
      <w:start w:val="1"/>
      <w:numFmt w:val="lowerRoman"/>
      <w:lvlText w:val="%3."/>
      <w:lvlJc w:val="right"/>
      <w:pPr>
        <w:ind w:left="1885" w:hanging="180"/>
      </w:pPr>
    </w:lvl>
    <w:lvl w:ilvl="3" w:tplc="0C0C000F" w:tentative="1">
      <w:start w:val="1"/>
      <w:numFmt w:val="decimal"/>
      <w:lvlText w:val="%4."/>
      <w:lvlJc w:val="left"/>
      <w:pPr>
        <w:ind w:left="2605" w:hanging="360"/>
      </w:pPr>
    </w:lvl>
    <w:lvl w:ilvl="4" w:tplc="0C0C0019" w:tentative="1">
      <w:start w:val="1"/>
      <w:numFmt w:val="lowerLetter"/>
      <w:lvlText w:val="%5."/>
      <w:lvlJc w:val="left"/>
      <w:pPr>
        <w:ind w:left="3325" w:hanging="360"/>
      </w:pPr>
    </w:lvl>
    <w:lvl w:ilvl="5" w:tplc="0C0C001B" w:tentative="1">
      <w:start w:val="1"/>
      <w:numFmt w:val="lowerRoman"/>
      <w:lvlText w:val="%6."/>
      <w:lvlJc w:val="right"/>
      <w:pPr>
        <w:ind w:left="4045" w:hanging="180"/>
      </w:pPr>
    </w:lvl>
    <w:lvl w:ilvl="6" w:tplc="0C0C000F" w:tentative="1">
      <w:start w:val="1"/>
      <w:numFmt w:val="decimal"/>
      <w:lvlText w:val="%7."/>
      <w:lvlJc w:val="left"/>
      <w:pPr>
        <w:ind w:left="4765" w:hanging="360"/>
      </w:pPr>
    </w:lvl>
    <w:lvl w:ilvl="7" w:tplc="0C0C0019" w:tentative="1">
      <w:start w:val="1"/>
      <w:numFmt w:val="lowerLetter"/>
      <w:lvlText w:val="%8."/>
      <w:lvlJc w:val="left"/>
      <w:pPr>
        <w:ind w:left="5485" w:hanging="360"/>
      </w:pPr>
    </w:lvl>
    <w:lvl w:ilvl="8" w:tplc="0C0C001B" w:tentative="1">
      <w:start w:val="1"/>
      <w:numFmt w:val="lowerRoman"/>
      <w:lvlText w:val="%9."/>
      <w:lvlJc w:val="right"/>
      <w:pPr>
        <w:ind w:left="6205" w:hanging="180"/>
      </w:pPr>
    </w:lvl>
  </w:abstractNum>
  <w:num w:numId="1" w16cid:durableId="708068897">
    <w:abstractNumId w:val="1"/>
  </w:num>
  <w:num w:numId="2" w16cid:durableId="1888685954">
    <w:abstractNumId w:val="0"/>
  </w:num>
  <w:num w:numId="3" w16cid:durableId="186605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5C"/>
    <w:rsid w:val="00014743"/>
    <w:rsid w:val="00024D9D"/>
    <w:rsid w:val="00041426"/>
    <w:rsid w:val="000C436C"/>
    <w:rsid w:val="000F22CA"/>
    <w:rsid w:val="0010592E"/>
    <w:rsid w:val="00145ECC"/>
    <w:rsid w:val="0016505C"/>
    <w:rsid w:val="0017170F"/>
    <w:rsid w:val="00222BF4"/>
    <w:rsid w:val="00227309"/>
    <w:rsid w:val="00265F91"/>
    <w:rsid w:val="00292C19"/>
    <w:rsid w:val="002C5427"/>
    <w:rsid w:val="00316E9E"/>
    <w:rsid w:val="00320C3C"/>
    <w:rsid w:val="00353859"/>
    <w:rsid w:val="003617C5"/>
    <w:rsid w:val="003D18A6"/>
    <w:rsid w:val="003F78AA"/>
    <w:rsid w:val="00436FA2"/>
    <w:rsid w:val="00473230"/>
    <w:rsid w:val="00476EB4"/>
    <w:rsid w:val="004C5034"/>
    <w:rsid w:val="004D3B48"/>
    <w:rsid w:val="005812C0"/>
    <w:rsid w:val="00596DAE"/>
    <w:rsid w:val="005C16F6"/>
    <w:rsid w:val="005F4E12"/>
    <w:rsid w:val="0061428B"/>
    <w:rsid w:val="00647E47"/>
    <w:rsid w:val="006928A9"/>
    <w:rsid w:val="00694CB2"/>
    <w:rsid w:val="006B4D4A"/>
    <w:rsid w:val="006E1976"/>
    <w:rsid w:val="007370C2"/>
    <w:rsid w:val="00763A7F"/>
    <w:rsid w:val="00786B0B"/>
    <w:rsid w:val="007873E3"/>
    <w:rsid w:val="0079635C"/>
    <w:rsid w:val="007F2B50"/>
    <w:rsid w:val="008752B1"/>
    <w:rsid w:val="00893752"/>
    <w:rsid w:val="00895A1E"/>
    <w:rsid w:val="008C17BC"/>
    <w:rsid w:val="00912782"/>
    <w:rsid w:val="009154E0"/>
    <w:rsid w:val="009468F0"/>
    <w:rsid w:val="00954E0B"/>
    <w:rsid w:val="00987271"/>
    <w:rsid w:val="009A0F50"/>
    <w:rsid w:val="009A35B3"/>
    <w:rsid w:val="009A3868"/>
    <w:rsid w:val="009D1B43"/>
    <w:rsid w:val="009D786D"/>
    <w:rsid w:val="009D7D00"/>
    <w:rsid w:val="00A02582"/>
    <w:rsid w:val="00A06D78"/>
    <w:rsid w:val="00AA5498"/>
    <w:rsid w:val="00AD64AE"/>
    <w:rsid w:val="00AF10C9"/>
    <w:rsid w:val="00AF2FFA"/>
    <w:rsid w:val="00B051F5"/>
    <w:rsid w:val="00B07784"/>
    <w:rsid w:val="00B41E55"/>
    <w:rsid w:val="00B44A8C"/>
    <w:rsid w:val="00BA2096"/>
    <w:rsid w:val="00BE0ADB"/>
    <w:rsid w:val="00BF3F90"/>
    <w:rsid w:val="00C05523"/>
    <w:rsid w:val="00C374DA"/>
    <w:rsid w:val="00C80131"/>
    <w:rsid w:val="00C876B7"/>
    <w:rsid w:val="00CF19E7"/>
    <w:rsid w:val="00D427AD"/>
    <w:rsid w:val="00DB0F2C"/>
    <w:rsid w:val="00DF3A48"/>
    <w:rsid w:val="00E44445"/>
    <w:rsid w:val="00EA38AB"/>
    <w:rsid w:val="00F36087"/>
    <w:rsid w:val="00F96B59"/>
    <w:rsid w:val="00FC6053"/>
    <w:rsid w:val="00FD0708"/>
    <w:rsid w:val="00FF0B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F978B"/>
  <w15:docId w15:val="{538A5DEF-6404-B94B-99D3-E02951AA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line="482" w:lineRule="exact"/>
      <w:ind w:left="20"/>
    </w:pPr>
    <w:rPr>
      <w:b/>
      <w:bCs/>
      <w:sz w:val="48"/>
      <w:szCs w:val="4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14743"/>
    <w:pPr>
      <w:tabs>
        <w:tab w:val="center" w:pos="4320"/>
        <w:tab w:val="right" w:pos="8640"/>
      </w:tabs>
    </w:pPr>
  </w:style>
  <w:style w:type="character" w:customStyle="1" w:styleId="En-tteCar">
    <w:name w:val="En-tête Car"/>
    <w:basedOn w:val="Policepardfaut"/>
    <w:link w:val="En-tte"/>
    <w:uiPriority w:val="99"/>
    <w:rsid w:val="00014743"/>
    <w:rPr>
      <w:rFonts w:ascii="Arial" w:eastAsia="Arial" w:hAnsi="Arial" w:cs="Arial"/>
    </w:rPr>
  </w:style>
  <w:style w:type="paragraph" w:styleId="Pieddepage">
    <w:name w:val="footer"/>
    <w:basedOn w:val="Normal"/>
    <w:link w:val="PieddepageCar"/>
    <w:uiPriority w:val="99"/>
    <w:unhideWhenUsed/>
    <w:rsid w:val="00014743"/>
    <w:pPr>
      <w:tabs>
        <w:tab w:val="center" w:pos="4320"/>
        <w:tab w:val="right" w:pos="8640"/>
      </w:tabs>
    </w:pPr>
  </w:style>
  <w:style w:type="character" w:customStyle="1" w:styleId="PieddepageCar">
    <w:name w:val="Pied de page Car"/>
    <w:basedOn w:val="Policepardfaut"/>
    <w:link w:val="Pieddepage"/>
    <w:uiPriority w:val="99"/>
    <w:rsid w:val="00014743"/>
    <w:rPr>
      <w:rFonts w:ascii="Arial" w:eastAsia="Arial" w:hAnsi="Arial" w:cs="Arial"/>
    </w:rPr>
  </w:style>
  <w:style w:type="character" w:styleId="Lienhypertexte">
    <w:name w:val="Hyperlink"/>
    <w:basedOn w:val="Policepardfaut"/>
    <w:uiPriority w:val="99"/>
    <w:unhideWhenUsed/>
    <w:rsid w:val="00CF19E7"/>
    <w:rPr>
      <w:color w:val="0000FF" w:themeColor="hyperlink"/>
      <w:u w:val="single"/>
    </w:rPr>
  </w:style>
  <w:style w:type="character" w:styleId="Mentionnonrsolue">
    <w:name w:val="Unresolved Mention"/>
    <w:basedOn w:val="Policepardfaut"/>
    <w:uiPriority w:val="99"/>
    <w:semiHidden/>
    <w:unhideWhenUsed/>
    <w:rsid w:val="00CF19E7"/>
    <w:rPr>
      <w:color w:val="605E5C"/>
      <w:shd w:val="clear" w:color="auto" w:fill="E1DFDD"/>
    </w:rPr>
  </w:style>
  <w:style w:type="character" w:styleId="Marquedecommentaire">
    <w:name w:val="annotation reference"/>
    <w:basedOn w:val="Policepardfaut"/>
    <w:uiPriority w:val="99"/>
    <w:semiHidden/>
    <w:unhideWhenUsed/>
    <w:rsid w:val="007370C2"/>
    <w:rPr>
      <w:sz w:val="16"/>
      <w:szCs w:val="16"/>
    </w:rPr>
  </w:style>
  <w:style w:type="paragraph" w:styleId="Commentaire">
    <w:name w:val="annotation text"/>
    <w:basedOn w:val="Normal"/>
    <w:link w:val="CommentaireCar"/>
    <w:uiPriority w:val="99"/>
    <w:semiHidden/>
    <w:unhideWhenUsed/>
    <w:rsid w:val="007370C2"/>
    <w:rPr>
      <w:sz w:val="20"/>
      <w:szCs w:val="20"/>
    </w:rPr>
  </w:style>
  <w:style w:type="character" w:customStyle="1" w:styleId="CommentaireCar">
    <w:name w:val="Commentaire Car"/>
    <w:basedOn w:val="Policepardfaut"/>
    <w:link w:val="Commentaire"/>
    <w:uiPriority w:val="99"/>
    <w:semiHidden/>
    <w:rsid w:val="007370C2"/>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7370C2"/>
    <w:rPr>
      <w:b/>
      <w:bCs/>
    </w:rPr>
  </w:style>
  <w:style w:type="character" w:customStyle="1" w:styleId="ObjetducommentaireCar">
    <w:name w:val="Objet du commentaire Car"/>
    <w:basedOn w:val="CommentaireCar"/>
    <w:link w:val="Objetducommentaire"/>
    <w:uiPriority w:val="99"/>
    <w:semiHidden/>
    <w:rsid w:val="007370C2"/>
    <w:rPr>
      <w:rFonts w:ascii="Arial" w:eastAsia="Arial" w:hAnsi="Arial" w:cs="Arial"/>
      <w:b/>
      <w:bCs/>
      <w:sz w:val="20"/>
      <w:szCs w:val="20"/>
    </w:rPr>
  </w:style>
  <w:style w:type="character" w:styleId="Lienhypertextesuivivisit">
    <w:name w:val="FollowedHyperlink"/>
    <w:basedOn w:val="Policepardfaut"/>
    <w:uiPriority w:val="99"/>
    <w:semiHidden/>
    <w:unhideWhenUsed/>
    <w:rsid w:val="00292C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1020">
      <w:bodyDiv w:val="1"/>
      <w:marLeft w:val="0"/>
      <w:marRight w:val="0"/>
      <w:marTop w:val="0"/>
      <w:marBottom w:val="0"/>
      <w:divBdr>
        <w:top w:val="none" w:sz="0" w:space="0" w:color="auto"/>
        <w:left w:val="none" w:sz="0" w:space="0" w:color="auto"/>
        <w:bottom w:val="none" w:sz="0" w:space="0" w:color="auto"/>
        <w:right w:val="none" w:sz="0" w:space="0" w:color="auto"/>
      </w:divBdr>
    </w:div>
    <w:div w:id="1551308498">
      <w:bodyDiv w:val="1"/>
      <w:marLeft w:val="0"/>
      <w:marRight w:val="0"/>
      <w:marTop w:val="0"/>
      <w:marBottom w:val="0"/>
      <w:divBdr>
        <w:top w:val="none" w:sz="0" w:space="0" w:color="auto"/>
        <w:left w:val="none" w:sz="0" w:space="0" w:color="auto"/>
        <w:bottom w:val="none" w:sz="0" w:space="0" w:color="auto"/>
        <w:right w:val="none" w:sz="0" w:space="0" w:color="auto"/>
      </w:divBdr>
    </w:div>
    <w:div w:id="1657372389">
      <w:bodyDiv w:val="1"/>
      <w:marLeft w:val="0"/>
      <w:marRight w:val="0"/>
      <w:marTop w:val="0"/>
      <w:marBottom w:val="0"/>
      <w:divBdr>
        <w:top w:val="none" w:sz="0" w:space="0" w:color="auto"/>
        <w:left w:val="none" w:sz="0" w:space="0" w:color="auto"/>
        <w:bottom w:val="none" w:sz="0" w:space="0" w:color="auto"/>
        <w:right w:val="none" w:sz="0" w:space="0" w:color="auto"/>
      </w:divBdr>
    </w:div>
    <w:div w:id="1970816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ontario.ca/fr/lois/loi/02l24" TargetMode="External"/><Relationship Id="rId21" Type="http://schemas.openxmlformats.org/officeDocument/2006/relationships/header" Target="header2.xml"/><Relationship Id="rId42" Type="http://schemas.openxmlformats.org/officeDocument/2006/relationships/hyperlink" Target="http://canlii.ca/t/gh2bz" TargetMode="External"/><Relationship Id="rId47" Type="http://schemas.openxmlformats.org/officeDocument/2006/relationships/hyperlink" Target="https://www.ontario.ca/fr/lois/loi/90i08" TargetMode="External"/><Relationship Id="rId63" Type="http://schemas.openxmlformats.org/officeDocument/2006/relationships/hyperlink" Target="https://www.ontario.ca/fr/lois/loi/90i08" TargetMode="External"/><Relationship Id="rId68" Type="http://schemas.openxmlformats.org/officeDocument/2006/relationships/hyperlink" Target="https://www.ontario.ca/fr/lois/loi/02l24" TargetMode="External"/><Relationship Id="rId84" Type="http://schemas.openxmlformats.org/officeDocument/2006/relationships/hyperlink" Target="https://www.ontario.ca/fr/lois/loi/90l15" TargetMode="External"/><Relationship Id="rId89" Type="http://schemas.openxmlformats.org/officeDocument/2006/relationships/hyperlink" Target="https://www.ontario.ca/fr/lois/loi/90t23" TargetMode="External"/><Relationship Id="rId16" Type="http://schemas.openxmlformats.org/officeDocument/2006/relationships/hyperlink" Target="https://www.ontario.ca/fr/lois/loi/02l24" TargetMode="External"/><Relationship Id="rId107" Type="http://schemas.openxmlformats.org/officeDocument/2006/relationships/hyperlink" Target="http://canlii.ca/t/29dbr" TargetMode="External"/><Relationship Id="rId11" Type="http://schemas.openxmlformats.org/officeDocument/2006/relationships/hyperlink" Target="http://canlii.ca/t/j000w" TargetMode="External"/><Relationship Id="rId32" Type="http://schemas.openxmlformats.org/officeDocument/2006/relationships/hyperlink" Target="http://canlii.ca/t/6gfj" TargetMode="External"/><Relationship Id="rId37" Type="http://schemas.openxmlformats.org/officeDocument/2006/relationships/hyperlink" Target="https://www.ontario.ca/fr/lois/loi/02l24" TargetMode="External"/><Relationship Id="rId53" Type="http://schemas.openxmlformats.org/officeDocument/2006/relationships/hyperlink" Target="https://www.ontario.ca/laws/regulation/960403" TargetMode="External"/><Relationship Id="rId58" Type="http://schemas.openxmlformats.org/officeDocument/2006/relationships/hyperlink" Target="https://www.ontario.ca/fr/lois/loi/02l24" TargetMode="External"/><Relationship Id="rId74" Type="http://schemas.openxmlformats.org/officeDocument/2006/relationships/hyperlink" Target="http://canlii.ca/t/1tg2h" TargetMode="External"/><Relationship Id="rId79" Type="http://schemas.openxmlformats.org/officeDocument/2006/relationships/hyperlink" Target="https://www.ontario.ca/fr/lois/loi/02l24" TargetMode="External"/><Relationship Id="rId102" Type="http://schemas.openxmlformats.org/officeDocument/2006/relationships/hyperlink" Target="https://www.ontario.ca/fr/lois/loi/90s26" TargetMode="External"/><Relationship Id="rId5" Type="http://schemas.openxmlformats.org/officeDocument/2006/relationships/webSettings" Target="webSettings.xml"/><Relationship Id="rId90" Type="http://schemas.openxmlformats.org/officeDocument/2006/relationships/hyperlink" Target="https://www.ontario.ca/fr/lois/loi/90e21" TargetMode="External"/><Relationship Id="rId95" Type="http://schemas.openxmlformats.org/officeDocument/2006/relationships/hyperlink" Target="http://canlii.ca/t/hvx8k" TargetMode="External"/><Relationship Id="rId22" Type="http://schemas.openxmlformats.org/officeDocument/2006/relationships/hyperlink" Target="https://www.ontario.ca/laws/statute/90c24" TargetMode="External"/><Relationship Id="rId27" Type="http://schemas.openxmlformats.org/officeDocument/2006/relationships/hyperlink" Target="https://www.ontario.ca/fr/lois/loi/90f03" TargetMode="External"/><Relationship Id="rId43" Type="http://schemas.openxmlformats.org/officeDocument/2006/relationships/hyperlink" Target="http://canlii.ca/t/gh2bz" TargetMode="External"/><Relationship Id="rId48" Type="http://schemas.openxmlformats.org/officeDocument/2006/relationships/hyperlink" Target="https://www.ontario.ca/fr/lois/reglement/100034" TargetMode="External"/><Relationship Id="rId64" Type="http://schemas.openxmlformats.org/officeDocument/2006/relationships/hyperlink" Target="http://canlii.ca/t/ftqmd" TargetMode="External"/><Relationship Id="rId69" Type="http://schemas.openxmlformats.org/officeDocument/2006/relationships/hyperlink" Target="http://canlii.ca/t/h67sm" TargetMode="External"/><Relationship Id="rId80" Type="http://schemas.openxmlformats.org/officeDocument/2006/relationships/hyperlink" Target="https://www.ontario.ca/fr/lois/loi/90p10" TargetMode="External"/><Relationship Id="rId85" Type="http://schemas.openxmlformats.org/officeDocument/2006/relationships/hyperlink" Target="https://www.practicepro.ca/wp-content/uploads/2020/01/2020-REAL-PROPERTY-LIMITATIONS-ACT.pdf" TargetMode="External"/><Relationship Id="rId12" Type="http://schemas.openxmlformats.org/officeDocument/2006/relationships/hyperlink" Target="https://www.ontario.ca/fr/lois/loi/02l24" TargetMode="External"/><Relationship Id="rId17" Type="http://schemas.openxmlformats.org/officeDocument/2006/relationships/hyperlink" Target="http://canlii.ca/t/hrvbs" TargetMode="External"/><Relationship Id="rId33" Type="http://schemas.openxmlformats.org/officeDocument/2006/relationships/hyperlink" Target="http://canlii.ca/t/6gfj" TargetMode="External"/><Relationship Id="rId38" Type="http://schemas.openxmlformats.org/officeDocument/2006/relationships/hyperlink" Target="https://www.ontario.ca/fr/lois/loi/01m25" TargetMode="External"/><Relationship Id="rId59" Type="http://schemas.openxmlformats.org/officeDocument/2006/relationships/hyperlink" Target="http://canlii.ca/t/g2xl6" TargetMode="External"/><Relationship Id="rId103" Type="http://schemas.openxmlformats.org/officeDocument/2006/relationships/hyperlink" Target="https://www.ontario.ca/fr/lois/loi/90f03" TargetMode="External"/><Relationship Id="rId108" Type="http://schemas.openxmlformats.org/officeDocument/2006/relationships/hyperlink" Target="https://www.ontario.ca/fr/lois/loi/02l24" TargetMode="External"/><Relationship Id="rId54" Type="http://schemas.openxmlformats.org/officeDocument/2006/relationships/hyperlink" Target="https://www.ontario.ca/fr/lois/reglement/100034" TargetMode="External"/><Relationship Id="rId70" Type="http://schemas.openxmlformats.org/officeDocument/2006/relationships/hyperlink" Target="http://canlii.ca/t/j1xp0" TargetMode="External"/><Relationship Id="rId75" Type="http://schemas.openxmlformats.org/officeDocument/2006/relationships/hyperlink" Target="http://canlii.ca/t/1tg2h" TargetMode="External"/><Relationship Id="rId91" Type="http://schemas.openxmlformats.org/officeDocument/2006/relationships/hyperlink" Target="https://www.ontario.ca/fr/lois/loi/02l24" TargetMode="External"/><Relationship Id="rId96" Type="http://schemas.openxmlformats.org/officeDocument/2006/relationships/hyperlink" Target="http://canlii.ca/t/j4pc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ntario.ca/fr/lois/loi/02l24" TargetMode="External"/><Relationship Id="rId23" Type="http://schemas.openxmlformats.org/officeDocument/2006/relationships/hyperlink" Target="https://www.ontario.ca/fr/lois/loi/19c07c" TargetMode="External"/><Relationship Id="rId28" Type="http://schemas.openxmlformats.org/officeDocument/2006/relationships/hyperlink" Target="https://www.ontario.ca/fr/lois/loi/02l24" TargetMode="External"/><Relationship Id="rId36" Type="http://schemas.openxmlformats.org/officeDocument/2006/relationships/hyperlink" Target="https://www.ontario.ca/fr/lois/loi/90p50" TargetMode="External"/><Relationship Id="rId49" Type="http://schemas.openxmlformats.org/officeDocument/2006/relationships/hyperlink" Target="http://canlii.ca/t/j37sh" TargetMode="External"/><Relationship Id="rId57" Type="http://schemas.openxmlformats.org/officeDocument/2006/relationships/hyperlink" Target="http://canlii.ca/t/g8lns" TargetMode="External"/><Relationship Id="rId106" Type="http://schemas.openxmlformats.org/officeDocument/2006/relationships/hyperlink" Target="http://canlii.ca/t/hpd4z" TargetMode="External"/><Relationship Id="rId10" Type="http://schemas.openxmlformats.org/officeDocument/2006/relationships/hyperlink" Target="https://www.canlii.org/en/on/onsc/doc/2019/2019onsc30/2019onsc30.html" TargetMode="External"/><Relationship Id="rId31" Type="http://schemas.openxmlformats.org/officeDocument/2006/relationships/hyperlink" Target="https://www.ontario.ca/fr/lois/loi/02l24" TargetMode="External"/><Relationship Id="rId44" Type="http://schemas.openxmlformats.org/officeDocument/2006/relationships/hyperlink" Target="https://www.ontario.ca/fr/lois/loi/02l24" TargetMode="External"/><Relationship Id="rId52" Type="http://schemas.openxmlformats.org/officeDocument/2006/relationships/hyperlink" Target="https://www.ontario.ca/laws/regulation/960403" TargetMode="External"/><Relationship Id="rId60" Type="http://schemas.openxmlformats.org/officeDocument/2006/relationships/hyperlink" Target="http://canlii.ca/t/g2xl6" TargetMode="External"/><Relationship Id="rId65" Type="http://schemas.openxmlformats.org/officeDocument/2006/relationships/hyperlink" Target="http://canlii.ca/t/ftqmd" TargetMode="External"/><Relationship Id="rId73" Type="http://schemas.openxmlformats.org/officeDocument/2006/relationships/hyperlink" Target="https://www.ontario.ca/fr/lois/loi/02l24" TargetMode="External"/><Relationship Id="rId78" Type="http://schemas.openxmlformats.org/officeDocument/2006/relationships/hyperlink" Target="https://www.ontario.ca/laws/statute/90o02" TargetMode="External"/><Relationship Id="rId81" Type="http://schemas.openxmlformats.org/officeDocument/2006/relationships/hyperlink" Target="https://www.ontario.ca/fr/lois/loi/02l24" TargetMode="External"/><Relationship Id="rId86" Type="http://schemas.openxmlformats.org/officeDocument/2006/relationships/hyperlink" Target="https://www.ontario.ca/fr/lois/loi/02l24" TargetMode="External"/><Relationship Id="rId94" Type="http://schemas.openxmlformats.org/officeDocument/2006/relationships/hyperlink" Target="http://canlii.ca/t/h07hn" TargetMode="External"/><Relationship Id="rId99" Type="http://schemas.openxmlformats.org/officeDocument/2006/relationships/hyperlink" Target="http://canlii.ca/t/hwg1t" TargetMode="External"/><Relationship Id="rId101" Type="http://schemas.openxmlformats.org/officeDocument/2006/relationships/hyperlink" Target="http://canlii.ca/t/j20j9" TargetMode="External"/><Relationship Id="rId4" Type="http://schemas.openxmlformats.org/officeDocument/2006/relationships/settings" Target="settings.xml"/><Relationship Id="rId9" Type="http://schemas.openxmlformats.org/officeDocument/2006/relationships/hyperlink" Target="https://www.canlii.org/en/on/onsc/doc/2019/2019onsc30/2019onsc30.html" TargetMode="External"/><Relationship Id="rId13" Type="http://schemas.openxmlformats.org/officeDocument/2006/relationships/header" Target="header1.xml"/><Relationship Id="rId18" Type="http://schemas.openxmlformats.org/officeDocument/2006/relationships/hyperlink" Target="https://www.ontario.ca/fr/lois/loi/90c30" TargetMode="External"/><Relationship Id="rId39" Type="http://schemas.openxmlformats.org/officeDocument/2006/relationships/hyperlink" Target="https://www.ontario.ca/fr/lois/loi/06c11" TargetMode="External"/><Relationship Id="rId109" Type="http://schemas.openxmlformats.org/officeDocument/2006/relationships/hyperlink" Target="https://www.jurisource.ca/" TargetMode="External"/><Relationship Id="rId34" Type="http://schemas.openxmlformats.org/officeDocument/2006/relationships/hyperlink" Target="https://www.ontario.ca/fr/lois/loi/02l24" TargetMode="External"/><Relationship Id="rId50" Type="http://schemas.openxmlformats.org/officeDocument/2006/relationships/hyperlink" Target="http://canlii.ca/t/j37sh" TargetMode="External"/><Relationship Id="rId55" Type="http://schemas.openxmlformats.org/officeDocument/2006/relationships/hyperlink" Target="https://www.ontario.ca/fr/lois/loi/90i08" TargetMode="External"/><Relationship Id="rId76" Type="http://schemas.openxmlformats.org/officeDocument/2006/relationships/hyperlink" Target="https://laws-lois.justice.gc.ca/fra/lois/m-0.7/" TargetMode="External"/><Relationship Id="rId97" Type="http://schemas.openxmlformats.org/officeDocument/2006/relationships/hyperlink" Target="http://canlii.ca/t/gwl3h" TargetMode="External"/><Relationship Id="rId104" Type="http://schemas.openxmlformats.org/officeDocument/2006/relationships/hyperlink" Target="https://www.ontario.ca/laws/statute/97w16" TargetMode="External"/><Relationship Id="rId7" Type="http://schemas.openxmlformats.org/officeDocument/2006/relationships/endnotes" Target="endnotes.xml"/><Relationship Id="rId71" Type="http://schemas.openxmlformats.org/officeDocument/2006/relationships/hyperlink" Target="http://canlii.ca/t/j1xp0" TargetMode="External"/><Relationship Id="rId92" Type="http://schemas.openxmlformats.org/officeDocument/2006/relationships/hyperlink" Target="http://canlii.ca/t/g8lzn" TargetMode="External"/><Relationship Id="rId2" Type="http://schemas.openxmlformats.org/officeDocument/2006/relationships/numbering" Target="numbering.xml"/><Relationship Id="rId29" Type="http://schemas.openxmlformats.org/officeDocument/2006/relationships/hyperlink" Target="http://canlii.ca/t/j8svs" TargetMode="External"/><Relationship Id="rId24" Type="http://schemas.openxmlformats.org/officeDocument/2006/relationships/hyperlink" Target="https://www.ontario.ca/fr/lois/loi/02l24" TargetMode="External"/><Relationship Id="rId40" Type="http://schemas.openxmlformats.org/officeDocument/2006/relationships/hyperlink" Target="https://www.ontario.ca/fr/lois/loi/02l24" TargetMode="External"/><Relationship Id="rId45" Type="http://schemas.openxmlformats.org/officeDocument/2006/relationships/hyperlink" Target="https://www.ontario.ca/fr/lois/loi/02l24" TargetMode="External"/><Relationship Id="rId66" Type="http://schemas.openxmlformats.org/officeDocument/2006/relationships/hyperlink" Target="http://canlii.ca/t/fxfnh" TargetMode="External"/><Relationship Id="rId87" Type="http://schemas.openxmlformats.org/officeDocument/2006/relationships/hyperlink" Target="https://laws-lois.justice.gc.ca/eng/acts/C-26/page-7.html" TargetMode="External"/><Relationship Id="rId110" Type="http://schemas.openxmlformats.org/officeDocument/2006/relationships/fontTable" Target="fontTable.xml"/><Relationship Id="rId61" Type="http://schemas.openxmlformats.org/officeDocument/2006/relationships/hyperlink" Target="https://www.ontario.ca/fr/lois/loi/02l24" TargetMode="External"/><Relationship Id="rId82" Type="http://schemas.openxmlformats.org/officeDocument/2006/relationships/hyperlink" Target="https://www.ontario.ca/fr/lois/loi/02l24" TargetMode="External"/><Relationship Id="rId19" Type="http://schemas.openxmlformats.org/officeDocument/2006/relationships/hyperlink" Target="https://www.practicepro.ca/practice-aids/checklists/construction-lien-flowchart/" TargetMode="External"/><Relationship Id="rId14" Type="http://schemas.openxmlformats.org/officeDocument/2006/relationships/image" Target="media/image1.jpeg"/><Relationship Id="rId30" Type="http://schemas.openxmlformats.org/officeDocument/2006/relationships/hyperlink" Target="https://www.ontario.ca/fr/lois/loi/02l24" TargetMode="External"/><Relationship Id="rId35" Type="http://schemas.openxmlformats.org/officeDocument/2006/relationships/hyperlink" Target="http://canlii.ca/t/gr52k" TargetMode="External"/><Relationship Id="rId56" Type="http://schemas.openxmlformats.org/officeDocument/2006/relationships/hyperlink" Target="https://www.ontario.ca/fr/lois/loi/02l24" TargetMode="External"/><Relationship Id="rId77" Type="http://schemas.openxmlformats.org/officeDocument/2006/relationships/hyperlink" Target="https://www.ontario.ca/fr/lois/loi/90o02" TargetMode="External"/><Relationship Id="rId100" Type="http://schemas.openxmlformats.org/officeDocument/2006/relationships/hyperlink" Target="https://www.canlii.org/en/on/onca/doc/2018/2018onca929/2018onca929.html" TargetMode="External"/><Relationship Id="rId105" Type="http://schemas.openxmlformats.org/officeDocument/2006/relationships/hyperlink" Target="https://www.ontario.ca/fr/lois/loi/02l24" TargetMode="External"/><Relationship Id="rId8" Type="http://schemas.openxmlformats.org/officeDocument/2006/relationships/hyperlink" Target="https://www.ontario.ca/fr/lois/loi/02l24" TargetMode="External"/><Relationship Id="rId51" Type="http://schemas.openxmlformats.org/officeDocument/2006/relationships/hyperlink" Target="https://www.ontario.ca/fr/lois/reglement/960403" TargetMode="External"/><Relationship Id="rId72" Type="http://schemas.openxmlformats.org/officeDocument/2006/relationships/hyperlink" Target="https://www.ontario.ca/fr/lois/loi/90s15" TargetMode="External"/><Relationship Id="rId93" Type="http://schemas.openxmlformats.org/officeDocument/2006/relationships/hyperlink" Target="http://canlii.ca/t/g8lzn" TargetMode="External"/><Relationship Id="rId98" Type="http://schemas.openxmlformats.org/officeDocument/2006/relationships/hyperlink" Target="http://canlii.ca/t/j20j9" TargetMode="External"/><Relationship Id="rId3" Type="http://schemas.openxmlformats.org/officeDocument/2006/relationships/styles" Target="styles.xml"/><Relationship Id="rId25" Type="http://schemas.openxmlformats.org/officeDocument/2006/relationships/hyperlink" Target="https://www.ontario.ca/fr/lois/loi/90l12" TargetMode="External"/><Relationship Id="rId46" Type="http://schemas.openxmlformats.org/officeDocument/2006/relationships/hyperlink" Target="https://www.ontario.ca/fr/lois/loi/90i08" TargetMode="External"/><Relationship Id="rId67" Type="http://schemas.openxmlformats.org/officeDocument/2006/relationships/hyperlink" Target="https://www.ontario.ca/fr/lois/loi/02l24" TargetMode="External"/><Relationship Id="rId20" Type="http://schemas.openxmlformats.org/officeDocument/2006/relationships/hyperlink" Target="https://avoidaclaim.com/2019/update-upcoming-changes-to-the-construction-act/" TargetMode="External"/><Relationship Id="rId41" Type="http://schemas.openxmlformats.org/officeDocument/2006/relationships/hyperlink" Target="https://www.ontario.ca/fr/lois/loi/02l24" TargetMode="External"/><Relationship Id="rId62" Type="http://schemas.openxmlformats.org/officeDocument/2006/relationships/hyperlink" Target="http://canlii.ca/t/fxfnh" TargetMode="External"/><Relationship Id="rId83" Type="http://schemas.openxmlformats.org/officeDocument/2006/relationships/hyperlink" Target="https://www.ontario.ca/fr/lois/loi/02l24" TargetMode="External"/><Relationship Id="rId88" Type="http://schemas.openxmlformats.org/officeDocument/2006/relationships/hyperlink" Target="https://laws-lois.justice.gc.ca/eng/acts/C-26/page-7.html" TargetMode="External"/><Relationship Id="rId11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B3B65-411F-FA4B-A009-4AAFF15B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5942</Words>
  <Characters>33873</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Chantelle</dc:creator>
  <cp:lastModifiedBy>Sylvie Léger</cp:lastModifiedBy>
  <cp:revision>4</cp:revision>
  <dcterms:created xsi:type="dcterms:W3CDTF">2022-07-22T19:42:00Z</dcterms:created>
  <dcterms:modified xsi:type="dcterms:W3CDTF">2022-08-03T18:04:00Z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Acrobat PDFMaker 19 for Word</vt:lpwstr>
  </property>
  <property fmtid="{D5CDD505-2E9C-101B-9397-08002B2CF9AE}" pid="4" name="LastSaved">
    <vt:filetime>2022-03-24T00:00:00Z</vt:filetime>
  </property>
</Properties>
</file>