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731F" w:rsidR="00C635AB" w:rsidP="2075A41D" w:rsidRDefault="00C635AB" w14:paraId="3DEA9F4F" w14:textId="789184CD">
      <w:pPr>
        <w:pStyle w:val="Normal"/>
        <w:spacing w:after="240"/>
        <w:ind w:left="340"/>
        <w:rPr>
          <w:rFonts w:cs="Calibri" w:cstheme="minorAscii"/>
          <w:b w:val="1"/>
          <w:bCs w:val="1"/>
          <w:color w:val="000000"/>
          <w:sz w:val="22"/>
          <w:szCs w:val="22"/>
          <w:u w:val="single"/>
          <w:lang w:val="fr-CA"/>
        </w:rPr>
      </w:pPr>
      <w:r w:rsidRPr="2075A41D" w:rsidR="00C635AB">
        <w:rPr>
          <w:rFonts w:cs="Calibri" w:cstheme="minorAscii"/>
          <w:b w:val="1"/>
          <w:bCs w:val="1"/>
          <w:color w:val="000000" w:themeColor="text1" w:themeTint="FF" w:themeShade="FF"/>
          <w:sz w:val="22"/>
          <w:szCs w:val="22"/>
          <w:u w:val="single"/>
          <w:lang w:val="fr-CA"/>
        </w:rPr>
        <w:t>PART</w:t>
      </w:r>
      <w:r w:rsidRPr="2075A41D" w:rsidR="002A13C5">
        <w:rPr>
          <w:rFonts w:cs="Calibri" w:cstheme="minorAscii"/>
          <w:b w:val="1"/>
          <w:bCs w:val="1"/>
          <w:color w:val="000000" w:themeColor="text1" w:themeTint="FF" w:themeShade="FF"/>
          <w:sz w:val="22"/>
          <w:szCs w:val="22"/>
          <w:u w:val="single"/>
          <w:lang w:val="fr-CA"/>
        </w:rPr>
        <w:t>IE</w:t>
      </w:r>
      <w:r w:rsidRPr="2075A41D" w:rsidR="00D0731F">
        <w:rPr>
          <w:rFonts w:cs="Calibri" w:cstheme="minorAscii"/>
          <w:b w:val="1"/>
          <w:bCs w:val="1"/>
          <w:color w:val="000000" w:themeColor="text1" w:themeTint="FF" w:themeShade="FF"/>
          <w:sz w:val="22"/>
          <w:szCs w:val="22"/>
          <w:u w:val="single"/>
          <w:lang w:val="fr-CA"/>
        </w:rPr>
        <w:t> </w:t>
      </w:r>
      <w:r w:rsidRPr="2075A41D" w:rsidR="00C635AB">
        <w:rPr>
          <w:rFonts w:cs="Calibri" w:cstheme="minorAscii"/>
          <w:b w:val="1"/>
          <w:bCs w:val="1"/>
          <w:color w:val="000000" w:themeColor="text1" w:themeTint="FF" w:themeShade="FF"/>
          <w:sz w:val="22"/>
          <w:szCs w:val="22"/>
          <w:u w:val="single"/>
          <w:lang w:val="fr-CA"/>
        </w:rPr>
        <w:t xml:space="preserve">1 – </w:t>
      </w:r>
      <w:r w:rsidRPr="2075A41D" w:rsidR="002A13C5">
        <w:rPr>
          <w:rFonts w:cs="Calibri" w:cstheme="minorAscii"/>
          <w:b w:val="1"/>
          <w:bCs w:val="1"/>
          <w:color w:val="000000" w:themeColor="text1" w:themeTint="FF" w:themeShade="FF"/>
          <w:sz w:val="22"/>
          <w:szCs w:val="22"/>
          <w:u w:val="single"/>
          <w:lang w:val="fr-CA"/>
        </w:rPr>
        <w:t>LE PRÉSENT MANDAT</w:t>
      </w:r>
      <w:r w:rsidRPr="2075A41D" w:rsidR="007F1A79">
        <w:rPr>
          <w:rFonts w:cs="Calibri" w:cstheme="minorAscii"/>
          <w:b w:val="1"/>
          <w:bCs w:val="1"/>
          <w:color w:val="000000" w:themeColor="text1" w:themeTint="FF" w:themeShade="FF"/>
          <w:sz w:val="22"/>
          <w:szCs w:val="22"/>
          <w:u w:val="single"/>
          <w:lang w:val="fr-CA"/>
        </w:rPr>
        <w:t xml:space="preserve"> DE REPRÉSENTATION</w:t>
      </w:r>
    </w:p>
    <w:p w:rsidRPr="00D0731F" w:rsidR="00C635AB" w:rsidP="3B1AD3F8" w:rsidRDefault="002A13C5" w14:paraId="6CEE6C31" w14:textId="63FBFF01">
      <w:pPr>
        <w:spacing w:line="276" w:lineRule="auto"/>
        <w:jc w:val="both"/>
        <w:rPr>
          <w:sz w:val="22"/>
          <w:szCs w:val="22"/>
          <w:lang w:val="fr-CA"/>
        </w:rPr>
      </w:pPr>
      <w:r w:rsidRPr="00D0731F">
        <w:rPr>
          <w:rFonts w:cstheme="minorHAnsi"/>
          <w:sz w:val="22"/>
          <w:szCs w:val="22"/>
          <w:lang w:val="fr-CA"/>
        </w:rPr>
        <w:t xml:space="preserve">La présente convention a pour objet de confirmer que vous avez retenu mes services pour agir en votre nom relativement à une affaire de droit de la famille en vertu d’un certificat d’aide juridique. J’ai accepté de vous fournir des services juridiques concernant </w:t>
      </w:r>
      <w:r w:rsidR="00902683">
        <w:rPr>
          <w:rFonts w:cstheme="minorHAnsi"/>
          <w:sz w:val="22"/>
          <w:szCs w:val="22"/>
          <w:lang w:val="fr-CA"/>
        </w:rPr>
        <w:t>votre</w:t>
      </w:r>
      <w:r w:rsidRPr="00D0731F">
        <w:rPr>
          <w:rFonts w:cstheme="minorHAnsi"/>
          <w:sz w:val="22"/>
          <w:szCs w:val="22"/>
          <w:lang w:val="fr-CA"/>
        </w:rPr>
        <w:t xml:space="preserve"> séparation d’avec </w:t>
      </w:r>
      <w:r w:rsidRPr="0022216D" w:rsidR="0047152E">
        <w:rPr>
          <w:rFonts w:cstheme="minorHAnsi"/>
          <w:sz w:val="22"/>
          <w:szCs w:val="22"/>
          <w:highlight w:val="yellow"/>
          <w:lang w:val="fr-CA"/>
        </w:rPr>
        <w:t>____________________________</w:t>
      </w:r>
      <w:r w:rsidR="00E02019">
        <w:rPr>
          <w:sz w:val="22"/>
          <w:szCs w:val="22"/>
          <w:lang w:val="fr-CA"/>
        </w:rPr>
        <w:t>.</w:t>
      </w:r>
    </w:p>
    <w:p w:rsidRPr="00D0731F" w:rsidR="00C635AB" w:rsidP="00C635AB" w:rsidRDefault="002A13C5" w14:paraId="11B9937B" w14:textId="2370AB8B">
      <w:pPr>
        <w:pStyle w:val="Titre3"/>
        <w:spacing w:line="276" w:lineRule="auto"/>
        <w:rPr>
          <w:rFonts w:asciiTheme="minorHAnsi" w:hAnsiTheme="minorHAnsi" w:cstheme="minorHAnsi"/>
          <w:i/>
          <w:sz w:val="22"/>
          <w:szCs w:val="22"/>
          <w:u w:val="none"/>
          <w:lang w:val="fr-CA"/>
        </w:rPr>
      </w:pPr>
      <w:r w:rsidRPr="00D0731F">
        <w:rPr>
          <w:rFonts w:asciiTheme="minorHAnsi" w:hAnsiTheme="minorHAnsi" w:cstheme="minorHAnsi"/>
          <w:i/>
          <w:sz w:val="22"/>
          <w:szCs w:val="22"/>
          <w:u w:val="none"/>
          <w:lang w:val="fr-CA"/>
        </w:rPr>
        <w:t xml:space="preserve">Notre rôle en tant </w:t>
      </w:r>
      <w:proofErr w:type="gramStart"/>
      <w:r w:rsidRPr="00D0731F">
        <w:rPr>
          <w:rFonts w:asciiTheme="minorHAnsi" w:hAnsiTheme="minorHAnsi" w:cstheme="minorHAnsi"/>
          <w:i/>
          <w:sz w:val="22"/>
          <w:szCs w:val="22"/>
          <w:u w:val="none"/>
          <w:lang w:val="fr-CA"/>
        </w:rPr>
        <w:t>qu’</w:t>
      </w:r>
      <w:proofErr w:type="spellStart"/>
      <w:r w:rsidRPr="00D0731F">
        <w:rPr>
          <w:rFonts w:asciiTheme="minorHAnsi" w:hAnsiTheme="minorHAnsi" w:cstheme="minorHAnsi"/>
          <w:i/>
          <w:sz w:val="22"/>
          <w:szCs w:val="22"/>
          <w:u w:val="none"/>
          <w:lang w:val="fr-CA"/>
        </w:rPr>
        <w:t>avocat</w:t>
      </w:r>
      <w:r w:rsidR="00FB07D1">
        <w:rPr>
          <w:rFonts w:asciiTheme="minorHAnsi" w:hAnsiTheme="minorHAnsi" w:cstheme="minorHAnsi"/>
          <w:i/>
          <w:sz w:val="22"/>
          <w:szCs w:val="22"/>
          <w:u w:val="none"/>
          <w:lang w:val="fr-CA"/>
        </w:rPr>
        <w:t>.e</w:t>
      </w:r>
      <w:proofErr w:type="spellEnd"/>
      <w:proofErr w:type="gramEnd"/>
    </w:p>
    <w:p w:rsidRPr="00D0731F" w:rsidR="002A13C5" w:rsidP="002A13C5" w:rsidRDefault="002A13C5" w14:paraId="23E70D51" w14:textId="77777777">
      <w:pPr>
        <w:widowControl w:val="0"/>
        <w:numPr>
          <w:ilvl w:val="0"/>
          <w:numId w:val="24"/>
        </w:numPr>
        <w:autoSpaceDE w:val="0"/>
        <w:autoSpaceDN w:val="0"/>
        <w:adjustRightInd w:val="0"/>
        <w:spacing w:line="276" w:lineRule="auto"/>
        <w:jc w:val="both"/>
        <w:rPr>
          <w:rFonts w:cstheme="minorHAnsi"/>
          <w:sz w:val="22"/>
          <w:szCs w:val="22"/>
          <w:lang w:val="fr-CA"/>
        </w:rPr>
      </w:pPr>
      <w:r w:rsidRPr="00D0731F">
        <w:rPr>
          <w:rFonts w:cstheme="minorHAnsi"/>
          <w:sz w:val="22"/>
          <w:szCs w:val="22"/>
          <w:lang w:val="fr-CA"/>
        </w:rPr>
        <w:t>Nous vous tiendrons au courant de l’évolution de votre dossier.</w:t>
      </w:r>
    </w:p>
    <w:p w:rsidRPr="00D0731F" w:rsidR="002A13C5" w:rsidP="002A13C5" w:rsidRDefault="002A13C5" w14:paraId="71F693DF" w14:textId="77777777">
      <w:pPr>
        <w:widowControl w:val="0"/>
        <w:numPr>
          <w:ilvl w:val="0"/>
          <w:numId w:val="24"/>
        </w:numPr>
        <w:autoSpaceDE w:val="0"/>
        <w:autoSpaceDN w:val="0"/>
        <w:adjustRightInd w:val="0"/>
        <w:spacing w:line="276" w:lineRule="auto"/>
        <w:jc w:val="both"/>
        <w:rPr>
          <w:rFonts w:cstheme="minorHAnsi"/>
          <w:sz w:val="22"/>
          <w:szCs w:val="22"/>
          <w:lang w:val="fr-CA"/>
        </w:rPr>
      </w:pPr>
      <w:r w:rsidRPr="00D0731F">
        <w:rPr>
          <w:rFonts w:cstheme="minorHAnsi"/>
          <w:sz w:val="22"/>
          <w:szCs w:val="22"/>
          <w:lang w:val="fr-CA"/>
        </w:rPr>
        <w:t>Nous discuterons avec vous de toutes les décisions importantes concernant votre dossier.</w:t>
      </w:r>
    </w:p>
    <w:p w:rsidRPr="00D0731F" w:rsidR="002A13C5" w:rsidP="002A13C5" w:rsidRDefault="002A13C5" w14:paraId="1B93BBBD" w14:textId="68BDFC43">
      <w:pPr>
        <w:widowControl w:val="0"/>
        <w:numPr>
          <w:ilvl w:val="0"/>
          <w:numId w:val="24"/>
        </w:numPr>
        <w:autoSpaceDE w:val="0"/>
        <w:autoSpaceDN w:val="0"/>
        <w:adjustRightInd w:val="0"/>
        <w:spacing w:line="276" w:lineRule="auto"/>
        <w:jc w:val="both"/>
        <w:rPr>
          <w:rFonts w:cstheme="minorHAnsi"/>
          <w:sz w:val="22"/>
          <w:szCs w:val="22"/>
          <w:lang w:val="fr-CA"/>
        </w:rPr>
      </w:pPr>
      <w:r w:rsidRPr="00D0731F">
        <w:rPr>
          <w:rFonts w:cstheme="minorHAnsi"/>
          <w:sz w:val="22"/>
          <w:szCs w:val="22"/>
          <w:lang w:val="fr-CA"/>
        </w:rPr>
        <w:t>Nous vous donnerons les meilleurs conseils juridiques possibles sur ce qu</w:t>
      </w:r>
      <w:r w:rsidR="003A5FC2">
        <w:rPr>
          <w:rFonts w:cstheme="minorHAnsi"/>
          <w:sz w:val="22"/>
          <w:szCs w:val="22"/>
          <w:lang w:val="fr-CA"/>
        </w:rPr>
        <w:t>’il convient de faire dans votre dos</w:t>
      </w:r>
      <w:r w:rsidR="00E40367">
        <w:rPr>
          <w:rFonts w:cstheme="minorHAnsi"/>
          <w:sz w:val="22"/>
          <w:szCs w:val="22"/>
          <w:lang w:val="fr-CA"/>
        </w:rPr>
        <w:t>s</w:t>
      </w:r>
      <w:r w:rsidR="003A5FC2">
        <w:rPr>
          <w:rFonts w:cstheme="minorHAnsi"/>
          <w:sz w:val="22"/>
          <w:szCs w:val="22"/>
          <w:lang w:val="fr-CA"/>
        </w:rPr>
        <w:t>ier</w:t>
      </w:r>
      <w:r w:rsidRPr="00D0731F">
        <w:rPr>
          <w:rFonts w:cstheme="minorHAnsi"/>
          <w:sz w:val="22"/>
          <w:szCs w:val="22"/>
          <w:lang w:val="fr-CA"/>
        </w:rPr>
        <w:t>.</w:t>
      </w:r>
    </w:p>
    <w:p w:rsidRPr="00D0731F" w:rsidR="00C635AB" w:rsidP="002A13C5" w:rsidRDefault="002A13C5" w14:paraId="2D9CA6EF" w14:textId="4CBB5C98">
      <w:pPr>
        <w:widowControl w:val="0"/>
        <w:numPr>
          <w:ilvl w:val="0"/>
          <w:numId w:val="24"/>
        </w:numPr>
        <w:autoSpaceDE w:val="0"/>
        <w:autoSpaceDN w:val="0"/>
        <w:adjustRightInd w:val="0"/>
        <w:spacing w:line="276" w:lineRule="auto"/>
        <w:jc w:val="both"/>
        <w:rPr>
          <w:rFonts w:cstheme="minorHAnsi"/>
          <w:sz w:val="22"/>
          <w:szCs w:val="22"/>
          <w:lang w:val="fr-CA"/>
        </w:rPr>
      </w:pPr>
      <w:r w:rsidRPr="00D0731F">
        <w:rPr>
          <w:rFonts w:cstheme="minorHAnsi"/>
          <w:sz w:val="22"/>
          <w:szCs w:val="22"/>
          <w:lang w:val="fr-CA"/>
        </w:rPr>
        <w:t>Nous ne pouvons effectuer un travail optimal que si nous avons votre confiance</w:t>
      </w:r>
      <w:r w:rsidR="002A20B6">
        <w:rPr>
          <w:rFonts w:cstheme="minorHAnsi"/>
          <w:sz w:val="22"/>
          <w:szCs w:val="22"/>
          <w:lang w:val="fr-CA"/>
        </w:rPr>
        <w:t xml:space="preserve"> et</w:t>
      </w:r>
      <w:r w:rsidRPr="00D0731F">
        <w:rPr>
          <w:rFonts w:cstheme="minorHAnsi"/>
          <w:sz w:val="22"/>
          <w:szCs w:val="22"/>
          <w:lang w:val="fr-CA"/>
        </w:rPr>
        <w:t xml:space="preserve"> votre collaboration et si nous connaissons tous les faits importants concernant votre dossier</w:t>
      </w:r>
      <w:r w:rsidRPr="00D0731F" w:rsidR="00C635AB">
        <w:rPr>
          <w:rFonts w:cstheme="minorHAnsi"/>
          <w:sz w:val="22"/>
          <w:szCs w:val="22"/>
          <w:lang w:val="fr-CA"/>
        </w:rPr>
        <w:t>.</w:t>
      </w:r>
    </w:p>
    <w:p w:rsidRPr="00D0731F" w:rsidR="002A13C5" w:rsidP="002A13C5" w:rsidRDefault="002A13C5" w14:paraId="0EB75430" w14:textId="0C5AF3DE">
      <w:pPr>
        <w:spacing w:before="240" w:line="276" w:lineRule="auto"/>
        <w:jc w:val="both"/>
        <w:rPr>
          <w:rFonts w:cstheme="minorHAnsi"/>
          <w:b/>
          <w:i/>
          <w:sz w:val="22"/>
          <w:szCs w:val="22"/>
          <w:lang w:val="fr-CA"/>
        </w:rPr>
      </w:pPr>
      <w:r w:rsidRPr="00D0731F">
        <w:rPr>
          <w:rFonts w:cstheme="minorHAnsi"/>
          <w:b/>
          <w:i/>
          <w:sz w:val="22"/>
          <w:szCs w:val="22"/>
          <w:lang w:val="fr-CA"/>
        </w:rPr>
        <w:t xml:space="preserve">Votre rôle en tant que </w:t>
      </w:r>
      <w:proofErr w:type="spellStart"/>
      <w:proofErr w:type="gramStart"/>
      <w:r w:rsidRPr="00D0731F">
        <w:rPr>
          <w:rFonts w:cstheme="minorHAnsi"/>
          <w:b/>
          <w:i/>
          <w:sz w:val="22"/>
          <w:szCs w:val="22"/>
          <w:lang w:val="fr-CA"/>
        </w:rPr>
        <w:t>client</w:t>
      </w:r>
      <w:r w:rsidR="00FB07D1">
        <w:rPr>
          <w:rFonts w:cstheme="minorHAnsi"/>
          <w:b/>
          <w:i/>
          <w:sz w:val="22"/>
          <w:szCs w:val="22"/>
          <w:lang w:val="fr-CA"/>
        </w:rPr>
        <w:t>.e</w:t>
      </w:r>
      <w:proofErr w:type="spellEnd"/>
      <w:proofErr w:type="gramEnd"/>
    </w:p>
    <w:p w:rsidRPr="00D0731F" w:rsidR="00C635AB" w:rsidP="3B1AD3F8" w:rsidRDefault="00A361DD" w14:paraId="02270B44" w14:textId="1AE8D492">
      <w:pPr>
        <w:widowControl w:val="0"/>
        <w:numPr>
          <w:ilvl w:val="0"/>
          <w:numId w:val="24"/>
        </w:numPr>
        <w:autoSpaceDE w:val="0"/>
        <w:autoSpaceDN w:val="0"/>
        <w:adjustRightInd w:val="0"/>
        <w:spacing w:line="276" w:lineRule="auto"/>
        <w:jc w:val="both"/>
        <w:rPr>
          <w:sz w:val="22"/>
          <w:szCs w:val="22"/>
          <w:lang w:val="fr-CA"/>
        </w:rPr>
      </w:pPr>
      <w:r w:rsidRPr="00D0731F">
        <w:rPr>
          <w:rFonts w:cstheme="minorHAnsi"/>
          <w:sz w:val="22"/>
          <w:szCs w:val="22"/>
          <w:lang w:val="fr-CA"/>
        </w:rPr>
        <w:t xml:space="preserve">Vous devez nous informer de tous les faits concernant votre dossier et faire preuve d’une totale honnêteté et d’une totale transparence </w:t>
      </w:r>
      <w:r w:rsidR="006A74A9">
        <w:rPr>
          <w:rFonts w:cstheme="minorHAnsi"/>
          <w:sz w:val="22"/>
          <w:szCs w:val="22"/>
          <w:lang w:val="fr-CA"/>
        </w:rPr>
        <w:t>envers nous</w:t>
      </w:r>
      <w:r w:rsidRPr="00D0731F">
        <w:rPr>
          <w:sz w:val="22"/>
          <w:szCs w:val="22"/>
          <w:lang w:val="fr-CA"/>
        </w:rPr>
        <w:t>.</w:t>
      </w:r>
    </w:p>
    <w:p w:rsidRPr="00D0731F" w:rsidR="00C635AB" w:rsidP="3B1AD3F8" w:rsidRDefault="00A361DD" w14:paraId="2EE7E62D" w14:textId="76679594">
      <w:pPr>
        <w:widowControl w:val="0"/>
        <w:numPr>
          <w:ilvl w:val="0"/>
          <w:numId w:val="24"/>
        </w:numPr>
        <w:autoSpaceDE w:val="0"/>
        <w:autoSpaceDN w:val="0"/>
        <w:adjustRightInd w:val="0"/>
        <w:spacing w:line="276" w:lineRule="auto"/>
        <w:jc w:val="both"/>
        <w:rPr>
          <w:sz w:val="22"/>
          <w:szCs w:val="22"/>
          <w:lang w:val="fr-CA"/>
        </w:rPr>
      </w:pPr>
      <w:r w:rsidRPr="00D0731F">
        <w:rPr>
          <w:rFonts w:cstheme="minorHAnsi"/>
          <w:sz w:val="22"/>
          <w:szCs w:val="22"/>
          <w:lang w:val="fr-CA"/>
        </w:rPr>
        <w:t>Vous devez nous remettre tous les documents dont nous avons besoin pour traiter votre dossier.</w:t>
      </w:r>
    </w:p>
    <w:p w:rsidRPr="00D0731F" w:rsidR="00C635AB" w:rsidP="3B1AD3F8" w:rsidRDefault="00A361DD" w14:paraId="67D2A352" w14:textId="7C040A3D">
      <w:pPr>
        <w:numPr>
          <w:ilvl w:val="0"/>
          <w:numId w:val="24"/>
        </w:numPr>
        <w:spacing w:line="276" w:lineRule="auto"/>
        <w:jc w:val="both"/>
        <w:rPr>
          <w:sz w:val="22"/>
          <w:szCs w:val="22"/>
          <w:lang w:val="fr-CA"/>
        </w:rPr>
      </w:pPr>
      <w:r w:rsidRPr="00D0731F">
        <w:rPr>
          <w:rFonts w:cstheme="minorHAnsi"/>
          <w:sz w:val="22"/>
          <w:szCs w:val="22"/>
          <w:lang w:val="fr-CA"/>
        </w:rPr>
        <w:t>Vous devez répondre rapidement à toutes nos communications</w:t>
      </w:r>
      <w:r w:rsidRPr="00D0731F" w:rsidR="00C635AB">
        <w:rPr>
          <w:sz w:val="22"/>
          <w:szCs w:val="22"/>
          <w:lang w:val="fr-CA"/>
        </w:rPr>
        <w:t xml:space="preserve">. </w:t>
      </w:r>
    </w:p>
    <w:p w:rsidRPr="00D0731F" w:rsidR="00C635AB" w:rsidP="00C635AB" w:rsidRDefault="00C635AB" w14:paraId="7CF1849E" w14:textId="7FD9C468">
      <w:pPr>
        <w:spacing w:before="240" w:after="240" w:line="276" w:lineRule="auto"/>
        <w:jc w:val="both"/>
        <w:rPr>
          <w:rFonts w:cstheme="minorHAnsi"/>
          <w:b/>
          <w:color w:val="000000"/>
          <w:sz w:val="22"/>
          <w:szCs w:val="22"/>
          <w:u w:val="single"/>
          <w:lang w:val="fr-CA"/>
        </w:rPr>
      </w:pPr>
      <w:r w:rsidRPr="00D0731F">
        <w:rPr>
          <w:rFonts w:cstheme="minorHAnsi"/>
          <w:b/>
          <w:color w:val="000000"/>
          <w:sz w:val="22"/>
          <w:szCs w:val="22"/>
          <w:u w:val="single"/>
          <w:lang w:val="fr-CA"/>
        </w:rPr>
        <w:t>PART</w:t>
      </w:r>
      <w:r w:rsidRPr="00D0731F" w:rsidR="00A361DD">
        <w:rPr>
          <w:rFonts w:cstheme="minorHAnsi"/>
          <w:b/>
          <w:color w:val="000000"/>
          <w:sz w:val="22"/>
          <w:szCs w:val="22"/>
          <w:u w:val="single"/>
          <w:lang w:val="fr-CA"/>
        </w:rPr>
        <w:t>IE</w:t>
      </w:r>
      <w:r w:rsidR="00D0731F">
        <w:rPr>
          <w:rFonts w:cstheme="minorHAnsi"/>
          <w:b/>
          <w:color w:val="000000"/>
          <w:sz w:val="22"/>
          <w:szCs w:val="22"/>
          <w:u w:val="single"/>
          <w:lang w:val="fr-CA"/>
        </w:rPr>
        <w:t> </w:t>
      </w:r>
      <w:r w:rsidRPr="00D0731F">
        <w:rPr>
          <w:rFonts w:cstheme="minorHAnsi"/>
          <w:b/>
          <w:color w:val="000000"/>
          <w:sz w:val="22"/>
          <w:szCs w:val="22"/>
          <w:u w:val="single"/>
          <w:lang w:val="fr-CA"/>
        </w:rPr>
        <w:t xml:space="preserve">2 – </w:t>
      </w:r>
      <w:r w:rsidRPr="00D0731F" w:rsidR="00060EE4">
        <w:rPr>
          <w:rFonts w:cstheme="minorHAnsi"/>
          <w:b/>
          <w:color w:val="000000"/>
          <w:sz w:val="22"/>
          <w:szCs w:val="22"/>
          <w:u w:val="single"/>
          <w:lang w:val="fr-CA"/>
        </w:rPr>
        <w:t>LES PAIEMENTS</w:t>
      </w:r>
      <w:r w:rsidRPr="00D0731F">
        <w:rPr>
          <w:rFonts w:cstheme="minorHAnsi"/>
          <w:b/>
          <w:color w:val="000000"/>
          <w:sz w:val="22"/>
          <w:szCs w:val="22"/>
          <w:u w:val="single"/>
          <w:lang w:val="fr-CA"/>
        </w:rPr>
        <w:t xml:space="preserve"> </w:t>
      </w:r>
    </w:p>
    <w:p w:rsidRPr="00D0731F" w:rsidR="00C635AB" w:rsidP="00C635AB" w:rsidRDefault="00060EE4" w14:paraId="58799BE8" w14:textId="0CB993EF">
      <w:pPr>
        <w:spacing w:before="240" w:line="276" w:lineRule="auto"/>
        <w:jc w:val="both"/>
        <w:rPr>
          <w:rFonts w:cstheme="minorHAnsi"/>
          <w:sz w:val="22"/>
          <w:szCs w:val="22"/>
          <w:lang w:val="fr-CA"/>
        </w:rPr>
      </w:pPr>
      <w:r w:rsidRPr="00D0731F">
        <w:rPr>
          <w:rFonts w:cstheme="minorHAnsi"/>
          <w:i/>
          <w:iCs/>
          <w:sz w:val="22"/>
          <w:szCs w:val="22"/>
          <w:lang w:val="fr-CA"/>
        </w:rPr>
        <w:t>Aide juridique Ontario</w:t>
      </w:r>
      <w:r w:rsidRPr="00D0731F">
        <w:rPr>
          <w:rFonts w:cstheme="minorHAnsi"/>
          <w:sz w:val="22"/>
          <w:szCs w:val="22"/>
          <w:lang w:val="fr-CA"/>
        </w:rPr>
        <w:t xml:space="preserve"> </w:t>
      </w:r>
      <w:r w:rsidR="00A4684C">
        <w:rPr>
          <w:rFonts w:cstheme="minorHAnsi"/>
          <w:sz w:val="22"/>
          <w:szCs w:val="22"/>
          <w:lang w:val="fr-CA"/>
        </w:rPr>
        <w:t>paiera</w:t>
      </w:r>
      <w:r w:rsidRPr="00D0731F">
        <w:rPr>
          <w:rFonts w:cstheme="minorHAnsi"/>
          <w:sz w:val="22"/>
          <w:szCs w:val="22"/>
          <w:lang w:val="fr-CA"/>
        </w:rPr>
        <w:t xml:space="preserve"> nos honoraires et nos débours.</w:t>
      </w:r>
    </w:p>
    <w:p w:rsidRPr="00D0731F" w:rsidR="00C635AB" w:rsidP="3B1AD3F8" w:rsidRDefault="0058321F" w14:paraId="4C5EEC85" w14:textId="0F0B980F">
      <w:pPr>
        <w:spacing w:before="240" w:line="276" w:lineRule="auto"/>
        <w:jc w:val="both"/>
        <w:rPr>
          <w:sz w:val="22"/>
          <w:szCs w:val="22"/>
          <w:lang w:val="fr-CA"/>
        </w:rPr>
      </w:pPr>
      <w:r w:rsidRPr="00D0731F">
        <w:rPr>
          <w:sz w:val="22"/>
          <w:szCs w:val="22"/>
          <w:lang w:val="fr-CA"/>
        </w:rPr>
        <w:t xml:space="preserve">Si vous voulez en savoir plus sur les modalités de ces paiements, vous pouvez consulter les règles et pratiques générales du </w:t>
      </w:r>
      <w:hyperlink w:history="1" r:id="rId10">
        <w:r w:rsidRPr="00D0731F">
          <w:rPr>
            <w:rStyle w:val="Lienhypertexte"/>
            <w:sz w:val="22"/>
            <w:szCs w:val="22"/>
            <w:lang w:val="fr-CA"/>
          </w:rPr>
          <w:t>Manuel du tarif et de la facturation de l</w:t>
        </w:r>
        <w:r w:rsidR="00D0731F">
          <w:rPr>
            <w:rStyle w:val="Lienhypertexte"/>
            <w:sz w:val="22"/>
            <w:szCs w:val="22"/>
            <w:lang w:val="fr-CA"/>
          </w:rPr>
          <w:t>’</w:t>
        </w:r>
        <w:r w:rsidRPr="00D0731F">
          <w:rPr>
            <w:rStyle w:val="Lienhypertexte"/>
            <w:sz w:val="22"/>
            <w:szCs w:val="22"/>
            <w:lang w:val="fr-CA"/>
          </w:rPr>
          <w:t>aide juridique</w:t>
        </w:r>
      </w:hyperlink>
      <w:r w:rsidRPr="00D0731F" w:rsidR="00C635AB">
        <w:rPr>
          <w:sz w:val="22"/>
          <w:szCs w:val="22"/>
          <w:lang w:val="fr-CA"/>
        </w:rPr>
        <w:t xml:space="preserve">. </w:t>
      </w:r>
    </w:p>
    <w:p w:rsidR="00904D40" w:rsidP="0058321F" w:rsidRDefault="0058321F" w14:paraId="626BD333" w14:textId="249226AA">
      <w:pPr>
        <w:spacing w:before="240" w:line="276" w:lineRule="auto"/>
        <w:jc w:val="both"/>
        <w:rPr>
          <w:rFonts w:cstheme="minorHAnsi"/>
          <w:sz w:val="22"/>
          <w:szCs w:val="22"/>
          <w:lang w:val="fr-CA"/>
        </w:rPr>
      </w:pPr>
      <w:r w:rsidRPr="00D0731F">
        <w:rPr>
          <w:rFonts w:cstheme="minorHAnsi"/>
          <w:sz w:val="22"/>
          <w:szCs w:val="22"/>
          <w:lang w:val="fr-CA"/>
        </w:rPr>
        <w:t>Le nombre d’heures que nous pouvons consacrer à votre dossier dans le cadre du certificat d’aide juridique est indiqué dans l’accusé de réception du certificat d’aide juridique (joint à la présente convention).</w:t>
      </w:r>
    </w:p>
    <w:p w:rsidR="00904D40" w:rsidP="0058321F" w:rsidRDefault="00904D40" w14:paraId="6233919B" w14:textId="77777777">
      <w:pPr>
        <w:spacing w:after="160" w:line="259" w:lineRule="auto"/>
        <w:jc w:val="both"/>
        <w:rPr>
          <w:rFonts w:cstheme="minorHAnsi"/>
          <w:sz w:val="22"/>
          <w:szCs w:val="22"/>
          <w:lang w:val="fr-CA"/>
        </w:rPr>
      </w:pPr>
    </w:p>
    <w:p w:rsidRPr="00D0731F" w:rsidR="00C635AB" w:rsidP="0058321F" w:rsidRDefault="0058321F" w14:paraId="11978301" w14:textId="25E2C51C">
      <w:pPr>
        <w:spacing w:after="160" w:line="259" w:lineRule="auto"/>
        <w:jc w:val="both"/>
        <w:rPr>
          <w:b/>
          <w:bCs/>
          <w:sz w:val="22"/>
          <w:szCs w:val="22"/>
          <w:lang w:val="fr-CA"/>
        </w:rPr>
      </w:pPr>
      <w:r w:rsidRPr="00D0731F">
        <w:rPr>
          <w:rFonts w:cstheme="minorHAnsi"/>
          <w:b/>
          <w:bCs/>
          <w:sz w:val="22"/>
          <w:szCs w:val="22"/>
          <w:lang w:val="fr-CA"/>
        </w:rPr>
        <w:t xml:space="preserve">Veuillez noter que nous devons obtenir le consentement de l’aide juridique avant d’effectuer tout travail supplémentaire </w:t>
      </w:r>
      <w:r w:rsidR="009C02C4">
        <w:rPr>
          <w:rFonts w:cstheme="minorHAnsi"/>
          <w:b/>
          <w:bCs/>
          <w:sz w:val="22"/>
          <w:szCs w:val="22"/>
          <w:lang w:val="fr-CA"/>
        </w:rPr>
        <w:t>dans</w:t>
      </w:r>
      <w:r w:rsidRPr="00D0731F">
        <w:rPr>
          <w:rFonts w:cstheme="minorHAnsi"/>
          <w:b/>
          <w:bCs/>
          <w:sz w:val="22"/>
          <w:szCs w:val="22"/>
          <w:lang w:val="fr-CA"/>
        </w:rPr>
        <w:t xml:space="preserve"> votre dossier une fois que nous </w:t>
      </w:r>
      <w:r w:rsidR="00354ED0">
        <w:rPr>
          <w:rFonts w:cstheme="minorHAnsi"/>
          <w:b/>
          <w:bCs/>
          <w:sz w:val="22"/>
          <w:szCs w:val="22"/>
          <w:lang w:val="fr-CA"/>
        </w:rPr>
        <w:t xml:space="preserve">aurons </w:t>
      </w:r>
      <w:r w:rsidR="00BC3FAE">
        <w:rPr>
          <w:rFonts w:cstheme="minorHAnsi"/>
          <w:b/>
          <w:bCs/>
          <w:sz w:val="22"/>
          <w:szCs w:val="22"/>
          <w:lang w:val="fr-CA"/>
        </w:rPr>
        <w:t>effectué toutes les</w:t>
      </w:r>
      <w:r w:rsidRPr="00D0731F">
        <w:rPr>
          <w:rFonts w:cstheme="minorHAnsi"/>
          <w:b/>
          <w:bCs/>
          <w:sz w:val="22"/>
          <w:szCs w:val="22"/>
          <w:lang w:val="fr-CA"/>
        </w:rPr>
        <w:t xml:space="preserve"> heures de travail. Nous devrons donc travailler ensemble pour </w:t>
      </w:r>
      <w:r w:rsidR="004D296A">
        <w:rPr>
          <w:rFonts w:cstheme="minorHAnsi"/>
          <w:b/>
          <w:bCs/>
          <w:sz w:val="22"/>
          <w:szCs w:val="22"/>
          <w:lang w:val="fr-CA"/>
        </w:rPr>
        <w:t>tirer le maximum d</w:t>
      </w:r>
      <w:r w:rsidRPr="00D0731F">
        <w:rPr>
          <w:rFonts w:cstheme="minorHAnsi"/>
          <w:b/>
          <w:bCs/>
          <w:sz w:val="22"/>
          <w:szCs w:val="22"/>
          <w:lang w:val="fr-CA"/>
        </w:rPr>
        <w:t xml:space="preserve">es heures </w:t>
      </w:r>
      <w:r w:rsidR="004D296A">
        <w:rPr>
          <w:rFonts w:cstheme="minorHAnsi"/>
          <w:b/>
          <w:bCs/>
          <w:sz w:val="22"/>
          <w:szCs w:val="22"/>
          <w:lang w:val="fr-CA"/>
        </w:rPr>
        <w:t>prévues</w:t>
      </w:r>
      <w:r w:rsidRPr="00D0731F">
        <w:rPr>
          <w:rFonts w:cstheme="minorHAnsi"/>
          <w:b/>
          <w:bCs/>
          <w:sz w:val="22"/>
          <w:szCs w:val="22"/>
          <w:lang w:val="fr-CA"/>
        </w:rPr>
        <w:t xml:space="preserve"> sur votre certificat. De notre côté, notre cabinet aura la responsabilité de travailler </w:t>
      </w:r>
      <w:r w:rsidR="00434072">
        <w:rPr>
          <w:rFonts w:cstheme="minorHAnsi"/>
          <w:b/>
          <w:bCs/>
          <w:sz w:val="22"/>
          <w:szCs w:val="22"/>
          <w:lang w:val="fr-CA"/>
        </w:rPr>
        <w:t xml:space="preserve">de concert </w:t>
      </w:r>
      <w:r w:rsidRPr="00D0731F">
        <w:rPr>
          <w:rFonts w:cstheme="minorHAnsi"/>
          <w:b/>
          <w:bCs/>
          <w:sz w:val="22"/>
          <w:szCs w:val="22"/>
          <w:lang w:val="fr-CA"/>
        </w:rPr>
        <w:t>avec l’aide juridique afin</w:t>
      </w:r>
      <w:r w:rsidR="00614170">
        <w:rPr>
          <w:rFonts w:cstheme="minorHAnsi"/>
          <w:b/>
          <w:bCs/>
          <w:sz w:val="22"/>
          <w:szCs w:val="22"/>
          <w:lang w:val="fr-CA"/>
        </w:rPr>
        <w:t xml:space="preserve"> d’obtenir</w:t>
      </w:r>
      <w:r w:rsidRPr="00D0731F">
        <w:rPr>
          <w:rFonts w:cstheme="minorHAnsi"/>
          <w:b/>
          <w:bCs/>
          <w:sz w:val="22"/>
          <w:szCs w:val="22"/>
          <w:lang w:val="fr-CA"/>
        </w:rPr>
        <w:t xml:space="preserve"> le plus grand nombre d’heures possible </w:t>
      </w:r>
      <w:r w:rsidR="009F46EE">
        <w:rPr>
          <w:rFonts w:cstheme="minorHAnsi"/>
          <w:b/>
          <w:bCs/>
          <w:sz w:val="22"/>
          <w:szCs w:val="22"/>
          <w:lang w:val="fr-CA"/>
        </w:rPr>
        <w:t>à</w:t>
      </w:r>
      <w:r w:rsidRPr="00D0731F">
        <w:rPr>
          <w:rFonts w:cstheme="minorHAnsi"/>
          <w:b/>
          <w:bCs/>
          <w:sz w:val="22"/>
          <w:szCs w:val="22"/>
          <w:lang w:val="fr-CA"/>
        </w:rPr>
        <w:t xml:space="preserve"> consacr</w:t>
      </w:r>
      <w:r w:rsidR="009F46EE">
        <w:rPr>
          <w:rFonts w:cstheme="minorHAnsi"/>
          <w:b/>
          <w:bCs/>
          <w:sz w:val="22"/>
          <w:szCs w:val="22"/>
          <w:lang w:val="fr-CA"/>
        </w:rPr>
        <w:t>er</w:t>
      </w:r>
      <w:r w:rsidRPr="00D0731F">
        <w:rPr>
          <w:rFonts w:cstheme="minorHAnsi"/>
          <w:b/>
          <w:bCs/>
          <w:sz w:val="22"/>
          <w:szCs w:val="22"/>
          <w:lang w:val="fr-CA"/>
        </w:rPr>
        <w:t xml:space="preserve"> à votre dossier, en votre nom. En apposant </w:t>
      </w:r>
      <w:r w:rsidRPr="00D0731F">
        <w:rPr>
          <w:rFonts w:cstheme="minorHAnsi"/>
          <w:b/>
          <w:bCs/>
          <w:sz w:val="22"/>
          <w:szCs w:val="22"/>
          <w:lang w:val="fr-CA"/>
        </w:rPr>
        <w:lastRenderedPageBreak/>
        <w:t xml:space="preserve">vos initiales ci-dessous, vous reconnaissez que vous ferez votre part pour que nous puissions </w:t>
      </w:r>
      <w:r w:rsidR="00104293">
        <w:rPr>
          <w:rFonts w:cstheme="minorHAnsi"/>
          <w:b/>
          <w:bCs/>
          <w:sz w:val="22"/>
          <w:szCs w:val="22"/>
          <w:lang w:val="fr-CA"/>
        </w:rPr>
        <w:t>tirer le maximum des heures dont nous disposons.</w:t>
      </w:r>
    </w:p>
    <w:p w:rsidRPr="00D0731F" w:rsidR="00346AA8" w:rsidP="00346AA8" w:rsidRDefault="00346AA8" w14:paraId="0B58FFCD" w14:textId="52A7CCC2">
      <w:pPr>
        <w:spacing w:line="276" w:lineRule="auto"/>
        <w:rPr>
          <w:rFonts w:cstheme="minorHAnsi"/>
          <w:b/>
          <w:bCs/>
          <w:sz w:val="22"/>
          <w:szCs w:val="22"/>
          <w:lang w:val="fr-CA"/>
        </w:rPr>
      </w:pPr>
      <w:r w:rsidRPr="00D0731F">
        <w:rPr>
          <w:rFonts w:cstheme="minorHAnsi"/>
          <w:b/>
          <w:bCs/>
          <w:sz w:val="22"/>
          <w:szCs w:val="22"/>
          <w:lang w:val="fr-CA"/>
        </w:rPr>
        <w:t>______</w:t>
      </w:r>
    </w:p>
    <w:p w:rsidRPr="00D0731F" w:rsidR="00C635AB" w:rsidP="00346AA8" w:rsidRDefault="00C635AB" w14:paraId="3FC91922" w14:textId="17B4A1C9">
      <w:pPr>
        <w:spacing w:line="276" w:lineRule="auto"/>
        <w:rPr>
          <w:rFonts w:cstheme="minorHAnsi"/>
          <w:sz w:val="22"/>
          <w:szCs w:val="22"/>
          <w:lang w:val="fr-CA"/>
        </w:rPr>
      </w:pPr>
      <w:r w:rsidRPr="00D0731F">
        <w:rPr>
          <w:rFonts w:cstheme="minorHAnsi"/>
          <w:sz w:val="22"/>
          <w:szCs w:val="22"/>
          <w:lang w:val="fr-CA"/>
        </w:rPr>
        <w:t>initial</w:t>
      </w:r>
      <w:r w:rsidRPr="00D0731F" w:rsidR="0058321F">
        <w:rPr>
          <w:rFonts w:cstheme="minorHAnsi"/>
          <w:sz w:val="22"/>
          <w:szCs w:val="22"/>
          <w:lang w:val="fr-CA"/>
        </w:rPr>
        <w:t>es</w:t>
      </w:r>
    </w:p>
    <w:p w:rsidRPr="00D0731F" w:rsidR="0098237E" w:rsidP="00C635AB" w:rsidRDefault="0098237E" w14:paraId="3EA0D8B6" w14:textId="77777777">
      <w:pPr>
        <w:spacing w:before="240" w:line="276" w:lineRule="auto"/>
        <w:jc w:val="both"/>
        <w:rPr>
          <w:rFonts w:cstheme="minorHAnsi"/>
          <w:sz w:val="22"/>
          <w:szCs w:val="22"/>
          <w:lang w:val="fr-CA"/>
        </w:rPr>
      </w:pPr>
    </w:p>
    <w:p w:rsidRPr="00D0731F" w:rsidR="00C635AB" w:rsidP="00CF2D99" w:rsidRDefault="00CF2D99" w14:paraId="4AB9D8AF" w14:textId="02588A1B">
      <w:pPr>
        <w:spacing w:before="240" w:line="276" w:lineRule="auto"/>
        <w:jc w:val="both"/>
        <w:rPr>
          <w:rFonts w:cstheme="minorHAnsi"/>
          <w:sz w:val="22"/>
          <w:szCs w:val="22"/>
          <w:lang w:val="fr-CA"/>
        </w:rPr>
      </w:pPr>
      <w:r w:rsidRPr="00D0731F">
        <w:rPr>
          <w:rFonts w:cstheme="minorHAnsi"/>
          <w:sz w:val="22"/>
          <w:szCs w:val="22"/>
          <w:lang w:val="fr-CA"/>
        </w:rPr>
        <w:t xml:space="preserve">Si votre situation financière change et que votre revenu augmente d’une manière </w:t>
      </w:r>
      <w:r w:rsidR="00DF48AD">
        <w:rPr>
          <w:rFonts w:cstheme="minorHAnsi"/>
          <w:sz w:val="22"/>
          <w:szCs w:val="22"/>
          <w:lang w:val="fr-CA"/>
        </w:rPr>
        <w:t>telle que vous</w:t>
      </w:r>
      <w:r w:rsidRPr="00D0731F">
        <w:rPr>
          <w:rFonts w:cstheme="minorHAnsi"/>
          <w:sz w:val="22"/>
          <w:szCs w:val="22"/>
          <w:lang w:val="fr-CA"/>
        </w:rPr>
        <w:t xml:space="preserve"> n’êtes peut-être plus admissible à l’aide juridique, </w:t>
      </w:r>
      <w:r w:rsidR="00E05DB5">
        <w:rPr>
          <w:rFonts w:cstheme="minorHAnsi"/>
          <w:sz w:val="22"/>
          <w:szCs w:val="22"/>
          <w:lang w:val="fr-CA"/>
        </w:rPr>
        <w:t xml:space="preserve">vous et </w:t>
      </w:r>
      <w:r w:rsidRPr="00D0731F">
        <w:rPr>
          <w:rFonts w:cstheme="minorHAnsi"/>
          <w:sz w:val="22"/>
          <w:szCs w:val="22"/>
          <w:lang w:val="fr-CA"/>
        </w:rPr>
        <w:t xml:space="preserve">nous devons en informer </w:t>
      </w:r>
      <w:r w:rsidRPr="00D0731F">
        <w:rPr>
          <w:rFonts w:cstheme="minorHAnsi"/>
          <w:i/>
          <w:iCs/>
          <w:sz w:val="22"/>
          <w:szCs w:val="22"/>
          <w:lang w:val="fr-CA"/>
        </w:rPr>
        <w:t>Aide juridique Ontario</w:t>
      </w:r>
      <w:r w:rsidRPr="00D0731F">
        <w:rPr>
          <w:rFonts w:cstheme="minorHAnsi"/>
          <w:sz w:val="22"/>
          <w:szCs w:val="22"/>
          <w:lang w:val="fr-CA"/>
        </w:rPr>
        <w:t xml:space="preserve">. Nous devons également informer </w:t>
      </w:r>
      <w:r w:rsidRPr="00D0731F">
        <w:rPr>
          <w:rFonts w:cstheme="minorHAnsi"/>
          <w:i/>
          <w:iCs/>
          <w:sz w:val="22"/>
          <w:szCs w:val="22"/>
          <w:lang w:val="fr-CA"/>
        </w:rPr>
        <w:t>Aide juridique Ontario</w:t>
      </w:r>
      <w:r w:rsidRPr="00D0731F">
        <w:rPr>
          <w:rFonts w:cstheme="minorHAnsi"/>
          <w:sz w:val="22"/>
          <w:szCs w:val="22"/>
          <w:lang w:val="fr-CA"/>
        </w:rPr>
        <w:t xml:space="preserve"> si vous recevez un règlement </w:t>
      </w:r>
      <w:r w:rsidR="00614A09">
        <w:rPr>
          <w:rFonts w:cstheme="minorHAnsi"/>
          <w:sz w:val="22"/>
          <w:szCs w:val="22"/>
          <w:lang w:val="fr-CA"/>
        </w:rPr>
        <w:t xml:space="preserve">important </w:t>
      </w:r>
      <w:r w:rsidRPr="00D0731F">
        <w:rPr>
          <w:rFonts w:cstheme="minorHAnsi"/>
          <w:sz w:val="22"/>
          <w:szCs w:val="22"/>
          <w:lang w:val="fr-CA"/>
        </w:rPr>
        <w:t xml:space="preserve">ou des </w:t>
      </w:r>
      <w:r w:rsidR="00614A09">
        <w:rPr>
          <w:rFonts w:cstheme="minorHAnsi"/>
          <w:sz w:val="22"/>
          <w:szCs w:val="22"/>
          <w:lang w:val="fr-CA"/>
        </w:rPr>
        <w:t>dépens</w:t>
      </w:r>
      <w:r w:rsidRPr="00D0731F">
        <w:rPr>
          <w:rFonts w:cstheme="minorHAnsi"/>
          <w:sz w:val="22"/>
          <w:szCs w:val="22"/>
          <w:lang w:val="fr-CA"/>
        </w:rPr>
        <w:t xml:space="preserve"> importants dans le cadre de votre affaire. Il est possible que vous deviez rembourser à </w:t>
      </w:r>
      <w:r w:rsidRPr="00650495">
        <w:rPr>
          <w:rFonts w:cstheme="minorHAnsi"/>
          <w:i/>
          <w:iCs/>
          <w:sz w:val="22"/>
          <w:szCs w:val="22"/>
          <w:lang w:val="fr-CA"/>
        </w:rPr>
        <w:t>Aide juridique Ontario</w:t>
      </w:r>
      <w:r w:rsidRPr="00D0731F">
        <w:rPr>
          <w:rFonts w:cstheme="minorHAnsi"/>
          <w:sz w:val="22"/>
          <w:szCs w:val="22"/>
          <w:lang w:val="fr-CA"/>
        </w:rPr>
        <w:t xml:space="preserve"> les frais et débours qu’elle a payés en votre nom</w:t>
      </w:r>
      <w:r w:rsidRPr="00D0731F" w:rsidR="00C635AB">
        <w:rPr>
          <w:sz w:val="22"/>
          <w:szCs w:val="22"/>
          <w:lang w:val="fr-CA"/>
        </w:rPr>
        <w:t xml:space="preserve">. </w:t>
      </w:r>
    </w:p>
    <w:p w:rsidRPr="007F63CF" w:rsidR="00C635AB" w:rsidP="00C635AB" w:rsidRDefault="007F63CF" w14:paraId="56BA8DF6" w14:textId="3A84F1DF">
      <w:pPr>
        <w:spacing w:before="240" w:line="276" w:lineRule="auto"/>
        <w:jc w:val="both"/>
        <w:rPr>
          <w:rFonts w:cstheme="minorHAnsi"/>
          <w:sz w:val="22"/>
          <w:szCs w:val="22"/>
          <w:lang w:val="fr-CA"/>
        </w:rPr>
      </w:pPr>
      <w:r w:rsidRPr="00287685">
        <w:rPr>
          <w:rFonts w:cstheme="minorHAnsi"/>
          <w:sz w:val="22"/>
          <w:szCs w:val="22"/>
          <w:lang w:val="fr-CA"/>
        </w:rPr>
        <w:t>Veuillez noter qu’</w:t>
      </w:r>
      <w:r w:rsidRPr="00287685">
        <w:rPr>
          <w:rFonts w:cstheme="minorHAnsi"/>
          <w:i/>
          <w:iCs/>
          <w:sz w:val="22"/>
          <w:szCs w:val="22"/>
          <w:lang w:val="fr-CA"/>
        </w:rPr>
        <w:t>Aide juridique Ontario</w:t>
      </w:r>
      <w:r w:rsidRPr="00287685">
        <w:rPr>
          <w:rFonts w:cstheme="minorHAnsi"/>
          <w:sz w:val="22"/>
          <w:szCs w:val="22"/>
          <w:lang w:val="fr-CA"/>
        </w:rPr>
        <w:t xml:space="preserve"> peut vous demander de signer un engagement à contribuer ou des instructions </w:t>
      </w:r>
      <w:r w:rsidRPr="00287685" w:rsidR="000C0372">
        <w:rPr>
          <w:rFonts w:cstheme="minorHAnsi"/>
          <w:sz w:val="22"/>
          <w:szCs w:val="22"/>
          <w:lang w:val="fr-CA"/>
        </w:rPr>
        <w:t xml:space="preserve">par lesquels vous </w:t>
      </w:r>
      <w:r w:rsidRPr="00287685">
        <w:rPr>
          <w:rFonts w:cstheme="minorHAnsi"/>
          <w:sz w:val="22"/>
          <w:szCs w:val="22"/>
          <w:lang w:val="fr-CA"/>
        </w:rPr>
        <w:t>accept</w:t>
      </w:r>
      <w:r w:rsidRPr="00287685" w:rsidR="000C0372">
        <w:rPr>
          <w:rFonts w:cstheme="minorHAnsi"/>
          <w:sz w:val="22"/>
          <w:szCs w:val="22"/>
          <w:lang w:val="fr-CA"/>
        </w:rPr>
        <w:t>ez</w:t>
      </w:r>
      <w:r w:rsidRPr="00287685">
        <w:rPr>
          <w:rFonts w:cstheme="minorHAnsi"/>
          <w:sz w:val="22"/>
          <w:szCs w:val="22"/>
          <w:lang w:val="fr-CA"/>
        </w:rPr>
        <w:t xml:space="preserve"> de la rembourser </w:t>
      </w:r>
      <w:r w:rsidRPr="00287685" w:rsidR="009B5433">
        <w:rPr>
          <w:rFonts w:cstheme="minorHAnsi"/>
          <w:sz w:val="22"/>
          <w:szCs w:val="22"/>
          <w:lang w:val="fr-CA"/>
        </w:rPr>
        <w:t>à partir</w:t>
      </w:r>
      <w:r w:rsidRPr="00287685">
        <w:rPr>
          <w:rFonts w:cstheme="minorHAnsi"/>
          <w:sz w:val="22"/>
          <w:szCs w:val="22"/>
          <w:lang w:val="fr-CA"/>
        </w:rPr>
        <w:t xml:space="preserve"> des sommes que vous recevez. Il se peut également </w:t>
      </w:r>
      <w:r w:rsidRPr="00287685" w:rsidR="00A825B6">
        <w:rPr>
          <w:rFonts w:cstheme="minorHAnsi"/>
          <w:sz w:val="22"/>
          <w:szCs w:val="22"/>
          <w:lang w:val="fr-CA"/>
        </w:rPr>
        <w:t>qu’</w:t>
      </w:r>
      <w:r w:rsidRPr="00287685" w:rsidR="00A825B6">
        <w:rPr>
          <w:rFonts w:cstheme="minorHAnsi"/>
          <w:i/>
          <w:iCs/>
          <w:sz w:val="22"/>
          <w:szCs w:val="22"/>
          <w:lang w:val="fr-CA"/>
        </w:rPr>
        <w:t>Aide juridique Ontario</w:t>
      </w:r>
      <w:r w:rsidRPr="00287685" w:rsidR="00A825B6">
        <w:rPr>
          <w:rFonts w:cstheme="minorHAnsi"/>
          <w:sz w:val="22"/>
          <w:szCs w:val="22"/>
          <w:lang w:val="fr-CA"/>
        </w:rPr>
        <w:t xml:space="preserve"> </w:t>
      </w:r>
      <w:r w:rsidRPr="00287685" w:rsidR="00894A7C">
        <w:rPr>
          <w:rFonts w:cstheme="minorHAnsi"/>
          <w:sz w:val="22"/>
          <w:szCs w:val="22"/>
          <w:lang w:val="fr-CA"/>
        </w:rPr>
        <w:t>grève votre domicile d’</w:t>
      </w:r>
      <w:r w:rsidRPr="00287685">
        <w:rPr>
          <w:rFonts w:cstheme="minorHAnsi"/>
          <w:sz w:val="22"/>
          <w:szCs w:val="22"/>
          <w:lang w:val="fr-CA"/>
        </w:rPr>
        <w:t>une hypothèque. Veuillez noter qu’</w:t>
      </w:r>
      <w:r w:rsidRPr="00287685">
        <w:rPr>
          <w:rFonts w:cstheme="minorHAnsi"/>
          <w:i/>
          <w:iCs/>
          <w:sz w:val="22"/>
          <w:szCs w:val="22"/>
          <w:lang w:val="fr-CA"/>
        </w:rPr>
        <w:t>Aide juridique Ontario</w:t>
      </w:r>
      <w:r w:rsidRPr="00287685">
        <w:rPr>
          <w:rFonts w:cstheme="minorHAnsi"/>
          <w:sz w:val="22"/>
          <w:szCs w:val="22"/>
          <w:lang w:val="fr-CA"/>
        </w:rPr>
        <w:t xml:space="preserve"> examine ces obligations au cas par cas. Dès que nous recevons ces documents de l’aide juridique, nous avons l’obligation de vous les </w:t>
      </w:r>
      <w:r w:rsidRPr="00287685" w:rsidR="00ED6F0E">
        <w:rPr>
          <w:rFonts w:cstheme="minorHAnsi"/>
          <w:sz w:val="22"/>
          <w:szCs w:val="22"/>
          <w:lang w:val="fr-CA"/>
        </w:rPr>
        <w:t>remettre</w:t>
      </w:r>
      <w:r w:rsidRPr="00287685">
        <w:rPr>
          <w:rFonts w:cstheme="minorHAnsi"/>
          <w:sz w:val="22"/>
          <w:szCs w:val="22"/>
          <w:lang w:val="fr-CA"/>
        </w:rPr>
        <w:t xml:space="preserve"> pour </w:t>
      </w:r>
      <w:r w:rsidRPr="00287685" w:rsidR="00ED6F0E">
        <w:rPr>
          <w:rFonts w:cstheme="minorHAnsi"/>
          <w:sz w:val="22"/>
          <w:szCs w:val="22"/>
          <w:lang w:val="fr-CA"/>
        </w:rPr>
        <w:t>que vous les signiez</w:t>
      </w:r>
      <w:r w:rsidRPr="00287685">
        <w:rPr>
          <w:rFonts w:cstheme="minorHAnsi"/>
          <w:sz w:val="22"/>
          <w:szCs w:val="22"/>
          <w:lang w:val="fr-CA"/>
        </w:rPr>
        <w:t xml:space="preserve">. Si vous ne les transmettez pas à votre tour à </w:t>
      </w:r>
      <w:r w:rsidRPr="00287685">
        <w:rPr>
          <w:rFonts w:cstheme="minorHAnsi"/>
          <w:i/>
          <w:iCs/>
          <w:sz w:val="22"/>
          <w:szCs w:val="22"/>
          <w:lang w:val="fr-CA"/>
        </w:rPr>
        <w:t>Aide juridique Ontario</w:t>
      </w:r>
      <w:r w:rsidRPr="00287685" w:rsidR="001B6C56">
        <w:rPr>
          <w:rFonts w:cstheme="minorHAnsi"/>
          <w:sz w:val="22"/>
          <w:szCs w:val="22"/>
          <w:lang w:val="fr-CA"/>
        </w:rPr>
        <w:t xml:space="preserve">, celle-ci </w:t>
      </w:r>
      <w:r w:rsidRPr="00287685">
        <w:rPr>
          <w:rFonts w:cstheme="minorHAnsi"/>
          <w:sz w:val="22"/>
          <w:szCs w:val="22"/>
          <w:lang w:val="fr-CA"/>
        </w:rPr>
        <w:t>p</w:t>
      </w:r>
      <w:r w:rsidRPr="00287685" w:rsidR="00426E60">
        <w:rPr>
          <w:rFonts w:cstheme="minorHAnsi"/>
          <w:sz w:val="22"/>
          <w:szCs w:val="22"/>
          <w:lang w:val="fr-CA"/>
        </w:rPr>
        <w:t>ourrait</w:t>
      </w:r>
      <w:r w:rsidRPr="00287685">
        <w:rPr>
          <w:rFonts w:cstheme="minorHAnsi"/>
          <w:sz w:val="22"/>
          <w:szCs w:val="22"/>
          <w:lang w:val="fr-CA"/>
        </w:rPr>
        <w:t xml:space="preserve"> annuler votre certificat et nous ne pourr</w:t>
      </w:r>
      <w:r w:rsidRPr="00287685" w:rsidR="00426E60">
        <w:rPr>
          <w:rFonts w:cstheme="minorHAnsi"/>
          <w:sz w:val="22"/>
          <w:szCs w:val="22"/>
          <w:lang w:val="fr-CA"/>
        </w:rPr>
        <w:t>i</w:t>
      </w:r>
      <w:r w:rsidRPr="00287685">
        <w:rPr>
          <w:rFonts w:cstheme="minorHAnsi"/>
          <w:sz w:val="22"/>
          <w:szCs w:val="22"/>
          <w:lang w:val="fr-CA"/>
        </w:rPr>
        <w:t xml:space="preserve">ons </w:t>
      </w:r>
      <w:r w:rsidRPr="00287685" w:rsidR="00CD00D1">
        <w:rPr>
          <w:rFonts w:cstheme="minorHAnsi"/>
          <w:sz w:val="22"/>
          <w:szCs w:val="22"/>
          <w:lang w:val="fr-CA"/>
        </w:rPr>
        <w:t xml:space="preserve">alors </w:t>
      </w:r>
      <w:r w:rsidRPr="00287685">
        <w:rPr>
          <w:rFonts w:cstheme="minorHAnsi"/>
          <w:sz w:val="22"/>
          <w:szCs w:val="22"/>
          <w:lang w:val="fr-CA"/>
        </w:rPr>
        <w:t>pas continuer à travailler sur votre dossier. Toutes ces ententes sont conclues entre vous et l’aide juridique et nous vous invitons à vous renseigner auprès d’elle si vous avez d’autres questions.</w:t>
      </w:r>
      <w:r w:rsidRPr="00690EF0">
        <w:rPr>
          <w:rFonts w:cstheme="minorHAnsi"/>
          <w:sz w:val="22"/>
          <w:szCs w:val="22"/>
          <w:lang w:val="fr-CA"/>
        </w:rPr>
        <w:t xml:space="preserve"> </w:t>
      </w:r>
    </w:p>
    <w:p w:rsidRPr="00690EF0" w:rsidR="00747D54" w:rsidP="00747D54" w:rsidRDefault="00747D54" w14:paraId="348FC875" w14:textId="77777777">
      <w:pPr>
        <w:spacing w:before="240" w:line="276" w:lineRule="auto"/>
        <w:jc w:val="both"/>
        <w:rPr>
          <w:rFonts w:cstheme="minorHAnsi"/>
          <w:sz w:val="22"/>
          <w:szCs w:val="22"/>
          <w:lang w:val="fr-CA"/>
        </w:rPr>
      </w:pPr>
      <w:r w:rsidRPr="00690EF0">
        <w:rPr>
          <w:rFonts w:cstheme="minorHAnsi"/>
          <w:sz w:val="22"/>
          <w:szCs w:val="22"/>
          <w:lang w:val="fr-CA"/>
        </w:rPr>
        <w:t>Si vous décidez de nous engager à titre privé (au titre d’un mandat de représentation privé), nous devons obtenir la permission écrite d’</w:t>
      </w:r>
      <w:r w:rsidRPr="00FF36F2">
        <w:rPr>
          <w:rFonts w:cstheme="minorHAnsi"/>
          <w:i/>
          <w:iCs/>
          <w:sz w:val="22"/>
          <w:szCs w:val="22"/>
          <w:lang w:val="fr-CA"/>
        </w:rPr>
        <w:t xml:space="preserve">Aide juridique Ontario </w:t>
      </w:r>
      <w:r w:rsidRPr="00690EF0">
        <w:rPr>
          <w:rFonts w:cstheme="minorHAnsi"/>
          <w:sz w:val="22"/>
          <w:szCs w:val="22"/>
          <w:lang w:val="fr-CA"/>
        </w:rPr>
        <w:t>pour annuler le certificat d’aide juridique.</w:t>
      </w:r>
    </w:p>
    <w:p w:rsidRPr="00D0731F" w:rsidR="00CF2D99" w:rsidP="00CF2D99" w:rsidRDefault="00CF2D99" w14:paraId="686994A2" w14:textId="77777777">
      <w:pPr>
        <w:spacing w:before="240" w:after="240" w:line="276" w:lineRule="auto"/>
        <w:jc w:val="both"/>
        <w:rPr>
          <w:rFonts w:cstheme="minorHAnsi"/>
          <w:b/>
          <w:color w:val="000000"/>
          <w:sz w:val="22"/>
          <w:szCs w:val="22"/>
          <w:u w:val="single"/>
          <w:lang w:val="fr-CA"/>
        </w:rPr>
      </w:pPr>
      <w:r w:rsidRPr="00D0731F">
        <w:rPr>
          <w:rFonts w:cstheme="minorHAnsi"/>
          <w:b/>
          <w:color w:val="000000"/>
          <w:sz w:val="22"/>
          <w:szCs w:val="22"/>
          <w:u w:val="single"/>
          <w:lang w:val="fr-CA"/>
        </w:rPr>
        <w:t>PARTIE 3 – RELATIONS MUTUELLES</w:t>
      </w:r>
    </w:p>
    <w:p w:rsidRPr="00D0731F" w:rsidR="00CF2D99" w:rsidP="00CF2D99" w:rsidRDefault="00CF2D99" w14:paraId="3577F879" w14:textId="77777777">
      <w:pPr>
        <w:spacing w:before="240" w:line="276" w:lineRule="auto"/>
        <w:jc w:val="both"/>
        <w:rPr>
          <w:rFonts w:cstheme="minorHAnsi"/>
          <w:sz w:val="22"/>
          <w:szCs w:val="22"/>
          <w:lang w:val="fr-CA"/>
        </w:rPr>
      </w:pPr>
      <w:r w:rsidRPr="00D0731F">
        <w:rPr>
          <w:rFonts w:cstheme="minorHAnsi"/>
          <w:sz w:val="22"/>
          <w:szCs w:val="22"/>
          <w:lang w:val="fr-CA"/>
        </w:rPr>
        <w:t xml:space="preserve">Nous nous efforcerons de répondre à vos appels téléphoniques et à vos courriels ou lettres aussi rapidement que possible. </w:t>
      </w:r>
    </w:p>
    <w:p w:rsidRPr="00D0731F" w:rsidR="00CF2D99" w:rsidP="00CF2D99" w:rsidRDefault="00CF2D99" w14:paraId="568409D4" w14:textId="7B91B9C7">
      <w:pPr>
        <w:spacing w:before="240" w:line="276" w:lineRule="auto"/>
        <w:jc w:val="both"/>
        <w:rPr>
          <w:rFonts w:cstheme="minorHAnsi"/>
          <w:sz w:val="22"/>
          <w:szCs w:val="22"/>
          <w:lang w:val="fr-CA"/>
        </w:rPr>
      </w:pPr>
      <w:r w:rsidRPr="00D0731F">
        <w:rPr>
          <w:rFonts w:cstheme="minorHAnsi"/>
          <w:sz w:val="22"/>
          <w:szCs w:val="22"/>
          <w:lang w:val="fr-CA"/>
        </w:rPr>
        <w:t xml:space="preserve">Nous tenons à vous rappeler que tous les appels téléphoniques et </w:t>
      </w:r>
      <w:r w:rsidR="00921C7A">
        <w:rPr>
          <w:rFonts w:cstheme="minorHAnsi"/>
          <w:sz w:val="22"/>
          <w:szCs w:val="22"/>
          <w:lang w:val="fr-CA"/>
        </w:rPr>
        <w:t xml:space="preserve">toutes </w:t>
      </w:r>
      <w:r w:rsidRPr="00D0731F">
        <w:rPr>
          <w:rFonts w:cstheme="minorHAnsi"/>
          <w:sz w:val="22"/>
          <w:szCs w:val="22"/>
          <w:lang w:val="fr-CA"/>
        </w:rPr>
        <w:t xml:space="preserve">les réunions font partie du nombre total d’heures que nous sommes autorisés à consacrer à votre dossier. Cela </w:t>
      </w:r>
      <w:r w:rsidR="009E75C7">
        <w:rPr>
          <w:rFonts w:cstheme="minorHAnsi"/>
          <w:sz w:val="22"/>
          <w:szCs w:val="22"/>
          <w:lang w:val="fr-CA"/>
        </w:rPr>
        <w:t>comprend</w:t>
      </w:r>
      <w:r w:rsidRPr="00D0731F">
        <w:rPr>
          <w:rFonts w:cstheme="minorHAnsi"/>
          <w:sz w:val="22"/>
          <w:szCs w:val="22"/>
          <w:lang w:val="fr-CA"/>
        </w:rPr>
        <w:t xml:space="preserve"> le temps dont nous pouvons avoir besoin pour </w:t>
      </w:r>
      <w:r w:rsidR="00F26919">
        <w:rPr>
          <w:rFonts w:cstheme="minorHAnsi"/>
          <w:sz w:val="22"/>
          <w:szCs w:val="22"/>
          <w:lang w:val="fr-CA"/>
        </w:rPr>
        <w:t xml:space="preserve">nous </w:t>
      </w:r>
      <w:r w:rsidRPr="00D0731F">
        <w:rPr>
          <w:rFonts w:cstheme="minorHAnsi"/>
          <w:sz w:val="22"/>
          <w:szCs w:val="22"/>
          <w:lang w:val="fr-CA"/>
        </w:rPr>
        <w:t>préparer</w:t>
      </w:r>
      <w:r w:rsidR="00F26919">
        <w:rPr>
          <w:rFonts w:cstheme="minorHAnsi"/>
          <w:sz w:val="22"/>
          <w:szCs w:val="22"/>
          <w:lang w:val="fr-CA"/>
        </w:rPr>
        <w:t xml:space="preserve"> aux</w:t>
      </w:r>
      <w:r w:rsidRPr="00D0731F">
        <w:rPr>
          <w:rFonts w:cstheme="minorHAnsi"/>
          <w:sz w:val="22"/>
          <w:szCs w:val="22"/>
          <w:lang w:val="fr-CA"/>
        </w:rPr>
        <w:t xml:space="preserve"> conversations</w:t>
      </w:r>
      <w:r w:rsidR="00F26919">
        <w:rPr>
          <w:rFonts w:cstheme="minorHAnsi"/>
          <w:sz w:val="22"/>
          <w:szCs w:val="22"/>
          <w:lang w:val="fr-CA"/>
        </w:rPr>
        <w:t xml:space="preserve"> avec vous</w:t>
      </w:r>
      <w:r w:rsidRPr="00D0731F">
        <w:rPr>
          <w:rFonts w:cstheme="minorHAnsi"/>
          <w:sz w:val="22"/>
          <w:szCs w:val="22"/>
          <w:lang w:val="fr-CA"/>
        </w:rPr>
        <w:t xml:space="preserve">.  </w:t>
      </w:r>
    </w:p>
    <w:p w:rsidRPr="00D0731F" w:rsidR="00CF2D99" w:rsidP="00CF2D99" w:rsidRDefault="00CF2D99" w14:paraId="2279FBFC" w14:textId="1370A2A4">
      <w:pPr>
        <w:spacing w:before="240" w:line="276" w:lineRule="auto"/>
        <w:jc w:val="both"/>
        <w:rPr>
          <w:rFonts w:cstheme="minorHAnsi"/>
          <w:sz w:val="22"/>
          <w:szCs w:val="22"/>
          <w:lang w:val="fr-CA"/>
        </w:rPr>
      </w:pPr>
      <w:r w:rsidRPr="00D0731F">
        <w:rPr>
          <w:rFonts w:cstheme="minorHAnsi"/>
          <w:sz w:val="22"/>
          <w:szCs w:val="22"/>
          <w:lang w:val="fr-CA"/>
        </w:rPr>
        <w:t xml:space="preserve">Pour que vous obteniez le meilleur des services payés par </w:t>
      </w:r>
      <w:r w:rsidRPr="00D0731F">
        <w:rPr>
          <w:rFonts w:cstheme="minorHAnsi"/>
          <w:i/>
          <w:iCs/>
          <w:sz w:val="22"/>
          <w:szCs w:val="22"/>
          <w:lang w:val="fr-CA"/>
        </w:rPr>
        <w:t>Aide juridique Ontario</w:t>
      </w:r>
      <w:r w:rsidRPr="00D0731F">
        <w:rPr>
          <w:rFonts w:cstheme="minorHAnsi"/>
          <w:sz w:val="22"/>
          <w:szCs w:val="22"/>
          <w:lang w:val="fr-CA"/>
        </w:rPr>
        <w:t xml:space="preserve">, nous nous efforcerons d’être aussi efficaces que possible. Nous nous attendons à ce que vous le soyez aussi. Cela signifie que nos conversations doivent </w:t>
      </w:r>
      <w:r w:rsidR="000F3EB6">
        <w:rPr>
          <w:rFonts w:cstheme="minorHAnsi"/>
          <w:sz w:val="22"/>
          <w:szCs w:val="22"/>
          <w:lang w:val="fr-CA"/>
        </w:rPr>
        <w:t>être</w:t>
      </w:r>
      <w:r w:rsidRPr="00D0731F">
        <w:rPr>
          <w:rFonts w:cstheme="minorHAnsi"/>
          <w:sz w:val="22"/>
          <w:szCs w:val="22"/>
          <w:lang w:val="fr-CA"/>
        </w:rPr>
        <w:t xml:space="preserve"> centr</w:t>
      </w:r>
      <w:r w:rsidR="000F3EB6">
        <w:rPr>
          <w:rFonts w:cstheme="minorHAnsi"/>
          <w:sz w:val="22"/>
          <w:szCs w:val="22"/>
          <w:lang w:val="fr-CA"/>
        </w:rPr>
        <w:t>ées</w:t>
      </w:r>
      <w:r w:rsidRPr="00D0731F">
        <w:rPr>
          <w:rFonts w:cstheme="minorHAnsi"/>
          <w:sz w:val="22"/>
          <w:szCs w:val="22"/>
          <w:lang w:val="fr-CA"/>
        </w:rPr>
        <w:t xml:space="preserve"> sur ce qui est nécessaire pour résoudre vos problèmes familiaux. </w:t>
      </w:r>
    </w:p>
    <w:p w:rsidRPr="00D0731F" w:rsidR="00CF2D99" w:rsidP="00CF2D99" w:rsidRDefault="00CF2D99" w14:paraId="3CC4B097" w14:textId="15957497">
      <w:pPr>
        <w:spacing w:before="240" w:line="276" w:lineRule="auto"/>
        <w:jc w:val="both"/>
        <w:rPr>
          <w:rFonts w:cstheme="minorHAnsi"/>
          <w:sz w:val="22"/>
          <w:szCs w:val="22"/>
          <w:lang w:val="fr-CA"/>
        </w:rPr>
      </w:pPr>
      <w:r w:rsidRPr="00D0731F">
        <w:rPr>
          <w:rFonts w:cstheme="minorHAnsi"/>
          <w:sz w:val="22"/>
          <w:szCs w:val="22"/>
          <w:lang w:val="fr-CA"/>
        </w:rPr>
        <w:t xml:space="preserve">Si vous avez des questions ou si vous devez nous fournir des renseignements supplémentaires, nous vous suggérons d’envoyer un courriel à </w:t>
      </w:r>
      <w:proofErr w:type="gramStart"/>
      <w:r w:rsidR="00FA3CCA">
        <w:rPr>
          <w:rFonts w:cstheme="minorHAnsi"/>
          <w:sz w:val="22"/>
          <w:szCs w:val="22"/>
          <w:lang w:val="fr-CA"/>
        </w:rPr>
        <w:t>l’</w:t>
      </w:r>
      <w:proofErr w:type="spellStart"/>
      <w:r w:rsidR="00FA3CCA">
        <w:rPr>
          <w:rFonts w:cstheme="minorHAnsi"/>
          <w:sz w:val="22"/>
          <w:szCs w:val="22"/>
          <w:lang w:val="fr-CA"/>
        </w:rPr>
        <w:t>avocat.e</w:t>
      </w:r>
      <w:proofErr w:type="spellEnd"/>
      <w:proofErr w:type="gramEnd"/>
      <w:r w:rsidRPr="00D0731F">
        <w:rPr>
          <w:rFonts w:cstheme="minorHAnsi"/>
          <w:sz w:val="22"/>
          <w:szCs w:val="22"/>
          <w:lang w:val="fr-CA"/>
        </w:rPr>
        <w:t xml:space="preserve"> chargé de votre dossier ou à l’un des membres de notre équipe. </w:t>
      </w:r>
    </w:p>
    <w:p w:rsidR="008C57FE" w:rsidP="00CF2D99" w:rsidRDefault="008C57FE" w14:paraId="192F9772" w14:textId="77777777">
      <w:pPr>
        <w:spacing w:before="240" w:after="240" w:line="276" w:lineRule="auto"/>
        <w:jc w:val="both"/>
        <w:rPr>
          <w:rFonts w:cstheme="minorHAnsi"/>
          <w:b/>
          <w:bCs/>
          <w:iCs/>
          <w:sz w:val="22"/>
          <w:szCs w:val="22"/>
          <w:u w:val="single"/>
          <w:lang w:val="fr-CA"/>
        </w:rPr>
      </w:pPr>
    </w:p>
    <w:p w:rsidR="008C57FE" w:rsidP="00CF2D99" w:rsidRDefault="008C57FE" w14:paraId="72B7316E" w14:textId="77777777">
      <w:pPr>
        <w:spacing w:before="240" w:after="240" w:line="276" w:lineRule="auto"/>
        <w:jc w:val="both"/>
        <w:rPr>
          <w:rFonts w:cstheme="minorHAnsi"/>
          <w:b/>
          <w:bCs/>
          <w:iCs/>
          <w:sz w:val="22"/>
          <w:szCs w:val="22"/>
          <w:u w:val="single"/>
          <w:lang w:val="fr-CA"/>
        </w:rPr>
      </w:pPr>
    </w:p>
    <w:p w:rsidR="008C57FE" w:rsidP="00CF2D99" w:rsidRDefault="008C57FE" w14:paraId="31009260" w14:textId="77777777">
      <w:pPr>
        <w:spacing w:before="240" w:after="240" w:line="276" w:lineRule="auto"/>
        <w:jc w:val="both"/>
        <w:rPr>
          <w:rFonts w:cstheme="minorHAnsi"/>
          <w:b/>
          <w:bCs/>
          <w:iCs/>
          <w:sz w:val="22"/>
          <w:szCs w:val="22"/>
          <w:u w:val="single"/>
          <w:lang w:val="fr-CA"/>
        </w:rPr>
      </w:pPr>
    </w:p>
    <w:p w:rsidRPr="00D0731F" w:rsidR="00CF2D99" w:rsidP="00CF2D99" w:rsidRDefault="00CF2D99" w14:paraId="60B7539D" w14:textId="78F02D23">
      <w:pPr>
        <w:spacing w:before="240" w:after="240" w:line="276" w:lineRule="auto"/>
        <w:jc w:val="both"/>
        <w:rPr>
          <w:rFonts w:cstheme="minorHAnsi"/>
          <w:b/>
          <w:bCs/>
          <w:iCs/>
          <w:sz w:val="22"/>
          <w:szCs w:val="22"/>
          <w:u w:val="single"/>
          <w:lang w:val="fr-CA"/>
        </w:rPr>
      </w:pPr>
      <w:r w:rsidRPr="00D0731F">
        <w:rPr>
          <w:rFonts w:cstheme="minorHAnsi"/>
          <w:b/>
          <w:bCs/>
          <w:iCs/>
          <w:sz w:val="22"/>
          <w:szCs w:val="22"/>
          <w:u w:val="single"/>
          <w:lang w:val="fr-CA"/>
        </w:rPr>
        <w:t>PARTIE 4 – FIN DE LA RELATION</w:t>
      </w:r>
    </w:p>
    <w:p w:rsidRPr="00D0731F" w:rsidR="00CF2D99" w:rsidP="00CF2D99" w:rsidRDefault="00CF2D99" w14:paraId="740FA82A" w14:textId="1099A922">
      <w:pPr>
        <w:spacing w:before="240" w:line="276" w:lineRule="auto"/>
        <w:jc w:val="both"/>
        <w:rPr>
          <w:rFonts w:cstheme="minorHAnsi"/>
          <w:i/>
          <w:iCs/>
          <w:sz w:val="22"/>
          <w:szCs w:val="22"/>
          <w:lang w:val="fr-CA"/>
        </w:rPr>
      </w:pPr>
      <w:r w:rsidRPr="00D0731F">
        <w:rPr>
          <w:rFonts w:cstheme="minorHAnsi"/>
          <w:i/>
          <w:iCs/>
          <w:sz w:val="22"/>
          <w:szCs w:val="22"/>
          <w:lang w:val="fr-CA"/>
        </w:rPr>
        <w:t xml:space="preserve">À l’initiative du </w:t>
      </w:r>
      <w:r w:rsidR="00FA3CCA">
        <w:rPr>
          <w:rFonts w:cstheme="minorHAnsi"/>
          <w:i/>
          <w:iCs/>
          <w:sz w:val="22"/>
          <w:szCs w:val="22"/>
          <w:lang w:val="fr-CA"/>
        </w:rPr>
        <w:t xml:space="preserve">ou de la </w:t>
      </w:r>
      <w:proofErr w:type="spellStart"/>
      <w:proofErr w:type="gramStart"/>
      <w:r w:rsidRPr="00D0731F">
        <w:rPr>
          <w:rFonts w:cstheme="minorHAnsi"/>
          <w:i/>
          <w:iCs/>
          <w:sz w:val="22"/>
          <w:szCs w:val="22"/>
          <w:lang w:val="fr-CA"/>
        </w:rPr>
        <w:t>client</w:t>
      </w:r>
      <w:r w:rsidR="00FA3CCA">
        <w:rPr>
          <w:rFonts w:cstheme="minorHAnsi"/>
          <w:i/>
          <w:iCs/>
          <w:sz w:val="22"/>
          <w:szCs w:val="22"/>
          <w:lang w:val="fr-CA"/>
        </w:rPr>
        <w:t>.e</w:t>
      </w:r>
      <w:proofErr w:type="spellEnd"/>
      <w:proofErr w:type="gramEnd"/>
    </w:p>
    <w:p w:rsidRPr="00D0731F" w:rsidR="0098237E" w:rsidP="00CF2D99" w:rsidRDefault="00CF2D99" w14:paraId="457AC7B9" w14:textId="0BBEF6E8">
      <w:pPr>
        <w:spacing w:before="240" w:line="276" w:lineRule="auto"/>
        <w:jc w:val="both"/>
        <w:rPr>
          <w:sz w:val="22"/>
          <w:szCs w:val="22"/>
          <w:lang w:val="fr-CA"/>
        </w:rPr>
      </w:pPr>
      <w:r w:rsidRPr="00D0731F">
        <w:rPr>
          <w:rFonts w:cstheme="minorHAnsi"/>
          <w:sz w:val="22"/>
          <w:szCs w:val="22"/>
          <w:lang w:val="fr-CA"/>
        </w:rPr>
        <w:t xml:space="preserve">Vous pouvez décider de ne plus nous laisser vous représenter avant la conclusion de votre affaire. Si vous prenez cette décision, vous devez nous le faire savoir en nous écrivant une lettre ou un courriel. </w:t>
      </w:r>
      <w:r w:rsidRPr="00D0731F">
        <w:rPr>
          <w:rFonts w:cstheme="minorHAnsi"/>
          <w:b/>
          <w:bCs/>
          <w:sz w:val="22"/>
          <w:szCs w:val="22"/>
          <w:lang w:val="fr-CA"/>
        </w:rPr>
        <w:t>Vous devez savoir qu’</w:t>
      </w:r>
      <w:r w:rsidRPr="00B809FE">
        <w:rPr>
          <w:rFonts w:cstheme="minorHAnsi"/>
          <w:b/>
          <w:bCs/>
          <w:i/>
          <w:iCs/>
          <w:sz w:val="22"/>
          <w:szCs w:val="22"/>
          <w:lang w:val="fr-CA"/>
        </w:rPr>
        <w:t xml:space="preserve">Aide juridique Ontario </w:t>
      </w:r>
      <w:r w:rsidRPr="00D0731F">
        <w:rPr>
          <w:rFonts w:cstheme="minorHAnsi"/>
          <w:b/>
          <w:bCs/>
          <w:sz w:val="22"/>
          <w:szCs w:val="22"/>
          <w:lang w:val="fr-CA"/>
        </w:rPr>
        <w:t xml:space="preserve">n’approuvera un changement d’avocat que si elle </w:t>
      </w:r>
      <w:r w:rsidR="00920516">
        <w:rPr>
          <w:rFonts w:cstheme="minorHAnsi"/>
          <w:b/>
          <w:bCs/>
          <w:sz w:val="22"/>
          <w:szCs w:val="22"/>
          <w:lang w:val="fr-CA"/>
        </w:rPr>
        <w:t>estime</w:t>
      </w:r>
      <w:r w:rsidRPr="00D0731F">
        <w:rPr>
          <w:rFonts w:cstheme="minorHAnsi"/>
          <w:b/>
          <w:bCs/>
          <w:sz w:val="22"/>
          <w:szCs w:val="22"/>
          <w:lang w:val="fr-CA"/>
        </w:rPr>
        <w:t xml:space="preserve"> que vous avez une bonne raison de demander à être représenté par un autre avocat</w:t>
      </w:r>
      <w:r w:rsidRPr="00D0731F">
        <w:rPr>
          <w:rFonts w:cstheme="minorHAnsi"/>
          <w:sz w:val="22"/>
          <w:szCs w:val="22"/>
          <w:lang w:val="fr-CA"/>
        </w:rPr>
        <w:t xml:space="preserve">. Si elle n’approuve pas votre demande </w:t>
      </w:r>
      <w:r w:rsidR="00E351C1">
        <w:rPr>
          <w:rFonts w:cstheme="minorHAnsi"/>
          <w:sz w:val="22"/>
          <w:szCs w:val="22"/>
          <w:lang w:val="fr-CA"/>
        </w:rPr>
        <w:t>afin d’</w:t>
      </w:r>
      <w:r w:rsidR="00FB26CF">
        <w:rPr>
          <w:rFonts w:cstheme="minorHAnsi"/>
          <w:sz w:val="22"/>
          <w:szCs w:val="22"/>
          <w:lang w:val="fr-CA"/>
        </w:rPr>
        <w:t xml:space="preserve">être dirigé vers un autre </w:t>
      </w:r>
      <w:r w:rsidRPr="00D0731F">
        <w:rPr>
          <w:rFonts w:cstheme="minorHAnsi"/>
          <w:sz w:val="22"/>
          <w:szCs w:val="22"/>
          <w:lang w:val="fr-CA"/>
        </w:rPr>
        <w:t>avocat, vous pourriez être privé d’avocat et ne pas avoir de nouveau certificat. Une fois que vous faites cette demande, peu importe la réponse d’</w:t>
      </w:r>
      <w:r w:rsidRPr="00B1187C">
        <w:rPr>
          <w:rFonts w:cstheme="minorHAnsi"/>
          <w:i/>
          <w:iCs/>
          <w:sz w:val="22"/>
          <w:szCs w:val="22"/>
          <w:lang w:val="fr-CA"/>
        </w:rPr>
        <w:t>Aide juridique Ontario</w:t>
      </w:r>
      <w:r w:rsidR="00B1187C">
        <w:rPr>
          <w:rFonts w:cstheme="minorHAnsi"/>
          <w:sz w:val="22"/>
          <w:szCs w:val="22"/>
          <w:lang w:val="fr-CA"/>
        </w:rPr>
        <w:t>, n</w:t>
      </w:r>
      <w:r w:rsidRPr="00D0731F">
        <w:rPr>
          <w:rFonts w:cstheme="minorHAnsi"/>
          <w:sz w:val="22"/>
          <w:szCs w:val="22"/>
          <w:lang w:val="fr-CA"/>
        </w:rPr>
        <w:t xml:space="preserve">ous avons l’obligation professionnelle de nous retirer de votre dossier </w:t>
      </w:r>
      <w:r w:rsidR="0023069E">
        <w:rPr>
          <w:rFonts w:cstheme="minorHAnsi"/>
          <w:sz w:val="22"/>
          <w:szCs w:val="22"/>
          <w:lang w:val="fr-CA"/>
        </w:rPr>
        <w:t>étant donné qu</w:t>
      </w:r>
      <w:r w:rsidR="00FC1855">
        <w:rPr>
          <w:rFonts w:cstheme="minorHAnsi"/>
          <w:sz w:val="22"/>
          <w:szCs w:val="22"/>
          <w:lang w:val="fr-CA"/>
        </w:rPr>
        <w:t>’</w:t>
      </w:r>
      <w:r w:rsidRPr="00D0731F">
        <w:rPr>
          <w:rFonts w:cstheme="minorHAnsi"/>
          <w:sz w:val="22"/>
          <w:szCs w:val="22"/>
          <w:lang w:val="fr-CA"/>
        </w:rPr>
        <w:t xml:space="preserve">il y a rupture de la relation entre </w:t>
      </w:r>
      <w:proofErr w:type="gramStart"/>
      <w:r w:rsidR="00FA3CCA">
        <w:rPr>
          <w:rFonts w:cstheme="minorHAnsi"/>
          <w:sz w:val="22"/>
          <w:szCs w:val="22"/>
          <w:lang w:val="fr-CA"/>
        </w:rPr>
        <w:t>l’</w:t>
      </w:r>
      <w:proofErr w:type="spellStart"/>
      <w:r w:rsidR="00FA3CCA">
        <w:rPr>
          <w:rFonts w:cstheme="minorHAnsi"/>
          <w:sz w:val="22"/>
          <w:szCs w:val="22"/>
          <w:lang w:val="fr-CA"/>
        </w:rPr>
        <w:t>avocat.e</w:t>
      </w:r>
      <w:proofErr w:type="spellEnd"/>
      <w:proofErr w:type="gramEnd"/>
      <w:r w:rsidRPr="00D0731F">
        <w:rPr>
          <w:rFonts w:cstheme="minorHAnsi"/>
          <w:sz w:val="22"/>
          <w:szCs w:val="22"/>
          <w:lang w:val="fr-CA"/>
        </w:rPr>
        <w:t xml:space="preserve"> et </w:t>
      </w:r>
      <w:r w:rsidR="00FA3CCA">
        <w:rPr>
          <w:rFonts w:cstheme="minorHAnsi"/>
          <w:sz w:val="22"/>
          <w:szCs w:val="22"/>
          <w:lang w:val="fr-CA"/>
        </w:rPr>
        <w:t xml:space="preserve">son ou sa </w:t>
      </w:r>
      <w:proofErr w:type="spellStart"/>
      <w:r w:rsidR="00FA3CCA">
        <w:rPr>
          <w:rFonts w:cstheme="minorHAnsi"/>
          <w:sz w:val="22"/>
          <w:szCs w:val="22"/>
          <w:lang w:val="fr-CA"/>
        </w:rPr>
        <w:t>client.e</w:t>
      </w:r>
      <w:proofErr w:type="spellEnd"/>
      <w:r w:rsidRPr="00D0731F" w:rsidR="00C635AB">
        <w:rPr>
          <w:sz w:val="22"/>
          <w:szCs w:val="22"/>
          <w:lang w:val="fr-CA"/>
        </w:rPr>
        <w:t xml:space="preserve">. </w:t>
      </w:r>
    </w:p>
    <w:p w:rsidRPr="00D0731F" w:rsidR="00CF2D99" w:rsidP="00CF2D99" w:rsidRDefault="00CF2D99" w14:paraId="4357B99F" w14:textId="2DD7391A">
      <w:pPr>
        <w:spacing w:before="240" w:line="276" w:lineRule="auto"/>
        <w:jc w:val="both"/>
        <w:rPr>
          <w:rFonts w:cstheme="minorHAnsi"/>
          <w:i/>
          <w:iCs/>
          <w:sz w:val="22"/>
          <w:szCs w:val="22"/>
          <w:lang w:val="fr-CA"/>
        </w:rPr>
      </w:pPr>
      <w:r w:rsidRPr="00D0731F">
        <w:rPr>
          <w:rFonts w:cstheme="minorHAnsi"/>
          <w:i/>
          <w:iCs/>
          <w:sz w:val="22"/>
          <w:szCs w:val="22"/>
          <w:lang w:val="fr-CA"/>
        </w:rPr>
        <w:t xml:space="preserve">À l’initiative de </w:t>
      </w:r>
      <w:proofErr w:type="gramStart"/>
      <w:r w:rsidR="00FA3CCA">
        <w:rPr>
          <w:rFonts w:cstheme="minorHAnsi"/>
          <w:i/>
          <w:iCs/>
          <w:sz w:val="22"/>
          <w:szCs w:val="22"/>
          <w:lang w:val="fr-CA"/>
        </w:rPr>
        <w:t>l’</w:t>
      </w:r>
      <w:proofErr w:type="spellStart"/>
      <w:r w:rsidR="00FA3CCA">
        <w:rPr>
          <w:rFonts w:cstheme="minorHAnsi"/>
          <w:i/>
          <w:iCs/>
          <w:sz w:val="22"/>
          <w:szCs w:val="22"/>
          <w:lang w:val="fr-CA"/>
        </w:rPr>
        <w:t>avocat.e</w:t>
      </w:r>
      <w:proofErr w:type="spellEnd"/>
      <w:proofErr w:type="gramEnd"/>
      <w:r w:rsidRPr="00D0731F">
        <w:rPr>
          <w:rFonts w:cstheme="minorHAnsi"/>
          <w:i/>
          <w:iCs/>
          <w:sz w:val="22"/>
          <w:szCs w:val="22"/>
          <w:lang w:val="fr-CA"/>
        </w:rPr>
        <w:t xml:space="preserve"> </w:t>
      </w:r>
    </w:p>
    <w:p w:rsidRPr="00D0731F" w:rsidR="00CF2D99" w:rsidP="00CF2D99" w:rsidRDefault="00CF2D99" w14:paraId="1778E154" w14:textId="6AE06671">
      <w:pPr>
        <w:spacing w:before="240" w:line="276" w:lineRule="auto"/>
        <w:jc w:val="both"/>
        <w:rPr>
          <w:rFonts w:cstheme="minorHAnsi"/>
          <w:sz w:val="22"/>
          <w:szCs w:val="22"/>
          <w:lang w:val="fr-CA"/>
        </w:rPr>
      </w:pPr>
      <w:r w:rsidRPr="00D0731F">
        <w:rPr>
          <w:rFonts w:cstheme="minorHAnsi"/>
          <w:sz w:val="22"/>
          <w:szCs w:val="22"/>
          <w:lang w:val="fr-CA"/>
        </w:rPr>
        <w:t xml:space="preserve">Nous pouvons cesser de vous représenter à tout moment si nous avons une bonne raison de le faire. Par exemple, nous cesserons de représenter un </w:t>
      </w:r>
      <w:r w:rsidR="00FA3CCA">
        <w:rPr>
          <w:rFonts w:cstheme="minorHAnsi"/>
          <w:sz w:val="22"/>
          <w:szCs w:val="22"/>
          <w:lang w:val="fr-CA"/>
        </w:rPr>
        <w:t xml:space="preserve">ou une </w:t>
      </w:r>
      <w:proofErr w:type="spellStart"/>
      <w:proofErr w:type="gramStart"/>
      <w:r w:rsidRPr="00D0731F">
        <w:rPr>
          <w:rFonts w:cstheme="minorHAnsi"/>
          <w:sz w:val="22"/>
          <w:szCs w:val="22"/>
          <w:lang w:val="fr-CA"/>
        </w:rPr>
        <w:t>client</w:t>
      </w:r>
      <w:r w:rsidR="00FA3CCA">
        <w:rPr>
          <w:rFonts w:cstheme="minorHAnsi"/>
          <w:sz w:val="22"/>
          <w:szCs w:val="22"/>
          <w:lang w:val="fr-CA"/>
        </w:rPr>
        <w:t>.e</w:t>
      </w:r>
      <w:proofErr w:type="spellEnd"/>
      <w:proofErr w:type="gramEnd"/>
      <w:r w:rsidRPr="00D0731F">
        <w:rPr>
          <w:rFonts w:cstheme="minorHAnsi"/>
          <w:sz w:val="22"/>
          <w:szCs w:val="22"/>
          <w:lang w:val="fr-CA"/>
        </w:rPr>
        <w:t> :</w:t>
      </w:r>
    </w:p>
    <w:p w:rsidRPr="00D0731F" w:rsidR="00CF2D99" w:rsidP="00CF2D99" w:rsidRDefault="00CF2D99" w14:paraId="136921D2" w14:textId="26DEEDC8">
      <w:pPr>
        <w:pStyle w:val="Paragraphedeliste"/>
        <w:numPr>
          <w:ilvl w:val="0"/>
          <w:numId w:val="25"/>
        </w:numPr>
        <w:spacing w:before="240" w:line="276" w:lineRule="auto"/>
        <w:jc w:val="both"/>
        <w:rPr>
          <w:rFonts w:cstheme="minorHAnsi"/>
          <w:sz w:val="22"/>
          <w:szCs w:val="22"/>
          <w:lang w:val="fr-CA"/>
        </w:rPr>
      </w:pPr>
      <w:r w:rsidRPr="00D0731F">
        <w:rPr>
          <w:rFonts w:cstheme="minorHAnsi"/>
          <w:sz w:val="22"/>
          <w:szCs w:val="22"/>
          <w:lang w:val="fr-CA"/>
        </w:rPr>
        <w:t xml:space="preserve">qui nous a induit en erreur </w:t>
      </w:r>
      <w:r w:rsidR="00C336B8">
        <w:rPr>
          <w:rFonts w:cstheme="minorHAnsi"/>
          <w:sz w:val="22"/>
          <w:szCs w:val="22"/>
          <w:lang w:val="fr-CA"/>
        </w:rPr>
        <w:t>en ce qui concerne les</w:t>
      </w:r>
      <w:r w:rsidRPr="00D0731F">
        <w:rPr>
          <w:rFonts w:cstheme="minorHAnsi"/>
          <w:sz w:val="22"/>
          <w:szCs w:val="22"/>
          <w:lang w:val="fr-CA"/>
        </w:rPr>
        <w:t xml:space="preserve"> faits ou </w:t>
      </w:r>
      <w:r w:rsidR="00C336B8">
        <w:rPr>
          <w:rFonts w:cstheme="minorHAnsi"/>
          <w:sz w:val="22"/>
          <w:szCs w:val="22"/>
          <w:lang w:val="fr-CA"/>
        </w:rPr>
        <w:t xml:space="preserve">qui </w:t>
      </w:r>
      <w:r w:rsidRPr="00D0731F">
        <w:rPr>
          <w:rFonts w:cstheme="minorHAnsi"/>
          <w:sz w:val="22"/>
          <w:szCs w:val="22"/>
          <w:lang w:val="fr-CA"/>
        </w:rPr>
        <w:t>ne nous a pas révélé des faits importants;</w:t>
      </w:r>
    </w:p>
    <w:p w:rsidRPr="00D0731F" w:rsidR="00CF2D99" w:rsidP="00CF2D99" w:rsidRDefault="00CF2D99" w14:paraId="434321A6" w14:textId="38BE09AA">
      <w:pPr>
        <w:pStyle w:val="Paragraphedeliste"/>
        <w:numPr>
          <w:ilvl w:val="0"/>
          <w:numId w:val="25"/>
        </w:numPr>
        <w:spacing w:before="240" w:line="276" w:lineRule="auto"/>
        <w:jc w:val="both"/>
        <w:rPr>
          <w:rFonts w:cstheme="minorHAnsi"/>
          <w:sz w:val="22"/>
          <w:szCs w:val="22"/>
          <w:lang w:val="fr-CA"/>
        </w:rPr>
      </w:pPr>
      <w:r w:rsidRPr="00D0731F">
        <w:rPr>
          <w:rFonts w:cstheme="minorHAnsi"/>
          <w:sz w:val="22"/>
          <w:szCs w:val="22"/>
          <w:lang w:val="fr-CA"/>
        </w:rPr>
        <w:t>qui n’a pas co</w:t>
      </w:r>
      <w:r w:rsidR="00C336B8">
        <w:rPr>
          <w:rFonts w:cstheme="minorHAnsi"/>
          <w:sz w:val="22"/>
          <w:szCs w:val="22"/>
          <w:lang w:val="fr-CA"/>
        </w:rPr>
        <w:t>llabo</w:t>
      </w:r>
      <w:r w:rsidRPr="00D0731F">
        <w:rPr>
          <w:rFonts w:cstheme="minorHAnsi"/>
          <w:sz w:val="22"/>
          <w:szCs w:val="22"/>
          <w:lang w:val="fr-CA"/>
        </w:rPr>
        <w:t xml:space="preserve">ré avec nous </w:t>
      </w:r>
      <w:r w:rsidR="00470627">
        <w:rPr>
          <w:rFonts w:cstheme="minorHAnsi"/>
          <w:sz w:val="22"/>
          <w:szCs w:val="22"/>
          <w:lang w:val="fr-CA"/>
        </w:rPr>
        <w:t>relativement à</w:t>
      </w:r>
      <w:r w:rsidRPr="00D0731F">
        <w:rPr>
          <w:rFonts w:cstheme="minorHAnsi"/>
          <w:sz w:val="22"/>
          <w:szCs w:val="22"/>
          <w:lang w:val="fr-CA"/>
        </w:rPr>
        <w:t xml:space="preserve"> toute demande raisonnable;</w:t>
      </w:r>
    </w:p>
    <w:p w:rsidR="00CB0644" w:rsidP="00CF2D99" w:rsidRDefault="00CF2D99" w14:paraId="002730FA" w14:textId="77777777">
      <w:pPr>
        <w:pStyle w:val="Paragraphedeliste"/>
        <w:numPr>
          <w:ilvl w:val="0"/>
          <w:numId w:val="25"/>
        </w:numPr>
        <w:spacing w:before="240" w:line="276" w:lineRule="auto"/>
        <w:jc w:val="both"/>
        <w:rPr>
          <w:rFonts w:cstheme="minorHAnsi"/>
          <w:sz w:val="22"/>
          <w:szCs w:val="22"/>
          <w:lang w:val="fr-CA"/>
        </w:rPr>
      </w:pPr>
      <w:r w:rsidRPr="00D0731F">
        <w:rPr>
          <w:rFonts w:cstheme="minorHAnsi"/>
          <w:sz w:val="22"/>
          <w:szCs w:val="22"/>
          <w:lang w:val="fr-CA"/>
        </w:rPr>
        <w:t xml:space="preserve">qui n’a pas répondu </w:t>
      </w:r>
      <w:r w:rsidR="001C6403">
        <w:rPr>
          <w:rFonts w:cstheme="minorHAnsi"/>
          <w:sz w:val="22"/>
          <w:szCs w:val="22"/>
          <w:lang w:val="fr-CA"/>
        </w:rPr>
        <w:t>à nos</w:t>
      </w:r>
      <w:r w:rsidRPr="00D0731F">
        <w:rPr>
          <w:rFonts w:cstheme="minorHAnsi"/>
          <w:sz w:val="22"/>
          <w:szCs w:val="22"/>
          <w:lang w:val="fr-CA"/>
        </w:rPr>
        <w:t xml:space="preserve"> </w:t>
      </w:r>
      <w:r w:rsidR="005F7497">
        <w:rPr>
          <w:rFonts w:cstheme="minorHAnsi"/>
          <w:sz w:val="22"/>
          <w:szCs w:val="22"/>
          <w:lang w:val="fr-CA"/>
        </w:rPr>
        <w:t>nombreus</w:t>
      </w:r>
      <w:r w:rsidRPr="00D0731F">
        <w:rPr>
          <w:rFonts w:cstheme="minorHAnsi"/>
          <w:sz w:val="22"/>
          <w:szCs w:val="22"/>
          <w:lang w:val="fr-CA"/>
        </w:rPr>
        <w:t xml:space="preserve">es tentatives de communication </w:t>
      </w:r>
      <w:r w:rsidR="00FF70F1">
        <w:rPr>
          <w:rFonts w:cstheme="minorHAnsi"/>
          <w:sz w:val="22"/>
          <w:szCs w:val="22"/>
          <w:lang w:val="fr-CA"/>
        </w:rPr>
        <w:t>en vue d’obtenir</w:t>
      </w:r>
      <w:r w:rsidRPr="00D0731F">
        <w:rPr>
          <w:rFonts w:cstheme="minorHAnsi"/>
          <w:sz w:val="22"/>
          <w:szCs w:val="22"/>
          <w:lang w:val="fr-CA"/>
        </w:rPr>
        <w:t xml:space="preserve"> des instructions (comparution prochaine au tribunal, communication de la partie adverse, etc.);</w:t>
      </w:r>
    </w:p>
    <w:p w:rsidRPr="00514018" w:rsidR="00C635AB" w:rsidP="00514018" w:rsidRDefault="00514018" w14:paraId="4CE01AEB" w14:textId="3F7FC59A">
      <w:pPr>
        <w:pStyle w:val="Paragraphedeliste"/>
        <w:numPr>
          <w:ilvl w:val="0"/>
          <w:numId w:val="26"/>
        </w:numPr>
        <w:spacing w:before="240" w:line="276" w:lineRule="auto"/>
        <w:jc w:val="both"/>
        <w:rPr>
          <w:rFonts w:cstheme="minorHAnsi"/>
          <w:sz w:val="22"/>
          <w:szCs w:val="22"/>
          <w:lang w:val="fr-CA"/>
        </w:rPr>
      </w:pPr>
      <w:r>
        <w:rPr>
          <w:rFonts w:cstheme="minorHAnsi"/>
          <w:sz w:val="22"/>
          <w:szCs w:val="22"/>
          <w:lang w:val="fr-CA"/>
        </w:rPr>
        <w:t>qui</w:t>
      </w:r>
      <w:r w:rsidRPr="00D0731F" w:rsidR="00CF2D99">
        <w:rPr>
          <w:rFonts w:cstheme="minorHAnsi"/>
          <w:sz w:val="22"/>
          <w:szCs w:val="22"/>
          <w:lang w:val="fr-CA"/>
        </w:rPr>
        <w:t xml:space="preserve"> </w:t>
      </w:r>
      <w:r w:rsidRPr="00690EF0">
        <w:rPr>
          <w:rFonts w:cstheme="minorHAnsi"/>
          <w:sz w:val="22"/>
          <w:szCs w:val="22"/>
          <w:lang w:val="fr-CA"/>
        </w:rPr>
        <w:t xml:space="preserve">nous a demandé d’agir de manière </w:t>
      </w:r>
      <w:r w:rsidR="00F62553">
        <w:rPr>
          <w:rFonts w:cstheme="minorHAnsi"/>
          <w:sz w:val="22"/>
          <w:szCs w:val="22"/>
          <w:lang w:val="fr-CA"/>
        </w:rPr>
        <w:t xml:space="preserve">illégale ou </w:t>
      </w:r>
      <w:r w:rsidRPr="00690EF0">
        <w:rPr>
          <w:rFonts w:cstheme="minorHAnsi"/>
          <w:sz w:val="22"/>
          <w:szCs w:val="22"/>
          <w:lang w:val="fr-CA"/>
        </w:rPr>
        <w:t>contraire à l’éthique</w:t>
      </w:r>
      <w:r w:rsidR="00F62553">
        <w:rPr>
          <w:rFonts w:cstheme="minorHAnsi"/>
          <w:sz w:val="22"/>
          <w:szCs w:val="22"/>
          <w:lang w:val="fr-CA"/>
        </w:rPr>
        <w:t>;</w:t>
      </w:r>
    </w:p>
    <w:p w:rsidRPr="00D0731F" w:rsidR="00C635AB" w:rsidP="3B1AD3F8" w:rsidRDefault="00CF2D99" w14:paraId="393F30FF" w14:textId="395B40E7">
      <w:pPr>
        <w:widowControl w:val="0"/>
        <w:numPr>
          <w:ilvl w:val="0"/>
          <w:numId w:val="25"/>
        </w:numPr>
        <w:autoSpaceDE w:val="0"/>
        <w:autoSpaceDN w:val="0"/>
        <w:adjustRightInd w:val="0"/>
        <w:spacing w:line="276" w:lineRule="auto"/>
        <w:jc w:val="both"/>
        <w:rPr>
          <w:sz w:val="22"/>
          <w:szCs w:val="22"/>
          <w:lang w:val="fr-CA"/>
        </w:rPr>
      </w:pPr>
      <w:proofErr w:type="gramStart"/>
      <w:r w:rsidRPr="00D0731F">
        <w:rPr>
          <w:sz w:val="22"/>
          <w:szCs w:val="22"/>
          <w:lang w:val="fr-CA"/>
        </w:rPr>
        <w:t>s’il</w:t>
      </w:r>
      <w:proofErr w:type="gramEnd"/>
      <w:r w:rsidRPr="00D0731F">
        <w:rPr>
          <w:sz w:val="22"/>
          <w:szCs w:val="22"/>
          <w:lang w:val="fr-CA"/>
        </w:rPr>
        <w:t xml:space="preserve"> y a rupture de la relation </w:t>
      </w:r>
      <w:proofErr w:type="spellStart"/>
      <w:r w:rsidRPr="00D0731F">
        <w:rPr>
          <w:sz w:val="22"/>
          <w:szCs w:val="22"/>
          <w:lang w:val="fr-CA"/>
        </w:rPr>
        <w:t>avocat</w:t>
      </w:r>
      <w:r w:rsidR="00FA3CCA">
        <w:rPr>
          <w:sz w:val="22"/>
          <w:szCs w:val="22"/>
          <w:lang w:val="fr-CA"/>
        </w:rPr>
        <w:t>.e</w:t>
      </w:r>
      <w:r w:rsidRPr="00D0731F">
        <w:rPr>
          <w:sz w:val="22"/>
          <w:szCs w:val="22"/>
          <w:lang w:val="fr-CA"/>
        </w:rPr>
        <w:t>-client</w:t>
      </w:r>
      <w:r w:rsidR="00FA3CCA">
        <w:rPr>
          <w:sz w:val="22"/>
          <w:szCs w:val="22"/>
          <w:lang w:val="fr-CA"/>
        </w:rPr>
        <w:t>.e</w:t>
      </w:r>
      <w:proofErr w:type="spellEnd"/>
      <w:r w:rsidRPr="00D0731F">
        <w:rPr>
          <w:sz w:val="22"/>
          <w:szCs w:val="22"/>
          <w:lang w:val="fr-CA"/>
        </w:rPr>
        <w:t>.</w:t>
      </w:r>
    </w:p>
    <w:p w:rsidRPr="00D0731F" w:rsidR="00CF2D99" w:rsidP="00CF2D99" w:rsidRDefault="00CF2D99" w14:paraId="172E4FD8" w14:textId="718F1E09">
      <w:pPr>
        <w:spacing w:before="240" w:line="276" w:lineRule="auto"/>
        <w:jc w:val="both"/>
        <w:rPr>
          <w:rFonts w:cstheme="minorHAnsi"/>
          <w:sz w:val="22"/>
          <w:szCs w:val="22"/>
          <w:lang w:val="fr-CA"/>
        </w:rPr>
      </w:pPr>
      <w:r w:rsidRPr="00D0731F">
        <w:rPr>
          <w:rFonts w:cstheme="minorHAnsi"/>
          <w:sz w:val="22"/>
          <w:szCs w:val="22"/>
          <w:lang w:val="fr-CA"/>
        </w:rPr>
        <w:t xml:space="preserve">Nous serions également amenés à cesser d’agir pour vous si nous apprenons l’existence d’un conflit d’intérêts qui rendrait contraire à l’éthique le fait de vous représenter. L’exemple le plus courant de conflit d’intérêts est celui où nous (soit </w:t>
      </w:r>
      <w:proofErr w:type="gramStart"/>
      <w:r w:rsidR="00FA3CCA">
        <w:rPr>
          <w:rFonts w:cstheme="minorHAnsi"/>
          <w:sz w:val="22"/>
          <w:szCs w:val="22"/>
          <w:lang w:val="fr-CA"/>
        </w:rPr>
        <w:t>l’</w:t>
      </w:r>
      <w:proofErr w:type="spellStart"/>
      <w:r w:rsidR="00FA3CCA">
        <w:rPr>
          <w:rFonts w:cstheme="minorHAnsi"/>
          <w:sz w:val="22"/>
          <w:szCs w:val="22"/>
          <w:lang w:val="fr-CA"/>
        </w:rPr>
        <w:t>avocat.e</w:t>
      </w:r>
      <w:proofErr w:type="spellEnd"/>
      <w:proofErr w:type="gramEnd"/>
      <w:r w:rsidRPr="00D0731F">
        <w:rPr>
          <w:rFonts w:cstheme="minorHAnsi"/>
          <w:sz w:val="22"/>
          <w:szCs w:val="22"/>
          <w:lang w:val="fr-CA"/>
        </w:rPr>
        <w:t xml:space="preserve"> chargé de votre dossier, soit quelqu’un d’autre du cabinet) apprenons que nous avons été </w:t>
      </w:r>
      <w:r w:rsidR="00FA3CCA">
        <w:rPr>
          <w:rFonts w:cstheme="minorHAnsi"/>
          <w:sz w:val="22"/>
          <w:szCs w:val="22"/>
          <w:lang w:val="fr-CA"/>
        </w:rPr>
        <w:t>l’</w:t>
      </w:r>
      <w:proofErr w:type="spellStart"/>
      <w:r w:rsidR="00FA3CCA">
        <w:rPr>
          <w:rFonts w:cstheme="minorHAnsi"/>
          <w:sz w:val="22"/>
          <w:szCs w:val="22"/>
          <w:lang w:val="fr-CA"/>
        </w:rPr>
        <w:t>avocat.e</w:t>
      </w:r>
      <w:proofErr w:type="spellEnd"/>
      <w:r w:rsidRPr="00D0731F">
        <w:rPr>
          <w:rFonts w:cstheme="minorHAnsi"/>
          <w:sz w:val="22"/>
          <w:szCs w:val="22"/>
          <w:lang w:val="fr-CA"/>
        </w:rPr>
        <w:t xml:space="preserve"> de votre conjoint dans le passé.</w:t>
      </w:r>
    </w:p>
    <w:p w:rsidRPr="00D0731F" w:rsidR="00C635AB" w:rsidP="00C635AB" w:rsidRDefault="00CF2D99" w14:paraId="764A25D5" w14:textId="76556CAC">
      <w:pPr>
        <w:spacing w:before="240" w:line="276" w:lineRule="auto"/>
        <w:jc w:val="both"/>
        <w:rPr>
          <w:rFonts w:cstheme="minorHAnsi"/>
          <w:sz w:val="22"/>
          <w:szCs w:val="22"/>
          <w:lang w:val="fr-CA"/>
        </w:rPr>
      </w:pPr>
      <w:r w:rsidRPr="00D0731F">
        <w:rPr>
          <w:rFonts w:cstheme="minorHAnsi"/>
          <w:sz w:val="22"/>
          <w:szCs w:val="22"/>
          <w:lang w:val="fr-CA"/>
        </w:rPr>
        <w:t xml:space="preserve">Si nous mettons fin à notre relation </w:t>
      </w:r>
      <w:proofErr w:type="spellStart"/>
      <w:proofErr w:type="gramStart"/>
      <w:r w:rsidRPr="00D0731F">
        <w:rPr>
          <w:rFonts w:cstheme="minorHAnsi"/>
          <w:sz w:val="22"/>
          <w:szCs w:val="22"/>
          <w:lang w:val="fr-CA"/>
        </w:rPr>
        <w:t>avocat</w:t>
      </w:r>
      <w:r w:rsidR="00FA3CCA">
        <w:rPr>
          <w:rFonts w:cstheme="minorHAnsi"/>
          <w:sz w:val="22"/>
          <w:szCs w:val="22"/>
          <w:lang w:val="fr-CA"/>
        </w:rPr>
        <w:t>.e</w:t>
      </w:r>
      <w:proofErr w:type="gramEnd"/>
      <w:r w:rsidRPr="00D0731F">
        <w:rPr>
          <w:rFonts w:cstheme="minorHAnsi"/>
          <w:sz w:val="22"/>
          <w:szCs w:val="22"/>
          <w:lang w:val="fr-CA"/>
        </w:rPr>
        <w:t>-client</w:t>
      </w:r>
      <w:r w:rsidR="00FA3CCA">
        <w:rPr>
          <w:rFonts w:cstheme="minorHAnsi"/>
          <w:sz w:val="22"/>
          <w:szCs w:val="22"/>
          <w:lang w:val="fr-CA"/>
        </w:rPr>
        <w:t>.e</w:t>
      </w:r>
      <w:proofErr w:type="spellEnd"/>
      <w:r w:rsidRPr="00D0731F">
        <w:rPr>
          <w:rFonts w:cstheme="minorHAnsi"/>
          <w:sz w:val="22"/>
          <w:szCs w:val="22"/>
          <w:lang w:val="fr-CA"/>
        </w:rPr>
        <w:t xml:space="preserve">, vous acceptez par la présente de signer et de nous retourner sans délai un </w:t>
      </w:r>
      <w:r w:rsidRPr="00D0731F">
        <w:rPr>
          <w:rFonts w:cstheme="minorHAnsi"/>
          <w:i/>
          <w:iCs/>
          <w:sz w:val="22"/>
          <w:szCs w:val="22"/>
          <w:lang w:val="fr-CA"/>
        </w:rPr>
        <w:t>avis de changement de représentation</w:t>
      </w:r>
      <w:r w:rsidRPr="00D0731F">
        <w:rPr>
          <w:rFonts w:cstheme="minorHAnsi"/>
          <w:sz w:val="22"/>
          <w:szCs w:val="22"/>
          <w:lang w:val="fr-CA"/>
        </w:rPr>
        <w:t xml:space="preserve"> (si votre dossier est porté devant un tribunal). </w:t>
      </w:r>
    </w:p>
    <w:p w:rsidRPr="00D0731F" w:rsidR="00C635AB" w:rsidP="3B1AD3F8" w:rsidRDefault="00C635AB" w14:paraId="159A45BB" w14:textId="14BB0D3C">
      <w:pPr>
        <w:spacing w:before="240" w:after="360" w:line="276" w:lineRule="auto"/>
        <w:jc w:val="both"/>
        <w:rPr>
          <w:b/>
          <w:bCs/>
          <w:sz w:val="22"/>
          <w:szCs w:val="22"/>
          <w:u w:val="single"/>
          <w:lang w:val="fr-CA"/>
        </w:rPr>
      </w:pPr>
      <w:r w:rsidRPr="00D0731F">
        <w:rPr>
          <w:b/>
          <w:bCs/>
          <w:sz w:val="22"/>
          <w:szCs w:val="22"/>
          <w:u w:val="single"/>
          <w:lang w:val="fr-CA"/>
        </w:rPr>
        <w:t>PART</w:t>
      </w:r>
      <w:r w:rsidRPr="00D0731F" w:rsidR="00CF2D99">
        <w:rPr>
          <w:b/>
          <w:bCs/>
          <w:sz w:val="22"/>
          <w:szCs w:val="22"/>
          <w:u w:val="single"/>
          <w:lang w:val="fr-CA"/>
        </w:rPr>
        <w:t>IE</w:t>
      </w:r>
      <w:r w:rsidR="00D0731F">
        <w:rPr>
          <w:b/>
          <w:bCs/>
          <w:sz w:val="22"/>
          <w:szCs w:val="22"/>
          <w:u w:val="single"/>
          <w:lang w:val="fr-CA"/>
        </w:rPr>
        <w:t> </w:t>
      </w:r>
      <w:r w:rsidRPr="00D0731F">
        <w:rPr>
          <w:b/>
          <w:bCs/>
          <w:sz w:val="22"/>
          <w:szCs w:val="22"/>
          <w:u w:val="single"/>
          <w:lang w:val="fr-CA"/>
        </w:rPr>
        <w:t>5 – CONFIDENTIALIT</w:t>
      </w:r>
      <w:r w:rsidRPr="00D0731F" w:rsidR="00CF2D99">
        <w:rPr>
          <w:b/>
          <w:bCs/>
          <w:sz w:val="22"/>
          <w:szCs w:val="22"/>
          <w:u w:val="single"/>
          <w:lang w:val="fr-CA"/>
        </w:rPr>
        <w:t>É</w:t>
      </w:r>
    </w:p>
    <w:p w:rsidRPr="00D0731F" w:rsidR="7744C612" w:rsidP="3B1AD3F8" w:rsidRDefault="7744C612" w14:paraId="40603572" w14:textId="40C48DFD">
      <w:pPr>
        <w:spacing w:before="240" w:after="360" w:line="276" w:lineRule="auto"/>
        <w:jc w:val="both"/>
        <w:rPr>
          <w:b/>
          <w:bCs/>
          <w:u w:val="single"/>
          <w:lang w:val="fr-CA"/>
        </w:rPr>
      </w:pPr>
      <w:r w:rsidRPr="00D0731F">
        <w:rPr>
          <w:b/>
          <w:bCs/>
          <w:sz w:val="22"/>
          <w:szCs w:val="22"/>
          <w:u w:val="single"/>
          <w:lang w:val="fr-CA"/>
        </w:rPr>
        <w:t>5.1 Documents</w:t>
      </w:r>
    </w:p>
    <w:p w:rsidRPr="00D0731F" w:rsidR="00D0731F" w:rsidP="00D0731F" w:rsidRDefault="00D0731F" w14:paraId="148C8429" w14:textId="4599D07F">
      <w:pPr>
        <w:tabs>
          <w:tab w:val="left" w:pos="720"/>
          <w:tab w:val="left" w:pos="1440"/>
          <w:tab w:val="left" w:pos="2160"/>
          <w:tab w:val="left" w:pos="2880"/>
          <w:tab w:val="decimal" w:pos="3600"/>
        </w:tabs>
        <w:suppressAutoHyphens/>
        <w:spacing w:line="276" w:lineRule="auto"/>
        <w:ind w:right="441"/>
        <w:jc w:val="both"/>
        <w:rPr>
          <w:rFonts w:cstheme="minorHAnsi"/>
          <w:sz w:val="22"/>
          <w:szCs w:val="22"/>
          <w:lang w:val="fr-CA"/>
        </w:rPr>
      </w:pPr>
      <w:r w:rsidRPr="00D0731F">
        <w:rPr>
          <w:rFonts w:cstheme="minorHAnsi"/>
          <w:sz w:val="22"/>
          <w:szCs w:val="22"/>
          <w:lang w:val="fr-CA"/>
        </w:rPr>
        <w:lastRenderedPageBreak/>
        <w:t xml:space="preserve">En qualité d’avocat, nous devons communiquer certains renseignements relatifs à votre dossier à </w:t>
      </w:r>
      <w:proofErr w:type="gramStart"/>
      <w:r w:rsidR="00FA3CCA">
        <w:rPr>
          <w:rFonts w:cstheme="minorHAnsi"/>
          <w:sz w:val="22"/>
          <w:szCs w:val="22"/>
          <w:lang w:val="fr-CA"/>
        </w:rPr>
        <w:t>l’</w:t>
      </w:r>
      <w:proofErr w:type="spellStart"/>
      <w:r w:rsidR="00FA3CCA">
        <w:rPr>
          <w:rFonts w:cstheme="minorHAnsi"/>
          <w:sz w:val="22"/>
          <w:szCs w:val="22"/>
          <w:lang w:val="fr-CA"/>
        </w:rPr>
        <w:t>avocat.e</w:t>
      </w:r>
      <w:proofErr w:type="spellEnd"/>
      <w:proofErr w:type="gramEnd"/>
      <w:r w:rsidRPr="00D0731F">
        <w:rPr>
          <w:rFonts w:cstheme="minorHAnsi"/>
          <w:sz w:val="22"/>
          <w:szCs w:val="22"/>
          <w:lang w:val="fr-CA"/>
        </w:rPr>
        <w:t xml:space="preserve"> de votre conjoint et au tribunal. Nous devrons également communiquer à </w:t>
      </w:r>
      <w:r w:rsidRPr="00D0731F">
        <w:rPr>
          <w:rFonts w:cstheme="minorHAnsi"/>
          <w:i/>
          <w:iCs/>
          <w:sz w:val="22"/>
          <w:szCs w:val="22"/>
          <w:lang w:val="fr-CA"/>
        </w:rPr>
        <w:t>Aide juridique Ontario</w:t>
      </w:r>
      <w:r w:rsidRPr="00D0731F">
        <w:rPr>
          <w:rFonts w:cstheme="minorHAnsi"/>
          <w:sz w:val="22"/>
          <w:szCs w:val="22"/>
          <w:lang w:val="fr-CA"/>
        </w:rPr>
        <w:t xml:space="preserve"> les renseignements dont elle a besoin pour la gestion du dossier et le paiement de nos honoraires et dépenses.  </w:t>
      </w:r>
    </w:p>
    <w:p w:rsidRPr="00D0731F" w:rsidR="0098237E" w:rsidP="00D0731F" w:rsidRDefault="00D0731F" w14:paraId="41197C6C" w14:textId="6FEB2955">
      <w:pPr>
        <w:spacing w:before="240" w:line="276" w:lineRule="auto"/>
        <w:jc w:val="both"/>
        <w:rPr>
          <w:lang w:val="fr-CA"/>
        </w:rPr>
      </w:pPr>
      <w:r w:rsidRPr="00D0731F">
        <w:rPr>
          <w:rFonts w:cstheme="minorHAnsi"/>
          <w:sz w:val="22"/>
          <w:szCs w:val="22"/>
          <w:lang w:val="fr-CA"/>
        </w:rPr>
        <w:t xml:space="preserve">Tous les autres renseignements que vous nous fournissez sont confidentiels, à moins que vous nous autorisiez expressément ou implicitement à les divulguer, ou que la loi nous y oblige. Si vous souhaitez que nous discutions de votre dossier avec d’autres personnes, notamment des membres de votre famille, des agents de soutien ou des représentants d’Ontario au travail, vous devrez </w:t>
      </w:r>
      <w:r w:rsidRPr="00BA0316">
        <w:rPr>
          <w:rFonts w:cstheme="minorHAnsi"/>
          <w:sz w:val="22"/>
          <w:szCs w:val="22"/>
          <w:lang w:val="fr-CA"/>
        </w:rPr>
        <w:t>signer une instruction et autorisation nous autorisant à le faire</w:t>
      </w:r>
      <w:r w:rsidRPr="00BA0316" w:rsidR="00C635AB">
        <w:rPr>
          <w:lang w:val="fr-CA"/>
        </w:rPr>
        <w:t>.</w:t>
      </w:r>
    </w:p>
    <w:p w:rsidRPr="00D0731F" w:rsidR="3B1AD3F8" w:rsidP="3B1AD3F8" w:rsidRDefault="3B1AD3F8" w14:paraId="09381CCF" w14:textId="0F876E37">
      <w:pPr>
        <w:spacing w:line="276" w:lineRule="auto"/>
        <w:ind w:right="441"/>
        <w:jc w:val="both"/>
        <w:rPr>
          <w:rFonts w:eastAsia="Times New Roman"/>
          <w:lang w:val="fr-CA"/>
        </w:rPr>
      </w:pPr>
    </w:p>
    <w:p w:rsidRPr="00D0731F" w:rsidR="59D1A06A" w:rsidP="3B1AD3F8" w:rsidRDefault="00D0731F" w14:paraId="24C72678" w14:textId="27D084F4">
      <w:pPr>
        <w:spacing w:line="276" w:lineRule="auto"/>
        <w:ind w:right="441"/>
        <w:jc w:val="both"/>
        <w:rPr>
          <w:rFonts w:eastAsia="Times New Roman"/>
          <w:lang w:val="fr-CA"/>
        </w:rPr>
      </w:pPr>
      <w:r w:rsidRPr="00D0731F">
        <w:rPr>
          <w:rFonts w:cstheme="minorHAnsi"/>
          <w:sz w:val="22"/>
          <w:szCs w:val="22"/>
          <w:lang w:val="fr-CA"/>
        </w:rPr>
        <w:t xml:space="preserve">Par ailleurs, dans le cadre de votre dossier, il est probable qu’un échange de renseignements (en particulier une divulgation financière) aura lieu. Lorsque vous devez fournir des renseignements à des tiers, il existe toujours un risque que ces renseignements confidentiels soient déposés au tribunal, ce qui les place alors dans le domaine public. À ce titre, vos documents et renseignements pourraient devenir accessibles à des personnes qui ne sont pas directement </w:t>
      </w:r>
      <w:r w:rsidR="002966DF">
        <w:rPr>
          <w:rFonts w:cstheme="minorHAnsi"/>
          <w:sz w:val="22"/>
          <w:szCs w:val="22"/>
          <w:lang w:val="fr-CA"/>
        </w:rPr>
        <w:t>associ</w:t>
      </w:r>
      <w:r w:rsidRPr="00D0731F">
        <w:rPr>
          <w:rFonts w:cstheme="minorHAnsi"/>
          <w:sz w:val="22"/>
          <w:szCs w:val="22"/>
          <w:lang w:val="fr-CA"/>
        </w:rPr>
        <w:t xml:space="preserve">ées à votre dossier – par exemple des personnes telles que des comptables, des officiers de justice, des </w:t>
      </w:r>
      <w:proofErr w:type="spellStart"/>
      <w:proofErr w:type="gramStart"/>
      <w:r w:rsidRPr="00D0731F">
        <w:rPr>
          <w:rFonts w:cstheme="minorHAnsi"/>
          <w:sz w:val="22"/>
          <w:szCs w:val="22"/>
          <w:lang w:val="fr-CA"/>
        </w:rPr>
        <w:t>enquêteur</w:t>
      </w:r>
      <w:r w:rsidR="009D2700">
        <w:rPr>
          <w:rFonts w:cstheme="minorHAnsi"/>
          <w:sz w:val="22"/>
          <w:szCs w:val="22"/>
          <w:lang w:val="fr-CA"/>
        </w:rPr>
        <w:t>.</w:t>
      </w:r>
      <w:r w:rsidR="008001A3">
        <w:rPr>
          <w:rFonts w:cstheme="minorHAnsi"/>
          <w:sz w:val="22"/>
          <w:szCs w:val="22"/>
          <w:lang w:val="fr-CA"/>
        </w:rPr>
        <w:t>rice</w:t>
      </w:r>
      <w:proofErr w:type="gramEnd"/>
      <w:r w:rsidR="008001A3">
        <w:rPr>
          <w:rFonts w:cstheme="minorHAnsi"/>
          <w:sz w:val="22"/>
          <w:szCs w:val="22"/>
          <w:lang w:val="fr-CA"/>
        </w:rPr>
        <w:t>.</w:t>
      </w:r>
      <w:r w:rsidRPr="00D0731F">
        <w:rPr>
          <w:rFonts w:cstheme="minorHAnsi"/>
          <w:sz w:val="22"/>
          <w:szCs w:val="22"/>
          <w:lang w:val="fr-CA"/>
        </w:rPr>
        <w:t>s</w:t>
      </w:r>
      <w:proofErr w:type="spellEnd"/>
      <w:r w:rsidRPr="00D0731F">
        <w:rPr>
          <w:rFonts w:cstheme="minorHAnsi"/>
          <w:sz w:val="22"/>
          <w:szCs w:val="22"/>
          <w:lang w:val="fr-CA"/>
        </w:rPr>
        <w:t xml:space="preserve"> ou tout p</w:t>
      </w:r>
      <w:r w:rsidR="00CE1374">
        <w:rPr>
          <w:rFonts w:cstheme="minorHAnsi"/>
          <w:sz w:val="22"/>
          <w:szCs w:val="22"/>
          <w:lang w:val="fr-CA"/>
        </w:rPr>
        <w:t>articulier</w:t>
      </w:r>
      <w:r w:rsidRPr="00D0731F">
        <w:rPr>
          <w:rFonts w:cstheme="minorHAnsi"/>
          <w:sz w:val="22"/>
          <w:szCs w:val="22"/>
          <w:lang w:val="fr-CA"/>
        </w:rPr>
        <w:t xml:space="preserve"> examinant le dossier du tribunal</w:t>
      </w:r>
      <w:r w:rsidRPr="00D0731F" w:rsidR="59D1A06A">
        <w:rPr>
          <w:rFonts w:eastAsia="Times New Roman"/>
          <w:lang w:val="fr-CA"/>
        </w:rPr>
        <w:t xml:space="preserve">. </w:t>
      </w:r>
    </w:p>
    <w:p w:rsidRPr="00D0731F" w:rsidR="3B1AD3F8" w:rsidP="3B1AD3F8" w:rsidRDefault="3B1AD3F8" w14:paraId="38E13940" w14:textId="77777777">
      <w:pPr>
        <w:spacing w:line="276" w:lineRule="auto"/>
        <w:ind w:right="441"/>
        <w:jc w:val="both"/>
        <w:rPr>
          <w:rFonts w:eastAsia="Times New Roman"/>
          <w:lang w:val="fr-CA"/>
        </w:rPr>
      </w:pPr>
    </w:p>
    <w:p w:rsidRPr="00D0731F" w:rsidR="59D1A06A" w:rsidP="3B1AD3F8" w:rsidRDefault="00D0731F" w14:paraId="3CCC9B9B" w14:textId="1BB7C6EE">
      <w:pPr>
        <w:spacing w:line="276" w:lineRule="auto"/>
        <w:ind w:right="441"/>
        <w:jc w:val="both"/>
        <w:rPr>
          <w:rFonts w:eastAsia="Times New Roman"/>
          <w:lang w:val="fr-CA"/>
        </w:rPr>
      </w:pPr>
      <w:r w:rsidRPr="00D0731F">
        <w:rPr>
          <w:rFonts w:cstheme="minorHAnsi"/>
          <w:sz w:val="22"/>
          <w:szCs w:val="22"/>
          <w:lang w:val="fr-CA"/>
        </w:rPr>
        <w:t xml:space="preserve">Pour cette raison, nous vous demandons de supprimer, avant de nous fournir des documents personnels, tous les renseignements </w:t>
      </w:r>
      <w:bookmarkStart w:name="_Hlk135148598" w:id="0"/>
      <w:r w:rsidRPr="00D0731F">
        <w:rPr>
          <w:rFonts w:cstheme="minorHAnsi"/>
          <w:sz w:val="22"/>
          <w:szCs w:val="22"/>
          <w:lang w:val="fr-CA"/>
        </w:rPr>
        <w:t>identificat</w:t>
      </w:r>
      <w:r w:rsidR="009A5580">
        <w:rPr>
          <w:rFonts w:cstheme="minorHAnsi"/>
          <w:sz w:val="22"/>
          <w:szCs w:val="22"/>
          <w:lang w:val="fr-CA"/>
        </w:rPr>
        <w:t>oires</w:t>
      </w:r>
      <w:r w:rsidRPr="00D0731F">
        <w:rPr>
          <w:rFonts w:cstheme="minorHAnsi"/>
          <w:sz w:val="22"/>
          <w:szCs w:val="22"/>
          <w:lang w:val="fr-CA"/>
        </w:rPr>
        <w:t xml:space="preserve"> tels que, </w:t>
      </w:r>
      <w:r w:rsidR="00D817D1">
        <w:rPr>
          <w:rFonts w:cstheme="minorHAnsi"/>
          <w:sz w:val="22"/>
          <w:szCs w:val="22"/>
          <w:lang w:val="fr-CA"/>
        </w:rPr>
        <w:t>notamment</w:t>
      </w:r>
      <w:r w:rsidRPr="00D0731F">
        <w:rPr>
          <w:rFonts w:cstheme="minorHAnsi"/>
          <w:sz w:val="22"/>
          <w:szCs w:val="22"/>
          <w:lang w:val="fr-CA"/>
        </w:rPr>
        <w:t> </w:t>
      </w:r>
      <w:bookmarkEnd w:id="0"/>
      <w:r w:rsidRPr="00D0731F">
        <w:rPr>
          <w:rFonts w:cstheme="minorHAnsi"/>
          <w:sz w:val="22"/>
          <w:szCs w:val="22"/>
          <w:lang w:val="fr-CA"/>
        </w:rPr>
        <w:t xml:space="preserve">: les numéros de sécurité sociale, les numéros de compte bancaire (en ne laissant que quelques chiffres </w:t>
      </w:r>
      <w:r w:rsidR="00FB20F9">
        <w:rPr>
          <w:rFonts w:cstheme="minorHAnsi"/>
          <w:sz w:val="22"/>
          <w:szCs w:val="22"/>
          <w:lang w:val="fr-CA"/>
        </w:rPr>
        <w:t>visibles</w:t>
      </w:r>
      <w:r w:rsidRPr="00D0731F">
        <w:rPr>
          <w:rFonts w:cstheme="minorHAnsi"/>
          <w:sz w:val="22"/>
          <w:szCs w:val="22"/>
          <w:lang w:val="fr-CA"/>
        </w:rPr>
        <w:t xml:space="preserve"> à des fins d’identification), ou tout autre renseignement qui pourrait permettre un vol d’identité</w:t>
      </w:r>
      <w:r w:rsidR="00E41051">
        <w:rPr>
          <w:rFonts w:cstheme="minorHAnsi"/>
          <w:sz w:val="22"/>
          <w:szCs w:val="22"/>
          <w:lang w:val="fr-CA"/>
        </w:rPr>
        <w:t>,</w:t>
      </w:r>
      <w:r w:rsidRPr="00D0731F">
        <w:rPr>
          <w:rFonts w:cstheme="minorHAnsi"/>
          <w:sz w:val="22"/>
          <w:szCs w:val="22"/>
          <w:lang w:val="fr-CA"/>
        </w:rPr>
        <w:t xml:space="preserve"> en </w:t>
      </w:r>
      <w:r w:rsidR="00D00706">
        <w:rPr>
          <w:rFonts w:cstheme="minorHAnsi"/>
          <w:sz w:val="22"/>
          <w:szCs w:val="22"/>
          <w:lang w:val="fr-CA"/>
        </w:rPr>
        <w:t>masqu</w:t>
      </w:r>
      <w:r w:rsidRPr="00D0731F">
        <w:rPr>
          <w:rFonts w:cstheme="minorHAnsi"/>
          <w:sz w:val="22"/>
          <w:szCs w:val="22"/>
          <w:lang w:val="fr-CA"/>
        </w:rPr>
        <w:t>ant ces renseignements identificat</w:t>
      </w:r>
      <w:r w:rsidR="00D00706">
        <w:rPr>
          <w:rFonts w:cstheme="minorHAnsi"/>
          <w:sz w:val="22"/>
          <w:szCs w:val="22"/>
          <w:lang w:val="fr-CA"/>
        </w:rPr>
        <w:t>oires</w:t>
      </w:r>
      <w:r w:rsidRPr="00D0731F">
        <w:rPr>
          <w:rFonts w:cstheme="minorHAnsi"/>
          <w:sz w:val="22"/>
          <w:szCs w:val="22"/>
          <w:lang w:val="fr-CA"/>
        </w:rPr>
        <w:t>. Si vous ne savez pas exactement quels sont les renseignements qui peuvent ou doivent être supprimés, veuillez co</w:t>
      </w:r>
      <w:r w:rsidR="006D4CB7">
        <w:rPr>
          <w:rFonts w:cstheme="minorHAnsi"/>
          <w:sz w:val="22"/>
          <w:szCs w:val="22"/>
          <w:lang w:val="fr-CA"/>
        </w:rPr>
        <w:t>mmuniquer avec</w:t>
      </w:r>
      <w:r w:rsidRPr="00D0731F">
        <w:rPr>
          <w:rFonts w:cstheme="minorHAnsi"/>
          <w:sz w:val="22"/>
          <w:szCs w:val="22"/>
          <w:lang w:val="fr-CA"/>
        </w:rPr>
        <w:t xml:space="preserve"> les membres de notre personnel</w:t>
      </w:r>
      <w:r w:rsidRPr="00D0731F" w:rsidR="59D1A06A">
        <w:rPr>
          <w:rFonts w:eastAsia="Times New Roman"/>
          <w:lang w:val="fr-CA"/>
        </w:rPr>
        <w:t>.</w:t>
      </w:r>
    </w:p>
    <w:p w:rsidRPr="00D0731F" w:rsidR="3B1AD3F8" w:rsidP="3B1AD3F8" w:rsidRDefault="3B1AD3F8" w14:paraId="0C7111AF" w14:textId="6E96E627">
      <w:pPr>
        <w:spacing w:line="276" w:lineRule="auto"/>
        <w:ind w:right="441"/>
        <w:jc w:val="both"/>
        <w:rPr>
          <w:rFonts w:eastAsia="Times New Roman"/>
          <w:lang w:val="fr-CA"/>
        </w:rPr>
      </w:pPr>
    </w:p>
    <w:p w:rsidRPr="00D0731F" w:rsidR="3B1AD3F8" w:rsidP="00E84340" w:rsidRDefault="00D0731F" w14:paraId="53281922" w14:textId="09C3F581">
      <w:pPr>
        <w:spacing w:line="276" w:lineRule="auto"/>
        <w:ind w:right="441"/>
        <w:jc w:val="both"/>
        <w:rPr>
          <w:lang w:val="fr-CA"/>
        </w:rPr>
      </w:pPr>
      <w:r w:rsidRPr="00D0731F">
        <w:rPr>
          <w:rFonts w:cstheme="minorHAnsi"/>
          <w:sz w:val="22"/>
          <w:szCs w:val="22"/>
          <w:lang w:val="fr-CA"/>
        </w:rPr>
        <w:t>Notre cabinet peut stocker mes documents et les renseignements relatifs à votre dossier sur un service informatique en réseau (« dans le nuage »). Les renseignements stockés dans le nuage peuvent se trouver dans des serveurs situés à l’extérieur du Canada et, le cas échéant, peuvent être sujets à divulgation en vertu d’une loi étrangère</w:t>
      </w:r>
      <w:r w:rsidRPr="00D0731F" w:rsidR="1CAAB141">
        <w:rPr>
          <w:rFonts w:eastAsia="Times New Roman"/>
          <w:lang w:val="fr-CA"/>
        </w:rPr>
        <w:t>.</w:t>
      </w:r>
    </w:p>
    <w:p w:rsidR="3B1AD3F8" w:rsidP="3B1AD3F8" w:rsidRDefault="1CAAB141" w14:paraId="2E4BB3DB" w14:textId="7EA2737D">
      <w:pPr>
        <w:spacing w:before="240" w:line="276" w:lineRule="auto"/>
        <w:jc w:val="both"/>
        <w:rPr>
          <w:b/>
          <w:bCs/>
        </w:rPr>
      </w:pPr>
      <w:r w:rsidRPr="00D0731F">
        <w:rPr>
          <w:b/>
          <w:bCs/>
        </w:rPr>
        <w:t>5.2 Communications</w:t>
      </w:r>
    </w:p>
    <w:p w:rsidR="00703FC1" w:rsidP="001959A8" w:rsidRDefault="00703FC1" w14:paraId="7E6D9019" w14:textId="77777777">
      <w:pPr>
        <w:tabs>
          <w:tab w:val="left" w:pos="720"/>
          <w:tab w:val="left" w:pos="1440"/>
          <w:tab w:val="left" w:pos="2160"/>
          <w:tab w:val="left" w:pos="2880"/>
          <w:tab w:val="decimal" w:pos="3600"/>
        </w:tabs>
        <w:suppressAutoHyphens/>
        <w:spacing w:line="276" w:lineRule="auto"/>
        <w:ind w:right="4"/>
        <w:jc w:val="both"/>
        <w:rPr>
          <w:b/>
          <w:bCs/>
        </w:rPr>
      </w:pPr>
    </w:p>
    <w:p w:rsidRPr="00D0731F" w:rsidR="0098237E" w:rsidP="00475151" w:rsidRDefault="00D0731F" w14:paraId="19E68F23" w14:textId="009E9602">
      <w:pPr>
        <w:tabs>
          <w:tab w:val="left" w:pos="720"/>
          <w:tab w:val="left" w:pos="1440"/>
          <w:tab w:val="left" w:pos="2160"/>
          <w:tab w:val="left" w:pos="2880"/>
          <w:tab w:val="decimal" w:pos="3600"/>
        </w:tabs>
        <w:suppressAutoHyphens/>
        <w:spacing w:line="276" w:lineRule="auto"/>
        <w:ind w:right="4"/>
        <w:jc w:val="both"/>
        <w:rPr>
          <w:rFonts w:eastAsia="Times New Roman" w:cstheme="minorHAnsi"/>
          <w:spacing w:val="-3"/>
          <w:lang w:val="fr-CA"/>
        </w:rPr>
      </w:pPr>
      <w:r w:rsidRPr="00D0731F">
        <w:rPr>
          <w:rFonts w:cstheme="minorHAnsi"/>
          <w:sz w:val="22"/>
          <w:szCs w:val="22"/>
          <w:lang w:val="fr-CA"/>
        </w:rPr>
        <w:t>Nous utiliserons divers moyens de communication pour vous joindre, notamment le téléphone cellulaire, les réunions virtuelles (</w:t>
      </w:r>
      <w:r w:rsidR="003373F2">
        <w:rPr>
          <w:rFonts w:cstheme="minorHAnsi"/>
          <w:sz w:val="22"/>
          <w:szCs w:val="22"/>
          <w:lang w:val="fr-CA"/>
        </w:rPr>
        <w:t>par le truchement de</w:t>
      </w:r>
      <w:r w:rsidRPr="00D0731F">
        <w:rPr>
          <w:rFonts w:cstheme="minorHAnsi"/>
          <w:sz w:val="22"/>
          <w:szCs w:val="22"/>
          <w:lang w:val="fr-CA"/>
        </w:rPr>
        <w:t xml:space="preserve"> Zoom ou d’autres plateformes), les courriels et les télécopies. </w:t>
      </w:r>
      <w:r w:rsidR="00D373CA">
        <w:rPr>
          <w:rFonts w:cstheme="minorHAnsi"/>
          <w:sz w:val="22"/>
          <w:szCs w:val="22"/>
          <w:lang w:val="fr-CA"/>
        </w:rPr>
        <w:t>En signant</w:t>
      </w:r>
      <w:r w:rsidRPr="00D0731F">
        <w:rPr>
          <w:rFonts w:cstheme="minorHAnsi"/>
          <w:sz w:val="22"/>
          <w:szCs w:val="22"/>
          <w:lang w:val="fr-CA"/>
        </w:rPr>
        <w:t xml:space="preserve"> la présente convention</w:t>
      </w:r>
      <w:r w:rsidR="00D373CA">
        <w:rPr>
          <w:rFonts w:cstheme="minorHAnsi"/>
          <w:sz w:val="22"/>
          <w:szCs w:val="22"/>
          <w:lang w:val="fr-CA"/>
        </w:rPr>
        <w:t>, vous</w:t>
      </w:r>
      <w:r w:rsidRPr="00D0731F">
        <w:rPr>
          <w:rFonts w:cstheme="minorHAnsi"/>
          <w:sz w:val="22"/>
          <w:szCs w:val="22"/>
          <w:lang w:val="fr-CA"/>
        </w:rPr>
        <w:t xml:space="preserve"> nous autorise</w:t>
      </w:r>
      <w:r w:rsidR="007271AD">
        <w:rPr>
          <w:rFonts w:cstheme="minorHAnsi"/>
          <w:sz w:val="22"/>
          <w:szCs w:val="22"/>
          <w:lang w:val="fr-CA"/>
        </w:rPr>
        <w:t>z</w:t>
      </w:r>
      <w:r w:rsidRPr="00D0731F">
        <w:rPr>
          <w:rFonts w:cstheme="minorHAnsi"/>
          <w:sz w:val="22"/>
          <w:szCs w:val="22"/>
          <w:lang w:val="fr-CA"/>
        </w:rPr>
        <w:t xml:space="preserve"> à</w:t>
      </w:r>
      <w:r w:rsidR="0071082B">
        <w:rPr>
          <w:rFonts w:cstheme="minorHAnsi"/>
          <w:sz w:val="22"/>
          <w:szCs w:val="22"/>
          <w:lang w:val="fr-CA"/>
        </w:rPr>
        <w:t xml:space="preserve"> </w:t>
      </w:r>
      <w:r w:rsidRPr="00D0731F">
        <w:rPr>
          <w:rFonts w:cstheme="minorHAnsi"/>
          <w:sz w:val="22"/>
          <w:szCs w:val="22"/>
          <w:lang w:val="fr-CA"/>
        </w:rPr>
        <w:t>communiquer ou</w:t>
      </w:r>
      <w:r w:rsidR="001A15E3">
        <w:rPr>
          <w:rFonts w:cstheme="minorHAnsi"/>
          <w:sz w:val="22"/>
          <w:szCs w:val="22"/>
          <w:lang w:val="fr-CA"/>
        </w:rPr>
        <w:t xml:space="preserve"> à</w:t>
      </w:r>
      <w:r w:rsidRPr="00D0731F">
        <w:rPr>
          <w:rFonts w:cstheme="minorHAnsi"/>
          <w:sz w:val="22"/>
          <w:szCs w:val="22"/>
          <w:lang w:val="fr-CA"/>
        </w:rPr>
        <w:t xml:space="preserve"> transmettre des documents </w:t>
      </w:r>
      <w:r w:rsidR="00FD7D6B">
        <w:rPr>
          <w:rFonts w:cstheme="minorHAnsi"/>
          <w:sz w:val="22"/>
          <w:szCs w:val="22"/>
          <w:lang w:val="fr-CA"/>
        </w:rPr>
        <w:t>soit à vous-même</w:t>
      </w:r>
      <w:r w:rsidRPr="00D0731F">
        <w:rPr>
          <w:rFonts w:cstheme="minorHAnsi"/>
          <w:sz w:val="22"/>
          <w:szCs w:val="22"/>
          <w:lang w:val="fr-CA"/>
        </w:rPr>
        <w:t xml:space="preserve"> </w:t>
      </w:r>
      <w:r w:rsidR="00995F6F">
        <w:rPr>
          <w:rFonts w:cstheme="minorHAnsi"/>
          <w:sz w:val="22"/>
          <w:szCs w:val="22"/>
          <w:lang w:val="fr-CA"/>
        </w:rPr>
        <w:t xml:space="preserve">soit </w:t>
      </w:r>
      <w:r w:rsidRPr="00D0731F">
        <w:rPr>
          <w:rFonts w:cstheme="minorHAnsi"/>
          <w:sz w:val="22"/>
          <w:szCs w:val="22"/>
          <w:lang w:val="fr-CA"/>
        </w:rPr>
        <w:t xml:space="preserve">en votre nom par télécopieur, téléphone cellulaire, courriel et plateformes en nuage (comme Dropbox, OneDrive ou Google docs). Vous reconnaissez et acceptez également le risque que ces moyens de communication ne soient pas sécurisés. Si vous ne souhaitez pas que nous communiquions avec vous </w:t>
      </w:r>
      <w:bookmarkStart w:name="_Hlk135148158" w:id="1"/>
      <w:r w:rsidR="00B83902">
        <w:rPr>
          <w:rFonts w:cstheme="minorHAnsi"/>
          <w:sz w:val="22"/>
          <w:szCs w:val="22"/>
          <w:lang w:val="fr-CA"/>
        </w:rPr>
        <w:t>au</w:t>
      </w:r>
      <w:r w:rsidRPr="00D0731F">
        <w:rPr>
          <w:rFonts w:cstheme="minorHAnsi"/>
          <w:sz w:val="22"/>
          <w:szCs w:val="22"/>
          <w:lang w:val="fr-CA"/>
        </w:rPr>
        <w:t xml:space="preserve"> moyen de </w:t>
      </w:r>
      <w:r w:rsidR="00B83902">
        <w:rPr>
          <w:rFonts w:cstheme="minorHAnsi"/>
          <w:sz w:val="22"/>
          <w:szCs w:val="22"/>
          <w:lang w:val="fr-CA"/>
        </w:rPr>
        <w:t xml:space="preserve">l’un des modes de </w:t>
      </w:r>
      <w:r w:rsidRPr="00D0731F">
        <w:rPr>
          <w:rFonts w:cstheme="minorHAnsi"/>
          <w:sz w:val="22"/>
          <w:szCs w:val="22"/>
          <w:lang w:val="fr-CA"/>
        </w:rPr>
        <w:t xml:space="preserve">communication </w:t>
      </w:r>
      <w:bookmarkEnd w:id="1"/>
      <w:r w:rsidRPr="00D0731F">
        <w:rPr>
          <w:rFonts w:cstheme="minorHAnsi"/>
          <w:sz w:val="22"/>
          <w:szCs w:val="22"/>
          <w:lang w:val="fr-CA"/>
        </w:rPr>
        <w:t xml:space="preserve">énumérés ci-dessus, </w:t>
      </w:r>
      <w:r w:rsidRPr="00D0731F" w:rsidR="008001A3">
        <w:rPr>
          <w:rFonts w:cstheme="minorHAnsi"/>
          <w:sz w:val="22"/>
          <w:szCs w:val="22"/>
          <w:lang w:val="fr-CA"/>
        </w:rPr>
        <w:t>veuillez-nous</w:t>
      </w:r>
      <w:r w:rsidRPr="00D0731F">
        <w:rPr>
          <w:rFonts w:cstheme="minorHAnsi"/>
          <w:sz w:val="22"/>
          <w:szCs w:val="22"/>
          <w:lang w:val="fr-CA"/>
        </w:rPr>
        <w:t xml:space="preserve"> en informer par écrit</w:t>
      </w:r>
      <w:r w:rsidRPr="00D0731F" w:rsidR="008D6E4E">
        <w:rPr>
          <w:rFonts w:eastAsia="Times New Roman" w:cstheme="minorHAnsi"/>
          <w:spacing w:val="-3"/>
          <w:lang w:val="fr-CA"/>
        </w:rPr>
        <w:t>.</w:t>
      </w:r>
    </w:p>
    <w:p w:rsidRPr="00D0731F" w:rsidR="0098237E" w:rsidP="007E6CBD" w:rsidRDefault="0098237E" w14:paraId="27A2A55F" w14:textId="77777777">
      <w:pPr>
        <w:tabs>
          <w:tab w:val="left" w:pos="0"/>
          <w:tab w:val="left" w:pos="720"/>
          <w:tab w:val="left" w:pos="1440"/>
          <w:tab w:val="left" w:pos="2160"/>
          <w:tab w:val="left" w:pos="2880"/>
          <w:tab w:val="decimal" w:pos="3600"/>
        </w:tabs>
        <w:suppressAutoHyphens/>
        <w:spacing w:line="276" w:lineRule="auto"/>
        <w:ind w:right="441"/>
        <w:jc w:val="both"/>
        <w:rPr>
          <w:rFonts w:eastAsia="Times New Roman" w:cstheme="minorHAnsi"/>
          <w:spacing w:val="-3"/>
          <w:lang w:val="fr-CA"/>
        </w:rPr>
      </w:pPr>
    </w:p>
    <w:p w:rsidRPr="00D0731F" w:rsidR="008D6E4E" w:rsidP="3B1AD3F8" w:rsidRDefault="00D0731F" w14:paraId="7B1C4ABB" w14:textId="00BBE449">
      <w:pPr>
        <w:tabs>
          <w:tab w:val="left" w:pos="720"/>
          <w:tab w:val="left" w:pos="1440"/>
          <w:tab w:val="left" w:pos="2160"/>
          <w:tab w:val="left" w:pos="2880"/>
          <w:tab w:val="decimal" w:pos="3600"/>
        </w:tabs>
        <w:suppressAutoHyphens/>
        <w:spacing w:line="276" w:lineRule="auto"/>
        <w:ind w:right="441"/>
        <w:jc w:val="both"/>
        <w:rPr>
          <w:rFonts w:eastAsia="Times New Roman"/>
          <w:spacing w:val="-3"/>
          <w:lang w:val="fr-CA"/>
        </w:rPr>
      </w:pPr>
      <w:r w:rsidRPr="00D0731F">
        <w:rPr>
          <w:rFonts w:cstheme="minorHAnsi"/>
          <w:sz w:val="22"/>
          <w:szCs w:val="22"/>
          <w:lang w:val="fr-CA"/>
        </w:rPr>
        <w:t xml:space="preserve">Nous communiquerons fréquemment </w:t>
      </w:r>
      <w:r w:rsidR="006A7A05">
        <w:rPr>
          <w:rFonts w:cstheme="minorHAnsi"/>
          <w:sz w:val="22"/>
          <w:szCs w:val="22"/>
          <w:lang w:val="fr-CA"/>
        </w:rPr>
        <w:t xml:space="preserve">avec vous </w:t>
      </w:r>
      <w:r w:rsidRPr="00D0731F">
        <w:rPr>
          <w:rFonts w:cstheme="minorHAnsi"/>
          <w:sz w:val="22"/>
          <w:szCs w:val="22"/>
          <w:lang w:val="fr-CA"/>
        </w:rPr>
        <w:t xml:space="preserve">par courriel. Il vous appartient de nous fournir une adresse électronique que vous jugez suffisamment sûre pour recevoir des communications confidentielles ou protégées de notre part. Nous vous recommandons d’éviter d’utiliser une adresse électronique professionnelle, </w:t>
      </w:r>
      <w:bookmarkStart w:name="_Hlk135148291" w:id="2"/>
      <w:r w:rsidR="004C61E5">
        <w:rPr>
          <w:rFonts w:cstheme="minorHAnsi"/>
          <w:sz w:val="22"/>
          <w:szCs w:val="22"/>
          <w:lang w:val="fr-CA"/>
        </w:rPr>
        <w:t>laquelle appartient</w:t>
      </w:r>
      <w:r w:rsidRPr="00D0731F">
        <w:rPr>
          <w:rFonts w:cstheme="minorHAnsi"/>
          <w:sz w:val="22"/>
          <w:szCs w:val="22"/>
          <w:lang w:val="fr-CA"/>
        </w:rPr>
        <w:t xml:space="preserve"> probablement</w:t>
      </w:r>
      <w:r w:rsidR="004C61E5">
        <w:rPr>
          <w:rFonts w:cstheme="minorHAnsi"/>
          <w:sz w:val="22"/>
          <w:szCs w:val="22"/>
          <w:lang w:val="fr-CA"/>
        </w:rPr>
        <w:t xml:space="preserve"> à</w:t>
      </w:r>
      <w:r w:rsidRPr="00D0731F">
        <w:rPr>
          <w:rFonts w:cstheme="minorHAnsi"/>
          <w:sz w:val="22"/>
          <w:szCs w:val="22"/>
          <w:lang w:val="fr-CA"/>
        </w:rPr>
        <w:t xml:space="preserve"> </w:t>
      </w:r>
      <w:bookmarkEnd w:id="2"/>
      <w:r w:rsidRPr="00D0731F">
        <w:rPr>
          <w:rFonts w:cstheme="minorHAnsi"/>
          <w:sz w:val="22"/>
          <w:szCs w:val="22"/>
          <w:lang w:val="fr-CA"/>
        </w:rPr>
        <w:t>votre employeur et peut être accessible par d’autres personnes</w:t>
      </w:r>
      <w:r w:rsidRPr="00D0731F" w:rsidR="008D6E4E">
        <w:rPr>
          <w:rFonts w:eastAsia="Times New Roman"/>
          <w:spacing w:val="-3"/>
          <w:lang w:val="fr-CA"/>
        </w:rPr>
        <w:t xml:space="preserve">.  </w:t>
      </w:r>
    </w:p>
    <w:p w:rsidRPr="00D0731F" w:rsidR="3B1AD3F8" w:rsidP="3B1AD3F8" w:rsidRDefault="3B1AD3F8" w14:paraId="6F46E2F8" w14:textId="3D76C4C9">
      <w:pPr>
        <w:tabs>
          <w:tab w:val="left" w:pos="720"/>
          <w:tab w:val="left" w:pos="1440"/>
          <w:tab w:val="left" w:pos="2160"/>
          <w:tab w:val="left" w:pos="2880"/>
          <w:tab w:val="decimal" w:pos="3600"/>
        </w:tabs>
        <w:spacing w:line="276" w:lineRule="auto"/>
        <w:ind w:right="441"/>
        <w:jc w:val="both"/>
        <w:rPr>
          <w:rFonts w:eastAsia="Times New Roman"/>
          <w:lang w:val="fr-CA"/>
        </w:rPr>
      </w:pPr>
    </w:p>
    <w:p w:rsidRPr="00D0731F" w:rsidR="3B1AD3F8" w:rsidP="3B1AD3F8" w:rsidRDefault="00D0731F" w14:paraId="0D4334FA" w14:textId="6B08DC3F">
      <w:pPr>
        <w:tabs>
          <w:tab w:val="left" w:pos="720"/>
          <w:tab w:val="left" w:pos="1440"/>
          <w:tab w:val="left" w:pos="2160"/>
          <w:tab w:val="left" w:pos="2880"/>
          <w:tab w:val="decimal" w:pos="3600"/>
        </w:tabs>
        <w:spacing w:line="276" w:lineRule="auto"/>
        <w:ind w:right="441"/>
        <w:jc w:val="both"/>
        <w:rPr>
          <w:rFonts w:eastAsia="Times New Roman"/>
          <w:lang w:val="fr-CA"/>
        </w:rPr>
      </w:pPr>
      <w:r w:rsidRPr="00D0731F">
        <w:rPr>
          <w:rFonts w:cstheme="minorHAnsi"/>
          <w:sz w:val="22"/>
          <w:szCs w:val="22"/>
          <w:lang w:val="fr-CA"/>
        </w:rPr>
        <w:t xml:space="preserve">Les courriels échangés entre nous contiennent des renseignements confidentiels ou protégés. En transférant ou en copiant des courriels à d’autres personnes, vous risquez de renoncer </w:t>
      </w:r>
      <w:r w:rsidR="00CC18C0">
        <w:rPr>
          <w:rFonts w:cstheme="minorHAnsi"/>
          <w:sz w:val="22"/>
          <w:szCs w:val="22"/>
          <w:lang w:val="fr-CA"/>
        </w:rPr>
        <w:t>à un</w:t>
      </w:r>
      <w:r w:rsidRPr="00D0731F">
        <w:rPr>
          <w:rFonts w:cstheme="minorHAnsi"/>
          <w:sz w:val="22"/>
          <w:szCs w:val="22"/>
          <w:lang w:val="fr-CA"/>
        </w:rPr>
        <w:t xml:space="preserve"> privilège ou de divulguer des renseignements confidentiels. La renonciation </w:t>
      </w:r>
      <w:r w:rsidR="00CC18C0">
        <w:rPr>
          <w:rFonts w:cstheme="minorHAnsi"/>
          <w:sz w:val="22"/>
          <w:szCs w:val="22"/>
          <w:lang w:val="fr-CA"/>
        </w:rPr>
        <w:t>à un</w:t>
      </w:r>
      <w:r w:rsidRPr="00D0731F">
        <w:rPr>
          <w:rFonts w:cstheme="minorHAnsi"/>
          <w:sz w:val="22"/>
          <w:szCs w:val="22"/>
          <w:lang w:val="fr-CA"/>
        </w:rPr>
        <w:t xml:space="preserve"> privilège et la divulgation de renseignements confidentiels à d’autres personnes pourraient nuire à votre dossier ou à vos intérêts</w:t>
      </w:r>
      <w:r w:rsidRPr="00D0731F" w:rsidR="391CE2A5">
        <w:rPr>
          <w:rFonts w:eastAsia="Times New Roman"/>
          <w:lang w:val="fr-CA"/>
        </w:rPr>
        <w:t>.</w:t>
      </w:r>
    </w:p>
    <w:p w:rsidRPr="00D0731F" w:rsidR="008D6E4E" w:rsidP="007E6CBD" w:rsidRDefault="008D6E4E" w14:paraId="076BD0C3" w14:textId="0642F33E">
      <w:pPr>
        <w:tabs>
          <w:tab w:val="left" w:pos="0"/>
          <w:tab w:val="left" w:pos="720"/>
          <w:tab w:val="left" w:pos="1440"/>
          <w:tab w:val="left" w:pos="2160"/>
          <w:tab w:val="left" w:pos="2880"/>
          <w:tab w:val="decimal" w:pos="3600"/>
        </w:tabs>
        <w:suppressAutoHyphens/>
        <w:spacing w:line="276" w:lineRule="auto"/>
        <w:ind w:right="441"/>
        <w:jc w:val="both"/>
        <w:rPr>
          <w:rFonts w:eastAsia="Times New Roman" w:cstheme="minorHAnsi"/>
          <w:spacing w:val="-3"/>
          <w:lang w:val="fr-CA"/>
        </w:rPr>
      </w:pPr>
    </w:p>
    <w:p w:rsidRPr="00D0731F" w:rsidR="007E6CBD" w:rsidP="3B1AD3F8" w:rsidRDefault="00D0731F" w14:paraId="0D613902" w14:textId="56330DCC">
      <w:pPr>
        <w:widowControl w:val="0"/>
        <w:autoSpaceDE w:val="0"/>
        <w:autoSpaceDN w:val="0"/>
        <w:adjustRightInd w:val="0"/>
        <w:spacing w:line="276" w:lineRule="auto"/>
        <w:ind w:right="441"/>
        <w:jc w:val="both"/>
        <w:rPr>
          <w:rFonts w:eastAsia="Times New Roman"/>
          <w:spacing w:val="-3"/>
          <w:lang w:val="fr-CA"/>
        </w:rPr>
      </w:pPr>
      <w:r w:rsidRPr="00D0731F">
        <w:rPr>
          <w:rFonts w:cstheme="minorHAnsi"/>
          <w:sz w:val="22"/>
          <w:szCs w:val="22"/>
          <w:lang w:val="fr-CA"/>
        </w:rPr>
        <w:t>Les communications par téléphone, courriel et vidéoconférence risquent d’être interceptées comme n’importe quel autre courriel circulant sur le Web. Ma confidentialité peut alors être menacée</w:t>
      </w:r>
      <w:r w:rsidRPr="00D0731F" w:rsidR="007E6CBD">
        <w:rPr>
          <w:rFonts w:eastAsia="Times New Roman"/>
          <w:spacing w:val="-3"/>
          <w:lang w:val="fr-CA"/>
        </w:rPr>
        <w:t>.</w:t>
      </w:r>
    </w:p>
    <w:p w:rsidRPr="00D0731F" w:rsidR="007E6CBD" w:rsidP="3B1AD3F8" w:rsidRDefault="007E6CBD" w14:paraId="77DA5BE0" w14:textId="6D7F5A42">
      <w:pPr>
        <w:widowControl w:val="0"/>
        <w:autoSpaceDE w:val="0"/>
        <w:autoSpaceDN w:val="0"/>
        <w:adjustRightInd w:val="0"/>
        <w:spacing w:line="276" w:lineRule="auto"/>
        <w:ind w:right="441"/>
        <w:jc w:val="both"/>
        <w:rPr>
          <w:rFonts w:eastAsia="Times New Roman"/>
          <w:lang w:val="fr-CA"/>
        </w:rPr>
      </w:pPr>
    </w:p>
    <w:p w:rsidRPr="0063407B" w:rsidR="00346AA8" w:rsidP="0063407B" w:rsidRDefault="00D0731F" w14:paraId="5E5F18A1" w14:textId="103A658E">
      <w:pPr>
        <w:widowControl w:val="0"/>
        <w:tabs>
          <w:tab w:val="left" w:pos="720"/>
          <w:tab w:val="left" w:pos="1440"/>
          <w:tab w:val="left" w:pos="2160"/>
          <w:tab w:val="left" w:pos="2880"/>
          <w:tab w:val="decimal" w:pos="3600"/>
        </w:tabs>
        <w:autoSpaceDE w:val="0"/>
        <w:autoSpaceDN w:val="0"/>
        <w:adjustRightInd w:val="0"/>
        <w:spacing w:line="276" w:lineRule="auto"/>
        <w:ind w:right="441"/>
        <w:jc w:val="both"/>
        <w:rPr>
          <w:rFonts w:eastAsia="Times New Roman"/>
          <w:lang w:val="fr-CA"/>
        </w:rPr>
        <w:sectPr w:rsidRPr="0063407B" w:rsidR="00346AA8" w:rsidSect="00A739EF">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pPr>
      <w:r w:rsidRPr="00D0731F">
        <w:rPr>
          <w:rFonts w:cstheme="minorHAnsi"/>
          <w:sz w:val="22"/>
          <w:szCs w:val="22"/>
          <w:lang w:val="fr-CA"/>
        </w:rPr>
        <w:t xml:space="preserve">Veuillez noter que nous ne communiquons pas avec les </w:t>
      </w:r>
      <w:proofErr w:type="spellStart"/>
      <w:r w:rsidRPr="00D0731F">
        <w:rPr>
          <w:rFonts w:cstheme="minorHAnsi"/>
          <w:sz w:val="22"/>
          <w:szCs w:val="22"/>
          <w:lang w:val="fr-CA"/>
        </w:rPr>
        <w:t>client</w:t>
      </w:r>
      <w:r w:rsidR="003663CC">
        <w:rPr>
          <w:rFonts w:cstheme="minorHAnsi"/>
          <w:sz w:val="22"/>
          <w:szCs w:val="22"/>
          <w:lang w:val="fr-CA"/>
        </w:rPr>
        <w:t>.</w:t>
      </w:r>
      <w:proofErr w:type="gramStart"/>
      <w:r w:rsidR="003663CC">
        <w:rPr>
          <w:rFonts w:cstheme="minorHAnsi"/>
          <w:sz w:val="22"/>
          <w:szCs w:val="22"/>
          <w:lang w:val="fr-CA"/>
        </w:rPr>
        <w:t>e.</w:t>
      </w:r>
      <w:r w:rsidRPr="00D0731F">
        <w:rPr>
          <w:rFonts w:cstheme="minorHAnsi"/>
          <w:sz w:val="22"/>
          <w:szCs w:val="22"/>
          <w:lang w:val="fr-CA"/>
        </w:rPr>
        <w:t>s</w:t>
      </w:r>
      <w:proofErr w:type="spellEnd"/>
      <w:proofErr w:type="gramEnd"/>
      <w:r w:rsidRPr="00D0731F">
        <w:rPr>
          <w:rFonts w:cstheme="minorHAnsi"/>
          <w:sz w:val="22"/>
          <w:szCs w:val="22"/>
          <w:lang w:val="fr-CA"/>
        </w:rPr>
        <w:t xml:space="preserve"> par message texte </w:t>
      </w:r>
      <w:r w:rsidR="009171B6">
        <w:rPr>
          <w:rFonts w:cstheme="minorHAnsi"/>
          <w:sz w:val="22"/>
          <w:szCs w:val="22"/>
          <w:lang w:val="fr-CA"/>
        </w:rPr>
        <w:t>ni par quelque</w:t>
      </w:r>
      <w:r w:rsidRPr="00D0731F">
        <w:rPr>
          <w:rFonts w:cstheme="minorHAnsi"/>
          <w:sz w:val="22"/>
          <w:szCs w:val="22"/>
          <w:lang w:val="fr-CA"/>
        </w:rPr>
        <w:t xml:space="preserve"> autre application de messagerie. Nous ne répondrons pas aux messages texte </w:t>
      </w:r>
      <w:r w:rsidR="00C82050">
        <w:rPr>
          <w:rFonts w:cstheme="minorHAnsi"/>
          <w:sz w:val="22"/>
          <w:szCs w:val="22"/>
          <w:lang w:val="fr-CA"/>
        </w:rPr>
        <w:t>ni</w:t>
      </w:r>
      <w:r w:rsidRPr="00D0731F">
        <w:rPr>
          <w:rFonts w:cstheme="minorHAnsi"/>
          <w:sz w:val="22"/>
          <w:szCs w:val="22"/>
          <w:lang w:val="fr-CA"/>
        </w:rPr>
        <w:t xml:space="preserve"> aux messages envoyés par le</w:t>
      </w:r>
      <w:r w:rsidR="00C82050">
        <w:rPr>
          <w:rFonts w:cstheme="minorHAnsi"/>
          <w:sz w:val="22"/>
          <w:szCs w:val="22"/>
          <w:lang w:val="fr-CA"/>
        </w:rPr>
        <w:t xml:space="preserve"> truchement</w:t>
      </w:r>
      <w:r w:rsidRPr="00D0731F">
        <w:rPr>
          <w:rFonts w:cstheme="minorHAnsi"/>
          <w:sz w:val="22"/>
          <w:szCs w:val="22"/>
          <w:lang w:val="fr-CA"/>
        </w:rPr>
        <w:t xml:space="preserve"> d’applications de messagerie</w:t>
      </w:r>
      <w:r w:rsidRPr="00D0731F" w:rsidR="1CE1BCF0">
        <w:rPr>
          <w:rFonts w:eastAsia="Times New Roman"/>
          <w:lang w:val="fr-CA"/>
        </w:rPr>
        <w:t>.</w:t>
      </w:r>
    </w:p>
    <w:p w:rsidRPr="00D0731F" w:rsidR="0098237E" w:rsidP="008D6E4E" w:rsidRDefault="0098237E" w14:paraId="78D92BC3" w14:textId="58EB8521">
      <w:pPr>
        <w:widowControl w:val="0"/>
        <w:autoSpaceDE w:val="0"/>
        <w:autoSpaceDN w:val="0"/>
        <w:adjustRightInd w:val="0"/>
        <w:ind w:right="441"/>
        <w:jc w:val="both"/>
        <w:rPr>
          <w:rFonts w:ascii="Ebrima" w:hAnsi="Ebrima" w:eastAsia="Times New Roman" w:cs="Times New Roman"/>
          <w:spacing w:val="-3"/>
          <w:sz w:val="22"/>
          <w:szCs w:val="22"/>
          <w:lang w:val="fr-CA"/>
        </w:rPr>
      </w:pPr>
    </w:p>
    <w:p w:rsidRPr="00D0731F" w:rsidR="00C635AB" w:rsidP="00C635AB" w:rsidRDefault="00C635AB" w14:paraId="13F5B873" w14:textId="3B6FFFB7">
      <w:pPr>
        <w:spacing w:before="240" w:after="240" w:line="276" w:lineRule="auto"/>
        <w:jc w:val="both"/>
        <w:rPr>
          <w:rFonts w:cstheme="minorHAnsi"/>
          <w:b/>
          <w:color w:val="000000"/>
          <w:sz w:val="22"/>
          <w:szCs w:val="22"/>
          <w:u w:val="single"/>
          <w:lang w:val="fr-CA"/>
        </w:rPr>
      </w:pPr>
      <w:r w:rsidRPr="00D0731F">
        <w:rPr>
          <w:rFonts w:cstheme="minorHAnsi"/>
          <w:b/>
          <w:color w:val="000000"/>
          <w:sz w:val="22"/>
          <w:szCs w:val="22"/>
          <w:u w:val="single"/>
          <w:lang w:val="fr-CA"/>
        </w:rPr>
        <w:t>PART</w:t>
      </w:r>
      <w:r w:rsidRPr="00D0731F" w:rsidR="00D0731F">
        <w:rPr>
          <w:rFonts w:cstheme="minorHAnsi"/>
          <w:b/>
          <w:color w:val="000000"/>
          <w:sz w:val="22"/>
          <w:szCs w:val="22"/>
          <w:u w:val="single"/>
          <w:lang w:val="fr-CA"/>
        </w:rPr>
        <w:t>IE</w:t>
      </w:r>
      <w:r w:rsidR="00D0731F">
        <w:rPr>
          <w:rFonts w:cstheme="minorHAnsi"/>
          <w:b/>
          <w:color w:val="000000"/>
          <w:sz w:val="22"/>
          <w:szCs w:val="22"/>
          <w:u w:val="single"/>
          <w:lang w:val="fr-CA"/>
        </w:rPr>
        <w:t> </w:t>
      </w:r>
      <w:r w:rsidRPr="00D0731F">
        <w:rPr>
          <w:rFonts w:cstheme="minorHAnsi"/>
          <w:b/>
          <w:color w:val="000000"/>
          <w:sz w:val="22"/>
          <w:szCs w:val="22"/>
          <w:u w:val="single"/>
          <w:lang w:val="fr-CA"/>
        </w:rPr>
        <w:t xml:space="preserve">6 – </w:t>
      </w:r>
      <w:r w:rsidRPr="00D0731F" w:rsidR="00D0731F">
        <w:rPr>
          <w:rFonts w:cstheme="minorHAnsi"/>
          <w:b/>
          <w:color w:val="000000"/>
          <w:sz w:val="22"/>
          <w:szCs w:val="22"/>
          <w:u w:val="single"/>
          <w:lang w:val="fr-CA"/>
        </w:rPr>
        <w:t>CONCLUSION DE LA PRÉSENTE CONVENTION</w:t>
      </w:r>
      <w:r w:rsidRPr="00D0731F">
        <w:rPr>
          <w:rFonts w:cstheme="minorHAnsi"/>
          <w:b/>
          <w:color w:val="000000"/>
          <w:sz w:val="22"/>
          <w:szCs w:val="22"/>
          <w:u w:val="single"/>
          <w:lang w:val="fr-CA"/>
        </w:rPr>
        <w:t xml:space="preserve"> </w:t>
      </w:r>
    </w:p>
    <w:p w:rsidRPr="00D0731F" w:rsidR="00C635AB" w:rsidP="3B1AD3F8" w:rsidRDefault="00D0731F" w14:paraId="54B1E034" w14:textId="33B5AC7A">
      <w:pPr>
        <w:spacing w:before="240" w:line="276" w:lineRule="auto"/>
        <w:jc w:val="both"/>
        <w:rPr>
          <w:sz w:val="22"/>
          <w:szCs w:val="22"/>
          <w:lang w:val="fr-CA"/>
        </w:rPr>
      </w:pPr>
      <w:r w:rsidRPr="00D0731F">
        <w:rPr>
          <w:rFonts w:cstheme="minorHAnsi"/>
          <w:sz w:val="22"/>
          <w:szCs w:val="22"/>
          <w:lang w:val="fr-CA"/>
        </w:rPr>
        <w:t xml:space="preserve">La présente convention constitue l’intégralité de notre entente au sujet du certificat d’aide juridique et de nos relations mutuelles. Vous comprenez que </w:t>
      </w:r>
      <w:r w:rsidR="00393789">
        <w:rPr>
          <w:rFonts w:cstheme="minorHAnsi"/>
          <w:sz w:val="22"/>
          <w:szCs w:val="22"/>
          <w:lang w:val="fr-CA"/>
        </w:rPr>
        <w:t>si vous</w:t>
      </w:r>
      <w:r w:rsidRPr="00D0731F">
        <w:rPr>
          <w:rFonts w:cstheme="minorHAnsi"/>
          <w:sz w:val="22"/>
          <w:szCs w:val="22"/>
          <w:lang w:val="fr-CA"/>
        </w:rPr>
        <w:t xml:space="preserve"> reten</w:t>
      </w:r>
      <w:r w:rsidR="00393789">
        <w:rPr>
          <w:rFonts w:cstheme="minorHAnsi"/>
          <w:sz w:val="22"/>
          <w:szCs w:val="22"/>
          <w:lang w:val="fr-CA"/>
        </w:rPr>
        <w:t>ez</w:t>
      </w:r>
      <w:r w:rsidRPr="00D0731F">
        <w:rPr>
          <w:rFonts w:cstheme="minorHAnsi"/>
          <w:sz w:val="22"/>
          <w:szCs w:val="22"/>
          <w:lang w:val="fr-CA"/>
        </w:rPr>
        <w:t xml:space="preserve"> nos services </w:t>
      </w:r>
      <w:r w:rsidR="0071724D">
        <w:rPr>
          <w:rFonts w:cstheme="minorHAnsi"/>
          <w:sz w:val="22"/>
          <w:szCs w:val="22"/>
          <w:lang w:val="fr-CA"/>
        </w:rPr>
        <w:t>juridiques</w:t>
      </w:r>
      <w:r w:rsidRPr="00D0731F">
        <w:rPr>
          <w:rFonts w:cstheme="minorHAnsi"/>
          <w:sz w:val="22"/>
          <w:szCs w:val="22"/>
          <w:lang w:val="fr-CA"/>
        </w:rPr>
        <w:t xml:space="preserve">, nous vous fournirons les meilleurs conseils juridiques possibles. Cependant, nous ne pouvons vous garantir une issue particulière dans le cadre de votre dossier. Sachez que </w:t>
      </w:r>
      <w:r w:rsidR="00F52963">
        <w:rPr>
          <w:rFonts w:cstheme="minorHAnsi"/>
          <w:sz w:val="22"/>
          <w:szCs w:val="22"/>
          <w:lang w:val="fr-CA"/>
        </w:rPr>
        <w:t>les enjeux</w:t>
      </w:r>
      <w:r w:rsidRPr="00D0731F">
        <w:rPr>
          <w:rFonts w:cstheme="minorHAnsi"/>
          <w:sz w:val="22"/>
          <w:szCs w:val="22"/>
          <w:lang w:val="fr-CA"/>
        </w:rPr>
        <w:t xml:space="preserve"> peuvent faire intervenir des éléments qui, sur le plan du droit, des faits ou de la preuve, suscitent des ambiguïtés</w:t>
      </w:r>
      <w:r w:rsidRPr="00D0731F" w:rsidR="00C635AB">
        <w:rPr>
          <w:sz w:val="22"/>
          <w:szCs w:val="22"/>
          <w:lang w:val="fr-CA"/>
        </w:rPr>
        <w:t xml:space="preserve">. </w:t>
      </w:r>
    </w:p>
    <w:p w:rsidRPr="00D0731F" w:rsidR="00C635AB" w:rsidP="0098237E" w:rsidRDefault="00C635AB" w14:paraId="46F30F38" w14:textId="77777777">
      <w:pPr>
        <w:spacing w:line="276" w:lineRule="auto"/>
        <w:jc w:val="both"/>
        <w:rPr>
          <w:rFonts w:cstheme="minorHAnsi"/>
          <w:sz w:val="22"/>
          <w:szCs w:val="22"/>
          <w:lang w:val="fr-CA"/>
        </w:rPr>
      </w:pPr>
    </w:p>
    <w:p w:rsidRPr="00D0731F" w:rsidR="00C635AB" w:rsidP="0098237E" w:rsidRDefault="00F45A39" w14:paraId="759BB97F" w14:textId="1A783C59">
      <w:pPr>
        <w:spacing w:line="276" w:lineRule="auto"/>
        <w:jc w:val="both"/>
        <w:rPr>
          <w:rFonts w:cstheme="minorHAnsi"/>
          <w:sz w:val="22"/>
          <w:szCs w:val="22"/>
          <w:lang w:val="fr-CA"/>
        </w:rPr>
      </w:pPr>
      <w:r>
        <w:rPr>
          <w:rFonts w:cstheme="minorHAnsi"/>
          <w:sz w:val="22"/>
          <w:szCs w:val="22"/>
          <w:lang w:val="fr-CA"/>
        </w:rPr>
        <w:t>L</w:t>
      </w:r>
      <w:r w:rsidRPr="00D0731F" w:rsidR="00D0731F">
        <w:rPr>
          <w:rFonts w:cstheme="minorHAnsi"/>
          <w:sz w:val="22"/>
          <w:szCs w:val="22"/>
          <w:lang w:val="fr-CA"/>
        </w:rPr>
        <w:t>a présente convention n’a</w:t>
      </w:r>
      <w:r w:rsidR="00DE5480">
        <w:rPr>
          <w:rFonts w:cstheme="minorHAnsi"/>
          <w:sz w:val="22"/>
          <w:szCs w:val="22"/>
          <w:lang w:val="fr-CA"/>
        </w:rPr>
        <w:t xml:space="preserve"> aucune incidence </w:t>
      </w:r>
      <w:r w:rsidR="00250409">
        <w:rPr>
          <w:rFonts w:cstheme="minorHAnsi"/>
          <w:sz w:val="22"/>
          <w:szCs w:val="22"/>
          <w:lang w:val="fr-CA"/>
        </w:rPr>
        <w:t>sur</w:t>
      </w:r>
      <w:r w:rsidRPr="00D0731F" w:rsidR="00D0731F">
        <w:rPr>
          <w:rFonts w:cstheme="minorHAnsi"/>
          <w:sz w:val="22"/>
          <w:szCs w:val="22"/>
          <w:lang w:val="fr-CA"/>
        </w:rPr>
        <w:t xml:space="preserve"> l’entente d’aide juridique que vous avez conclue avec </w:t>
      </w:r>
      <w:r w:rsidRPr="00D0731F" w:rsidR="00D0731F">
        <w:rPr>
          <w:rFonts w:cstheme="minorHAnsi"/>
          <w:i/>
          <w:iCs/>
          <w:sz w:val="22"/>
          <w:szCs w:val="22"/>
          <w:lang w:val="fr-CA"/>
        </w:rPr>
        <w:t>Aide juridique Ontario</w:t>
      </w:r>
      <w:r w:rsidRPr="00D0731F" w:rsidR="00C635AB">
        <w:rPr>
          <w:rFonts w:cstheme="minorHAnsi"/>
          <w:sz w:val="22"/>
          <w:szCs w:val="22"/>
          <w:lang w:val="fr-CA"/>
        </w:rPr>
        <w:t>.</w:t>
      </w:r>
    </w:p>
    <w:p w:rsidRPr="00D0731F" w:rsidR="0098237E" w:rsidP="0098237E" w:rsidRDefault="0098237E" w14:paraId="67CA687A" w14:textId="5B17038F">
      <w:pPr>
        <w:spacing w:line="276" w:lineRule="auto"/>
        <w:jc w:val="both"/>
        <w:rPr>
          <w:rFonts w:cstheme="minorHAnsi"/>
          <w:sz w:val="22"/>
          <w:szCs w:val="22"/>
          <w:lang w:val="fr-CA"/>
        </w:rPr>
      </w:pPr>
    </w:p>
    <w:tbl>
      <w:tblPr>
        <w:tblW w:w="0" w:type="auto"/>
        <w:tblLook w:val="04A0" w:firstRow="1" w:lastRow="0" w:firstColumn="1" w:lastColumn="0" w:noHBand="0" w:noVBand="1"/>
      </w:tblPr>
      <w:tblGrid>
        <w:gridCol w:w="3595"/>
        <w:gridCol w:w="1548"/>
        <w:gridCol w:w="4217"/>
      </w:tblGrid>
      <w:tr w:rsidRPr="00FB07D1" w:rsidR="0098237E" w:rsidTr="000F074A" w14:paraId="2E31A721" w14:textId="77777777">
        <w:trPr>
          <w:trHeight w:val="537"/>
        </w:trPr>
        <w:tc>
          <w:tcPr>
            <w:tcW w:w="9360" w:type="dxa"/>
            <w:gridSpan w:val="3"/>
            <w:shd w:val="clear" w:color="auto" w:fill="auto"/>
          </w:tcPr>
          <w:p w:rsidRPr="00D0731F" w:rsidR="0098237E" w:rsidP="0098237E" w:rsidRDefault="0098237E" w14:paraId="725E57DD" w14:textId="77777777">
            <w:pPr>
              <w:spacing w:line="276" w:lineRule="auto"/>
              <w:rPr>
                <w:rFonts w:cstheme="minorHAnsi"/>
                <w:sz w:val="22"/>
                <w:szCs w:val="22"/>
                <w:lang w:val="fr-CA"/>
              </w:rPr>
            </w:pPr>
          </w:p>
          <w:p w:rsidRPr="00D0731F" w:rsidR="0098237E" w:rsidP="0098237E" w:rsidRDefault="0098237E" w14:paraId="285DB691" w14:textId="77777777">
            <w:pPr>
              <w:spacing w:line="276" w:lineRule="auto"/>
              <w:rPr>
                <w:rFonts w:cstheme="minorHAnsi"/>
                <w:sz w:val="22"/>
                <w:szCs w:val="22"/>
                <w:lang w:val="fr-CA"/>
              </w:rPr>
            </w:pPr>
          </w:p>
        </w:tc>
      </w:tr>
      <w:tr w:rsidRPr="00FB07D1" w:rsidR="0098237E" w:rsidTr="000F074A" w14:paraId="58BA4860" w14:textId="77777777">
        <w:tc>
          <w:tcPr>
            <w:tcW w:w="3595" w:type="dxa"/>
            <w:tcBorders>
              <w:bottom w:val="single" w:color="auto" w:sz="4" w:space="0"/>
            </w:tcBorders>
            <w:shd w:val="clear" w:color="auto" w:fill="auto"/>
          </w:tcPr>
          <w:p w:rsidRPr="00D0731F" w:rsidR="0098237E" w:rsidP="0098237E" w:rsidRDefault="0098237E" w14:paraId="41E55748" w14:textId="77777777">
            <w:pPr>
              <w:spacing w:line="276" w:lineRule="auto"/>
              <w:rPr>
                <w:rFonts w:cstheme="minorHAnsi"/>
                <w:sz w:val="22"/>
                <w:szCs w:val="22"/>
                <w:lang w:val="fr-CA"/>
              </w:rPr>
            </w:pPr>
          </w:p>
        </w:tc>
        <w:tc>
          <w:tcPr>
            <w:tcW w:w="1548" w:type="dxa"/>
            <w:shd w:val="clear" w:color="auto" w:fill="auto"/>
          </w:tcPr>
          <w:p w:rsidRPr="00D0731F" w:rsidR="0098237E" w:rsidP="0098237E" w:rsidRDefault="0098237E" w14:paraId="16524B23" w14:textId="77777777">
            <w:pPr>
              <w:spacing w:line="276" w:lineRule="auto"/>
              <w:rPr>
                <w:rFonts w:cstheme="minorHAnsi"/>
                <w:sz w:val="22"/>
                <w:szCs w:val="22"/>
                <w:lang w:val="fr-CA"/>
              </w:rPr>
            </w:pPr>
          </w:p>
        </w:tc>
        <w:tc>
          <w:tcPr>
            <w:tcW w:w="4217" w:type="dxa"/>
            <w:tcBorders>
              <w:bottom w:val="single" w:color="auto" w:sz="4" w:space="0"/>
            </w:tcBorders>
            <w:shd w:val="clear" w:color="auto" w:fill="auto"/>
          </w:tcPr>
          <w:p w:rsidRPr="00D0731F" w:rsidR="0098237E" w:rsidP="0098237E" w:rsidRDefault="0098237E" w14:paraId="6E19395B" w14:textId="77777777">
            <w:pPr>
              <w:spacing w:line="276" w:lineRule="auto"/>
              <w:rPr>
                <w:rFonts w:cstheme="minorHAnsi"/>
                <w:sz w:val="22"/>
                <w:szCs w:val="22"/>
                <w:lang w:val="fr-CA"/>
              </w:rPr>
            </w:pPr>
          </w:p>
        </w:tc>
      </w:tr>
      <w:tr w:rsidRPr="00FB07D1" w:rsidR="0098237E" w:rsidTr="000F074A" w14:paraId="49B92204" w14:textId="77777777">
        <w:tc>
          <w:tcPr>
            <w:tcW w:w="3595" w:type="dxa"/>
            <w:tcBorders>
              <w:top w:val="single" w:color="auto" w:sz="4" w:space="0"/>
            </w:tcBorders>
            <w:shd w:val="clear" w:color="auto" w:fill="auto"/>
          </w:tcPr>
          <w:p w:rsidRPr="00D0731F" w:rsidR="0098237E" w:rsidP="0098237E" w:rsidRDefault="0098237E" w14:paraId="7D776F80" w14:textId="77777777">
            <w:pPr>
              <w:spacing w:line="276" w:lineRule="auto"/>
              <w:rPr>
                <w:rFonts w:cstheme="minorHAnsi"/>
                <w:sz w:val="22"/>
                <w:szCs w:val="22"/>
                <w:lang w:val="fr-CA"/>
              </w:rPr>
            </w:pPr>
            <w:r w:rsidRPr="00D0731F">
              <w:rPr>
                <w:rFonts w:cstheme="minorHAnsi"/>
                <w:sz w:val="22"/>
                <w:szCs w:val="22"/>
              </w:rPr>
              <w:t>Date</w:t>
            </w:r>
            <w:r w:rsidRPr="00D0731F">
              <w:rPr>
                <w:rFonts w:cstheme="minorHAnsi"/>
                <w:sz w:val="22"/>
                <w:szCs w:val="22"/>
              </w:rPr>
              <w:tab/>
            </w:r>
          </w:p>
        </w:tc>
        <w:tc>
          <w:tcPr>
            <w:tcW w:w="1548" w:type="dxa"/>
            <w:shd w:val="clear" w:color="auto" w:fill="auto"/>
          </w:tcPr>
          <w:p w:rsidRPr="00D0731F" w:rsidR="0098237E" w:rsidP="0098237E" w:rsidRDefault="0098237E" w14:paraId="69FD7F87" w14:textId="77777777">
            <w:pPr>
              <w:spacing w:line="276" w:lineRule="auto"/>
              <w:rPr>
                <w:rFonts w:cstheme="minorHAnsi"/>
                <w:sz w:val="22"/>
                <w:szCs w:val="22"/>
                <w:lang w:val="fr-CA"/>
              </w:rPr>
            </w:pPr>
          </w:p>
        </w:tc>
        <w:tc>
          <w:tcPr>
            <w:tcW w:w="4217" w:type="dxa"/>
            <w:tcBorders>
              <w:top w:val="single" w:color="auto" w:sz="4" w:space="0"/>
            </w:tcBorders>
            <w:shd w:val="clear" w:color="auto" w:fill="auto"/>
          </w:tcPr>
          <w:p w:rsidR="00160141" w:rsidP="0098237E" w:rsidRDefault="00160141" w14:paraId="345BEA53" w14:textId="6731A38A">
            <w:pPr>
              <w:spacing w:line="276" w:lineRule="auto"/>
              <w:rPr>
                <w:rFonts w:cstheme="minorHAnsi"/>
                <w:sz w:val="22"/>
                <w:szCs w:val="22"/>
                <w:lang w:val="fr-CA"/>
              </w:rPr>
            </w:pPr>
            <w:r w:rsidRPr="00AE281C">
              <w:rPr>
                <w:rFonts w:cstheme="minorHAnsi"/>
                <w:sz w:val="22"/>
                <w:szCs w:val="22"/>
                <w:highlight w:val="yellow"/>
                <w:lang w:val="fr-CA"/>
              </w:rPr>
              <w:t>NOM DE L</w:t>
            </w:r>
            <w:r w:rsidRPr="00AE281C" w:rsidR="00AE281C">
              <w:rPr>
                <w:rFonts w:cstheme="minorHAnsi"/>
                <w:sz w:val="22"/>
                <w:szCs w:val="22"/>
                <w:highlight w:val="yellow"/>
                <w:lang w:val="fr-CA"/>
              </w:rPr>
              <w:t>’AVOCAT.E</w:t>
            </w:r>
          </w:p>
          <w:p w:rsidRPr="00D0731F" w:rsidR="0098237E" w:rsidP="0098237E" w:rsidRDefault="00D0731F" w14:paraId="01F9081E" w14:textId="765BE495">
            <w:pPr>
              <w:spacing w:line="276" w:lineRule="auto"/>
              <w:rPr>
                <w:rFonts w:cstheme="minorHAnsi"/>
                <w:sz w:val="22"/>
                <w:szCs w:val="22"/>
                <w:lang w:val="fr-CA"/>
              </w:rPr>
            </w:pPr>
            <w:proofErr w:type="spellStart"/>
            <w:r w:rsidRPr="00D0731F">
              <w:rPr>
                <w:rFonts w:cstheme="minorHAnsi"/>
                <w:sz w:val="22"/>
                <w:szCs w:val="22"/>
                <w:lang w:val="fr-CA"/>
              </w:rPr>
              <w:t>Avocat</w:t>
            </w:r>
            <w:r w:rsidR="00AE281C">
              <w:rPr>
                <w:rFonts w:cstheme="minorHAnsi"/>
                <w:sz w:val="22"/>
                <w:szCs w:val="22"/>
                <w:lang w:val="fr-CA"/>
              </w:rPr>
              <w:t>.</w:t>
            </w:r>
            <w:r w:rsidRPr="00D0731F">
              <w:rPr>
                <w:rFonts w:cstheme="minorHAnsi"/>
                <w:sz w:val="22"/>
                <w:szCs w:val="22"/>
                <w:lang w:val="fr-CA"/>
              </w:rPr>
              <w:t>e</w:t>
            </w:r>
            <w:proofErr w:type="spellEnd"/>
            <w:r w:rsidRPr="00D0731F">
              <w:rPr>
                <w:rFonts w:cstheme="minorHAnsi"/>
                <w:sz w:val="22"/>
                <w:szCs w:val="22"/>
                <w:lang w:val="fr-CA"/>
              </w:rPr>
              <w:t xml:space="preserve"> en charge du dossier</w:t>
            </w:r>
          </w:p>
        </w:tc>
      </w:tr>
    </w:tbl>
    <w:p w:rsidRPr="00D0731F" w:rsidR="0098237E" w:rsidP="0098237E" w:rsidRDefault="0098237E" w14:paraId="1CF06CBA" w14:textId="4E87E500">
      <w:pPr>
        <w:spacing w:line="276" w:lineRule="auto"/>
        <w:jc w:val="both"/>
        <w:rPr>
          <w:rFonts w:cstheme="minorHAnsi"/>
          <w:sz w:val="22"/>
          <w:szCs w:val="22"/>
          <w:lang w:val="fr-CA"/>
        </w:rPr>
      </w:pPr>
    </w:p>
    <w:p w:rsidRPr="00D0731F" w:rsidR="0098237E" w:rsidP="0098237E" w:rsidRDefault="0098237E" w14:paraId="4E690B23" w14:textId="77777777">
      <w:pPr>
        <w:spacing w:line="276" w:lineRule="auto"/>
        <w:jc w:val="both"/>
        <w:rPr>
          <w:rFonts w:cstheme="minorHAnsi"/>
          <w:sz w:val="22"/>
          <w:szCs w:val="22"/>
          <w:lang w:val="fr-CA"/>
        </w:rPr>
      </w:pPr>
    </w:p>
    <w:p w:rsidRPr="00D0731F" w:rsidR="00C635AB" w:rsidP="0098237E" w:rsidRDefault="00C635AB" w14:paraId="72283B63" w14:textId="77777777">
      <w:pPr>
        <w:spacing w:line="276" w:lineRule="auto"/>
        <w:jc w:val="both"/>
        <w:rPr>
          <w:rFonts w:cstheme="minorHAnsi"/>
          <w:sz w:val="22"/>
          <w:szCs w:val="22"/>
          <w:lang w:val="fr-CA"/>
        </w:rPr>
      </w:pPr>
    </w:p>
    <w:p w:rsidRPr="00D0731F" w:rsidR="00C635AB" w:rsidP="0098237E" w:rsidRDefault="00D0731F" w14:paraId="0C7B47B8" w14:textId="313382A3">
      <w:pPr>
        <w:spacing w:line="276" w:lineRule="auto"/>
        <w:jc w:val="both"/>
        <w:rPr>
          <w:rFonts w:cstheme="minorHAnsi"/>
          <w:sz w:val="22"/>
          <w:szCs w:val="22"/>
          <w:lang w:val="fr-CA"/>
        </w:rPr>
      </w:pPr>
      <w:r w:rsidRPr="00D0731F">
        <w:rPr>
          <w:rFonts w:cstheme="minorHAnsi"/>
          <w:sz w:val="22"/>
          <w:szCs w:val="22"/>
          <w:lang w:val="fr-CA"/>
        </w:rPr>
        <w:t xml:space="preserve">J’ai lu attentivement le présent mandat </w:t>
      </w:r>
      <w:r w:rsidR="00560A3E">
        <w:rPr>
          <w:rFonts w:cstheme="minorHAnsi"/>
          <w:sz w:val="22"/>
          <w:szCs w:val="22"/>
          <w:lang w:val="fr-CA"/>
        </w:rPr>
        <w:t xml:space="preserve">de représentation </w:t>
      </w:r>
      <w:r w:rsidRPr="00D0731F">
        <w:rPr>
          <w:rFonts w:cstheme="minorHAnsi"/>
          <w:sz w:val="22"/>
          <w:szCs w:val="22"/>
          <w:lang w:val="fr-CA"/>
        </w:rPr>
        <w:t xml:space="preserve">et j’en ai reçu une copie. Je comprends le présent mandat et j’accepte d’être lié par ses </w:t>
      </w:r>
      <w:r w:rsidR="003652A2">
        <w:rPr>
          <w:rFonts w:cstheme="minorHAnsi"/>
          <w:sz w:val="22"/>
          <w:szCs w:val="22"/>
          <w:lang w:val="fr-CA"/>
        </w:rPr>
        <w:t>modalités</w:t>
      </w:r>
      <w:r w:rsidRPr="00D0731F">
        <w:rPr>
          <w:rFonts w:cstheme="minorHAnsi"/>
          <w:sz w:val="22"/>
          <w:szCs w:val="22"/>
          <w:lang w:val="fr-CA"/>
        </w:rPr>
        <w:t xml:space="preserve">. Je vous donne l’autorisation d’accepter mon certificat d’aide juridique </w:t>
      </w:r>
      <w:r w:rsidR="007A36F4">
        <w:rPr>
          <w:rFonts w:cstheme="minorHAnsi"/>
          <w:sz w:val="22"/>
          <w:szCs w:val="22"/>
          <w:lang w:val="fr-CA"/>
        </w:rPr>
        <w:t>sur réception</w:t>
      </w:r>
      <w:r w:rsidRPr="00D0731F">
        <w:rPr>
          <w:rFonts w:cstheme="minorHAnsi"/>
          <w:sz w:val="22"/>
          <w:szCs w:val="22"/>
          <w:lang w:val="fr-CA"/>
        </w:rPr>
        <w:t xml:space="preserve"> du présent mandat</w:t>
      </w:r>
      <w:r w:rsidRPr="00D0731F" w:rsidR="00C635AB">
        <w:rPr>
          <w:rFonts w:cstheme="minorHAnsi"/>
          <w:sz w:val="22"/>
          <w:szCs w:val="22"/>
          <w:lang w:val="fr-CA"/>
        </w:rPr>
        <w:t xml:space="preserve">. </w:t>
      </w:r>
    </w:p>
    <w:p w:rsidRPr="00D0731F" w:rsidR="00C635AB" w:rsidP="00C635AB" w:rsidRDefault="00C635AB" w14:paraId="707B0FF8" w14:textId="77777777">
      <w:pPr>
        <w:rPr>
          <w:rFonts w:cstheme="minorHAnsi"/>
          <w:sz w:val="22"/>
          <w:szCs w:val="22"/>
          <w:lang w:val="fr-CA"/>
        </w:rPr>
      </w:pPr>
    </w:p>
    <w:p w:rsidRPr="00D0731F" w:rsidR="00C635AB" w:rsidP="00C635AB" w:rsidRDefault="00C635AB" w14:paraId="3C208ACA" w14:textId="77777777">
      <w:pPr>
        <w:rPr>
          <w:rFonts w:cstheme="minorHAnsi"/>
          <w:sz w:val="22"/>
          <w:szCs w:val="22"/>
          <w:lang w:val="fr-CA"/>
        </w:rPr>
      </w:pPr>
    </w:p>
    <w:tbl>
      <w:tblPr>
        <w:tblW w:w="0" w:type="auto"/>
        <w:tblLook w:val="04A0" w:firstRow="1" w:lastRow="0" w:firstColumn="1" w:lastColumn="0" w:noHBand="0" w:noVBand="1"/>
      </w:tblPr>
      <w:tblGrid>
        <w:gridCol w:w="3595"/>
        <w:gridCol w:w="1548"/>
        <w:gridCol w:w="4217"/>
      </w:tblGrid>
      <w:tr w:rsidRPr="00FB07D1" w:rsidR="00C635AB" w:rsidTr="008D6E4E" w14:paraId="608E819A" w14:textId="77777777">
        <w:tc>
          <w:tcPr>
            <w:tcW w:w="3595" w:type="dxa"/>
            <w:tcBorders>
              <w:bottom w:val="single" w:color="auto" w:sz="4" w:space="0"/>
            </w:tcBorders>
            <w:shd w:val="clear" w:color="auto" w:fill="auto"/>
          </w:tcPr>
          <w:p w:rsidRPr="00D0731F" w:rsidR="00C635AB" w:rsidP="000A3F6C" w:rsidRDefault="00C635AB" w14:paraId="47793E39" w14:textId="77777777">
            <w:pPr>
              <w:rPr>
                <w:rFonts w:cstheme="minorHAnsi"/>
                <w:sz w:val="22"/>
                <w:szCs w:val="22"/>
                <w:lang w:val="fr-CA"/>
              </w:rPr>
            </w:pPr>
          </w:p>
        </w:tc>
        <w:tc>
          <w:tcPr>
            <w:tcW w:w="1548" w:type="dxa"/>
            <w:shd w:val="clear" w:color="auto" w:fill="auto"/>
          </w:tcPr>
          <w:p w:rsidRPr="00D0731F" w:rsidR="00C635AB" w:rsidP="000A3F6C" w:rsidRDefault="00C635AB" w14:paraId="1154FE8E" w14:textId="77777777">
            <w:pPr>
              <w:rPr>
                <w:rFonts w:cstheme="minorHAnsi"/>
                <w:sz w:val="22"/>
                <w:szCs w:val="22"/>
                <w:lang w:val="fr-CA"/>
              </w:rPr>
            </w:pPr>
          </w:p>
        </w:tc>
        <w:tc>
          <w:tcPr>
            <w:tcW w:w="4217" w:type="dxa"/>
            <w:tcBorders>
              <w:bottom w:val="single" w:color="auto" w:sz="4" w:space="0"/>
            </w:tcBorders>
            <w:shd w:val="clear" w:color="auto" w:fill="auto"/>
          </w:tcPr>
          <w:p w:rsidRPr="00D0731F" w:rsidR="00C635AB" w:rsidP="000A3F6C" w:rsidRDefault="00C635AB" w14:paraId="04B64C01" w14:textId="77777777">
            <w:pPr>
              <w:rPr>
                <w:rFonts w:cstheme="minorHAnsi"/>
                <w:sz w:val="22"/>
                <w:szCs w:val="22"/>
                <w:lang w:val="fr-CA"/>
              </w:rPr>
            </w:pPr>
          </w:p>
        </w:tc>
      </w:tr>
      <w:tr w:rsidRPr="00FA3CCA" w:rsidR="00C635AB" w:rsidTr="0036565B" w14:paraId="25101929" w14:textId="77777777">
        <w:trPr>
          <w:trHeight w:val="83"/>
        </w:trPr>
        <w:tc>
          <w:tcPr>
            <w:tcW w:w="3595" w:type="dxa"/>
            <w:tcBorders>
              <w:top w:val="single" w:color="auto" w:sz="4" w:space="0"/>
            </w:tcBorders>
            <w:shd w:val="clear" w:color="auto" w:fill="auto"/>
          </w:tcPr>
          <w:p w:rsidRPr="00D0731F" w:rsidR="00C635AB" w:rsidP="000A3F6C" w:rsidRDefault="00C635AB" w14:paraId="560ED679" w14:textId="77777777">
            <w:pPr>
              <w:rPr>
                <w:rFonts w:cstheme="minorHAnsi"/>
                <w:sz w:val="22"/>
                <w:szCs w:val="22"/>
                <w:lang w:val="fr-CA"/>
              </w:rPr>
            </w:pPr>
            <w:r w:rsidRPr="00D0731F">
              <w:rPr>
                <w:rFonts w:cstheme="minorHAnsi"/>
                <w:sz w:val="22"/>
                <w:szCs w:val="22"/>
                <w:lang w:val="fr-CA"/>
              </w:rPr>
              <w:t>Date</w:t>
            </w:r>
          </w:p>
        </w:tc>
        <w:tc>
          <w:tcPr>
            <w:tcW w:w="1548" w:type="dxa"/>
            <w:shd w:val="clear" w:color="auto" w:fill="auto"/>
          </w:tcPr>
          <w:p w:rsidRPr="00D0731F" w:rsidR="00C635AB" w:rsidP="000A3F6C" w:rsidRDefault="00C635AB" w14:paraId="1246BE85" w14:textId="77777777">
            <w:pPr>
              <w:rPr>
                <w:rFonts w:cstheme="minorHAnsi"/>
                <w:sz w:val="22"/>
                <w:szCs w:val="22"/>
                <w:lang w:val="fr-CA"/>
              </w:rPr>
            </w:pPr>
          </w:p>
        </w:tc>
        <w:tc>
          <w:tcPr>
            <w:tcW w:w="4217" w:type="dxa"/>
            <w:tcBorders>
              <w:top w:val="single" w:color="auto" w:sz="4" w:space="0"/>
            </w:tcBorders>
            <w:shd w:val="clear" w:color="auto" w:fill="auto"/>
          </w:tcPr>
          <w:p w:rsidR="00C635AB" w:rsidP="000A3F6C" w:rsidRDefault="00737413" w14:paraId="16B5F87E" w14:textId="77777777">
            <w:pPr>
              <w:rPr>
                <w:rFonts w:cstheme="minorHAnsi"/>
                <w:sz w:val="22"/>
                <w:szCs w:val="22"/>
                <w:lang w:val="fr-CA"/>
              </w:rPr>
            </w:pPr>
            <w:r w:rsidRPr="00737413">
              <w:rPr>
                <w:rFonts w:cstheme="minorHAnsi"/>
                <w:sz w:val="22"/>
                <w:szCs w:val="22"/>
                <w:highlight w:val="yellow"/>
                <w:lang w:val="fr-CA"/>
              </w:rPr>
              <w:t xml:space="preserve">NOM </w:t>
            </w:r>
            <w:r w:rsidR="00FA3CCA">
              <w:rPr>
                <w:rFonts w:cstheme="minorHAnsi"/>
                <w:sz w:val="22"/>
                <w:szCs w:val="22"/>
                <w:highlight w:val="yellow"/>
                <w:lang w:val="fr-CA"/>
              </w:rPr>
              <w:t>DU OU DE LA CLIENT.E</w:t>
            </w:r>
          </w:p>
          <w:p w:rsidRPr="005B0C09" w:rsidR="00AE281C" w:rsidP="000A3F6C" w:rsidRDefault="00AE281C" w14:paraId="3F07B0A2" w14:textId="36E0C7EF">
            <w:pPr>
              <w:rPr>
                <w:rFonts w:cstheme="minorHAnsi"/>
                <w:sz w:val="22"/>
                <w:szCs w:val="22"/>
                <w:lang w:val="fr-CA"/>
              </w:rPr>
            </w:pPr>
          </w:p>
        </w:tc>
      </w:tr>
      <w:tr w:rsidRPr="00FA3CCA" w:rsidR="00C635AB" w:rsidTr="00D0731F" w14:paraId="4CCDF6A4" w14:textId="77777777">
        <w:trPr>
          <w:trHeight w:val="102"/>
        </w:trPr>
        <w:tc>
          <w:tcPr>
            <w:tcW w:w="3595" w:type="dxa"/>
            <w:shd w:val="clear" w:color="auto" w:fill="auto"/>
          </w:tcPr>
          <w:p w:rsidRPr="00713C7C" w:rsidR="00C635AB" w:rsidP="000A3F6C" w:rsidRDefault="00C635AB" w14:paraId="75A1F95B" w14:textId="77777777">
            <w:pPr>
              <w:rPr>
                <w:rFonts w:cstheme="minorHAnsi"/>
                <w:sz w:val="22"/>
                <w:szCs w:val="22"/>
                <w:lang w:val="fr-CA"/>
              </w:rPr>
            </w:pPr>
          </w:p>
        </w:tc>
        <w:tc>
          <w:tcPr>
            <w:tcW w:w="1548" w:type="dxa"/>
            <w:shd w:val="clear" w:color="auto" w:fill="auto"/>
          </w:tcPr>
          <w:p w:rsidRPr="00713C7C" w:rsidR="00C635AB" w:rsidP="000A3F6C" w:rsidRDefault="00C635AB" w14:paraId="61E8127D" w14:textId="77777777">
            <w:pPr>
              <w:rPr>
                <w:rFonts w:cstheme="minorHAnsi"/>
                <w:sz w:val="22"/>
                <w:szCs w:val="22"/>
                <w:lang w:val="fr-CA"/>
              </w:rPr>
            </w:pPr>
          </w:p>
        </w:tc>
        <w:tc>
          <w:tcPr>
            <w:tcW w:w="4217" w:type="dxa"/>
            <w:shd w:val="clear" w:color="auto" w:fill="auto"/>
          </w:tcPr>
          <w:p w:rsidRPr="00713C7C" w:rsidR="00C635AB" w:rsidP="000A3F6C" w:rsidRDefault="00C635AB" w14:paraId="1F1A3E1F" w14:textId="77777777">
            <w:pPr>
              <w:rPr>
                <w:rFonts w:cstheme="minorHAnsi"/>
                <w:sz w:val="22"/>
                <w:szCs w:val="22"/>
                <w:lang w:val="fr-CA"/>
              </w:rPr>
            </w:pPr>
          </w:p>
        </w:tc>
      </w:tr>
      <w:tr w:rsidRPr="00FA3CCA" w:rsidR="00C635AB" w:rsidTr="008D6E4E" w14:paraId="599190B5" w14:textId="77777777">
        <w:tc>
          <w:tcPr>
            <w:tcW w:w="3595" w:type="dxa"/>
            <w:shd w:val="clear" w:color="auto" w:fill="auto"/>
          </w:tcPr>
          <w:p w:rsidRPr="00713C7C" w:rsidR="00C635AB" w:rsidP="000A3F6C" w:rsidRDefault="00C635AB" w14:paraId="147BC114" w14:textId="77777777">
            <w:pPr>
              <w:rPr>
                <w:rFonts w:cstheme="minorHAnsi"/>
                <w:sz w:val="22"/>
                <w:szCs w:val="22"/>
                <w:lang w:val="fr-CA"/>
              </w:rPr>
            </w:pPr>
          </w:p>
        </w:tc>
        <w:tc>
          <w:tcPr>
            <w:tcW w:w="1548" w:type="dxa"/>
            <w:shd w:val="clear" w:color="auto" w:fill="auto"/>
          </w:tcPr>
          <w:p w:rsidRPr="00713C7C" w:rsidR="00C635AB" w:rsidP="000A3F6C" w:rsidRDefault="00C635AB" w14:paraId="6AAAEB63" w14:textId="77777777">
            <w:pPr>
              <w:rPr>
                <w:rFonts w:cstheme="minorHAnsi"/>
                <w:sz w:val="22"/>
                <w:szCs w:val="22"/>
                <w:lang w:val="fr-CA"/>
              </w:rPr>
            </w:pPr>
          </w:p>
        </w:tc>
        <w:tc>
          <w:tcPr>
            <w:tcW w:w="4217" w:type="dxa"/>
            <w:shd w:val="clear" w:color="auto" w:fill="auto"/>
          </w:tcPr>
          <w:p w:rsidRPr="00713C7C" w:rsidR="00C635AB" w:rsidP="000A3F6C" w:rsidRDefault="00C635AB" w14:paraId="3A152DFA" w14:textId="77777777">
            <w:pPr>
              <w:rPr>
                <w:rFonts w:cstheme="minorHAnsi"/>
                <w:sz w:val="22"/>
                <w:szCs w:val="22"/>
                <w:lang w:val="fr-CA"/>
              </w:rPr>
            </w:pPr>
          </w:p>
        </w:tc>
      </w:tr>
      <w:tr w:rsidRPr="00FA3CCA" w:rsidR="00C635AB" w:rsidTr="008D6E4E" w14:paraId="4EA71A9E" w14:textId="77777777">
        <w:trPr>
          <w:trHeight w:val="537"/>
        </w:trPr>
        <w:tc>
          <w:tcPr>
            <w:tcW w:w="9360" w:type="dxa"/>
            <w:gridSpan w:val="3"/>
            <w:shd w:val="clear" w:color="auto" w:fill="auto"/>
          </w:tcPr>
          <w:p w:rsidRPr="00713C7C" w:rsidR="00C635AB" w:rsidP="000A3F6C" w:rsidRDefault="00C635AB" w14:paraId="1DEAAACC" w14:textId="77777777">
            <w:pPr>
              <w:rPr>
                <w:rFonts w:cstheme="minorHAnsi"/>
                <w:sz w:val="22"/>
                <w:szCs w:val="22"/>
                <w:lang w:val="fr-CA"/>
              </w:rPr>
            </w:pPr>
          </w:p>
        </w:tc>
      </w:tr>
    </w:tbl>
    <w:p w:rsidRPr="00AA67A8" w:rsidR="00117EE7" w:rsidP="003E0737" w:rsidRDefault="00117EE7" w14:paraId="68DF13DD" w14:textId="05793825">
      <w:pPr>
        <w:rPr>
          <w:lang w:val="fr-CA"/>
        </w:rPr>
      </w:pPr>
    </w:p>
    <w:sectPr w:rsidRPr="00AA67A8" w:rsidR="00117EE7" w:rsidSect="00A739EF">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9B4" w:rsidP="00A739EF" w:rsidRDefault="00E929B4" w14:paraId="68CC2BA0" w14:textId="77777777">
      <w:r>
        <w:separator/>
      </w:r>
    </w:p>
  </w:endnote>
  <w:endnote w:type="continuationSeparator" w:id="0">
    <w:p w:rsidR="00E929B4" w:rsidP="00A739EF" w:rsidRDefault="00E929B4" w14:paraId="0C0D5013" w14:textId="77777777">
      <w:r>
        <w:continuationSeparator/>
      </w:r>
    </w:p>
  </w:endnote>
  <w:endnote w:type="continuationNotice" w:id="1">
    <w:p w:rsidR="00E929B4" w:rsidRDefault="00E929B4" w14:paraId="372A1C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6AA8" w:rsidR="0098237E" w:rsidP="009A43D2" w:rsidRDefault="00494280" w14:paraId="06E44C94" w14:textId="42771DC8">
    <w:pPr>
      <w:pStyle w:val="Pieddepage"/>
      <w:ind w:left="284" w:hanging="284"/>
      <w:rPr>
        <w:color w:val="000000" w:themeColor="text1"/>
        <w14:textFill>
          <w14:solidFill>
            <w14:schemeClr w14:val="tx1">
              <w14:alpha w14:val="75000"/>
            </w14:schemeClr>
          </w14:solidFill>
        </w14:textFill>
      </w:rPr>
    </w:pPr>
    <w:r w:rsidRPr="00346AA8">
      <w:rPr>
        <w:noProof/>
        <w:color w:val="000000" w:themeColor="text1"/>
        <w:lang w:val="en-CA" w:eastAsia="en-CA"/>
        <w14:textFill>
          <w14:solidFill>
            <w14:schemeClr w14:val="tx1">
              <w14:alpha w14:val="75000"/>
            </w14:schemeClr>
          </w14:solidFill>
        </w14:textFill>
      </w:rPr>
      <w:drawing>
        <wp:anchor distT="0" distB="0" distL="114300" distR="114300" simplePos="0" relativeHeight="251658240" behindDoc="0" locked="0" layoutInCell="1" allowOverlap="1" wp14:anchorId="4656260E" wp14:editId="17530E1D">
          <wp:simplePos x="0" y="0"/>
          <wp:positionH relativeFrom="column">
            <wp:posOffset>5045075</wp:posOffset>
          </wp:positionH>
          <wp:positionV relativeFrom="paragraph">
            <wp:posOffset>-1322705</wp:posOffset>
          </wp:positionV>
          <wp:extent cx="1671852" cy="1871052"/>
          <wp:effectExtent l="38100" t="0" r="81280" b="72390"/>
          <wp:wrapNone/>
          <wp:docPr id="11" name="Imag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2000"/>
                    <a:extLst>
                      <a:ext uri="{28A0092B-C50C-407E-A947-70E740481C1C}">
                        <a14:useLocalDpi xmlns:a14="http://schemas.microsoft.com/office/drawing/2010/main" val="0"/>
                      </a:ext>
                    </a:extLst>
                  </a:blip>
                  <a:stretch>
                    <a:fillRect/>
                  </a:stretch>
                </pic:blipFill>
                <pic:spPr>
                  <a:xfrm rot="2406432">
                    <a:off x="0" y="0"/>
                    <a:ext cx="1671852" cy="1871052"/>
                  </a:xfrm>
                  <a:prstGeom prst="rect">
                    <a:avLst/>
                  </a:prstGeom>
                  <a:effectLst>
                    <a:outerShdw blurRad="50800" dist="50800" dir="5400000" algn="ctr"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rsidRPr="00346AA8" w:rsidR="3B1AD3F8">
      <w:rPr>
        <w:color w:val="000000" w:themeColor="text1"/>
        <w14:textFill>
          <w14:solidFill>
            <w14:schemeClr w14:val="tx1">
              <w14:alpha w14:val="75000"/>
            </w14:schemeClr>
          </w14:solidFill>
        </w14:textFill>
      </w:rPr>
      <w:t>______</w:t>
    </w:r>
  </w:p>
  <w:p w:rsidRPr="00346AA8" w:rsidR="00494280" w:rsidP="009A43D2" w:rsidRDefault="0098237E" w14:paraId="0CB48FEA" w14:textId="7F5A6CD4">
    <w:pPr>
      <w:pStyle w:val="Pieddepage"/>
      <w:ind w:left="284" w:hanging="284"/>
      <w:rPr>
        <w:color w:val="000000" w:themeColor="text1"/>
        <w14:textFill>
          <w14:solidFill>
            <w14:schemeClr w14:val="tx1">
              <w14:alpha w14:val="75000"/>
            </w14:schemeClr>
          </w14:solidFill>
        </w14:textFill>
      </w:rPr>
    </w:pPr>
    <w:r w:rsidRPr="00346AA8">
      <w:rPr>
        <w:color w:val="000000" w:themeColor="text1"/>
        <w14:textFill>
          <w14:solidFill>
            <w14:schemeClr w14:val="tx1">
              <w14:alpha w14:val="75000"/>
            </w14:schemeClr>
          </w14:solidFill>
        </w14:textFill>
      </w:rPr>
      <w:t>initials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4280" w:rsidP="00A739EF" w:rsidRDefault="001959A8" w14:paraId="40267925" w14:textId="59DD9CD6">
    <w:pPr>
      <w:pStyle w:val="Pieddepage"/>
      <w:tabs>
        <w:tab w:val="clear" w:pos="4680"/>
        <w:tab w:val="clear" w:pos="9360"/>
        <w:tab w:val="left" w:pos="3876"/>
      </w:tabs>
    </w:pPr>
    <w:r>
      <w:rPr>
        <w:noProof/>
        <w:lang w:val="en-CA" w:eastAsia="en-CA"/>
      </w:rPr>
      <w:drawing>
        <wp:anchor distT="0" distB="0" distL="114300" distR="114300" simplePos="0" relativeHeight="251658246" behindDoc="0" locked="0" layoutInCell="1" allowOverlap="1" wp14:anchorId="10D7FC71" wp14:editId="62ACECD5">
          <wp:simplePos x="0" y="0"/>
          <wp:positionH relativeFrom="page">
            <wp:posOffset>-1270</wp:posOffset>
          </wp:positionH>
          <wp:positionV relativeFrom="paragraph">
            <wp:posOffset>43180</wp:posOffset>
          </wp:positionV>
          <wp:extent cx="7773670" cy="6096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609600"/>
                  </a:xfrm>
                  <a:prstGeom prst="rect">
                    <a:avLst/>
                  </a:prstGeom>
                  <a:noFill/>
                </pic:spPr>
              </pic:pic>
            </a:graphicData>
          </a:graphic>
        </wp:anchor>
      </w:drawing>
    </w:r>
    <w:r w:rsidRPr="001959A8">
      <w:rPr>
        <w:noProof/>
        <w:lang w:val="en-CA" w:eastAsia="en-CA"/>
      </w:rPr>
      <w:drawing>
        <wp:anchor distT="0" distB="0" distL="114300" distR="114300" simplePos="0" relativeHeight="251658242" behindDoc="0" locked="0" layoutInCell="1" allowOverlap="1" wp14:anchorId="70F513B0" wp14:editId="05013815">
          <wp:simplePos x="0" y="0"/>
          <wp:positionH relativeFrom="page">
            <wp:posOffset>1264602</wp:posOffset>
          </wp:positionH>
          <wp:positionV relativeFrom="paragraph">
            <wp:posOffset>0</wp:posOffset>
          </wp:positionV>
          <wp:extent cx="606738" cy="7767320"/>
          <wp:effectExtent l="953" t="0" r="4127" b="4128"/>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43" behindDoc="0" locked="0" layoutInCell="1" allowOverlap="1" wp14:anchorId="1AD13BE6" wp14:editId="67F397DB">
              <wp:simplePos x="0" y="0"/>
              <wp:positionH relativeFrom="margin">
                <wp:posOffset>0</wp:posOffset>
              </wp:positionH>
              <wp:positionV relativeFrom="paragraph">
                <wp:posOffset>3752532</wp:posOffset>
              </wp:positionV>
              <wp:extent cx="1310640" cy="320040"/>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1959A8" w:rsidP="001959A8" w:rsidRDefault="001959A8" w14:paraId="71D5089A" w14:textId="77777777">
                          <w:pPr>
                            <w:jc w:val="center"/>
                            <w:rPr>
                              <w:b/>
                              <w:bCs/>
                              <w:color w:val="E7E6E6" w:themeColor="background2"/>
                              <w:lang w:val="fr-CA"/>
                            </w:rPr>
                          </w:pPr>
                          <w:r w:rsidRPr="00DB2C87">
                            <w:rPr>
                              <w:b/>
                              <w:bCs/>
                              <w:color w:val="E7E6E6" w:themeColor="background2"/>
                              <w:lang w:val="fr-CA"/>
                            </w:rPr>
                            <w:t>www.</w:t>
                          </w:r>
                          <w:bookmarkStart w:name="_Hlk60907160" w:id="3"/>
                          <w:r w:rsidRPr="00DB2C87">
                            <w:rPr>
                              <w:b/>
                              <w:bCs/>
                              <w:color w:val="E7E6E6" w:themeColor="background2"/>
                              <w:lang w:val="fr-CA"/>
                            </w:rPr>
                            <w:t>orbislaw</w:t>
                          </w:r>
                          <w:bookmarkEnd w:id="3"/>
                          <w:r w:rsidRPr="00DB2C87">
                            <w:rPr>
                              <w:b/>
                              <w:bCs/>
                              <w:color w:val="E7E6E6" w:themeColor="background2"/>
                              <w:lang w:val="fr-CA"/>
                            </w:rPr>
                            <w:t>.ca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D13BE6">
              <v:stroke joinstyle="miter"/>
              <v:path gradientshapeok="t" o:connecttype="rect"/>
            </v:shapetype>
            <v:shape id="Zone de texte 4" style="position:absolute;margin-left:0;margin-top:295.45pt;width:103.2pt;height:25.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">
              <v:textbox>
                <w:txbxContent>
                  <w:p w:rsidRPr="00DB2C87" w:rsidR="001959A8" w:rsidP="001959A8" w:rsidRDefault="001959A8" w14:paraId="71D5089A" w14:textId="77777777">
                    <w:pPr>
                      <w:jc w:val="center"/>
                      <w:rPr>
                        <w:b/>
                        <w:bCs/>
                        <w:color w:val="E7E6E6" w:themeColor="background2"/>
                        <w:lang w:val="fr-CA"/>
                      </w:rPr>
                    </w:pPr>
                    <w:r w:rsidRPr="00DB2C87">
                      <w:rPr>
                        <w:b/>
                        <w:bCs/>
                        <w:color w:val="E7E6E6" w:themeColor="background2"/>
                        <w:lang w:val="fr-CA"/>
                      </w:rPr>
                      <w:t>www.</w:t>
                    </w:r>
                    <w:r w:rsidRPr="00DB2C87">
                      <w:rPr>
                        <w:b/>
                        <w:bCs/>
                        <w:color w:val="E7E6E6" w:themeColor="background2"/>
                        <w:lang w:val="fr-CA"/>
                      </w:rPr>
                      <w:t>orbislaw</w:t>
                    </w:r>
                    <w:r w:rsidRPr="00DB2C87">
                      <w:rPr>
                        <w:b/>
                        <w:bCs/>
                        <w:color w:val="E7E6E6" w:themeColor="background2"/>
                        <w:lang w:val="fr-CA"/>
                      </w:rPr>
                      <w:t>.ca</w:t>
                    </w:r>
                  </w:p>
                </w:txbxContent>
              </v:textbox>
              <w10:wrap anchorx="margin"/>
            </v:shape>
          </w:pict>
        </mc:Fallback>
      </mc:AlternateContent>
    </w:r>
    <w:r w:rsidR="00346AA8">
      <w:rPr>
        <w:noProof/>
        <w:lang w:val="en-CA" w:eastAsia="en-CA"/>
      </w:rPr>
      <w:drawing>
        <wp:anchor distT="0" distB="0" distL="114300" distR="114300" simplePos="0" relativeHeight="251658241" behindDoc="0" locked="0" layoutInCell="1" allowOverlap="1" wp14:anchorId="52972C01" wp14:editId="4A046B10">
          <wp:simplePos x="0" y="0"/>
          <wp:positionH relativeFrom="column">
            <wp:posOffset>4999990</wp:posOffset>
          </wp:positionH>
          <wp:positionV relativeFrom="paragraph">
            <wp:posOffset>-1758315</wp:posOffset>
          </wp:positionV>
          <wp:extent cx="1671852" cy="1871052"/>
          <wp:effectExtent l="38100" t="0" r="81280" b="72390"/>
          <wp:wrapNone/>
          <wp:docPr id="15" name="Imag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
                    <a:alphaModFix amt="22000"/>
                    <a:extLst>
                      <a:ext uri="{28A0092B-C50C-407E-A947-70E740481C1C}">
                        <a14:useLocalDpi xmlns:a14="http://schemas.microsoft.com/office/drawing/2010/main" val="0"/>
                      </a:ext>
                    </a:extLst>
                  </a:blip>
                  <a:stretch>
                    <a:fillRect/>
                  </a:stretch>
                </pic:blipFill>
                <pic:spPr>
                  <a:xfrm rot="2406432">
                    <a:off x="0" y="0"/>
                    <a:ext cx="1671852" cy="1871052"/>
                  </a:xfrm>
                  <a:prstGeom prst="rect">
                    <a:avLst/>
                  </a:prstGeom>
                  <a:effectLst>
                    <a:outerShdw blurRad="50800" dist="50800" dir="5400000" algn="ctr"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rsidR="00494280">
      <w:tab/>
    </w:r>
    <w:r w:rsidRPr="001959A8">
      <w:rPr>
        <w:noProof/>
        <w:lang w:val="en-CA" w:eastAsia="en-CA"/>
      </w:rPr>
      <w:drawing>
        <wp:anchor distT="0" distB="0" distL="114300" distR="114300" simplePos="0" relativeHeight="251658244" behindDoc="0" locked="0" layoutInCell="1" allowOverlap="1" wp14:anchorId="233867E1" wp14:editId="45F5E187">
          <wp:simplePos x="0" y="0"/>
          <wp:positionH relativeFrom="page">
            <wp:posOffset>1417002</wp:posOffset>
          </wp:positionH>
          <wp:positionV relativeFrom="paragraph">
            <wp:posOffset>152400</wp:posOffset>
          </wp:positionV>
          <wp:extent cx="606738" cy="7767320"/>
          <wp:effectExtent l="953" t="0" r="4127" b="4128"/>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45" behindDoc="0" locked="0" layoutInCell="1" allowOverlap="1" wp14:anchorId="04D9DA21" wp14:editId="13C7BC4A">
              <wp:simplePos x="0" y="0"/>
              <wp:positionH relativeFrom="margin">
                <wp:posOffset>152400</wp:posOffset>
              </wp:positionH>
              <wp:positionV relativeFrom="paragraph">
                <wp:posOffset>3904932</wp:posOffset>
              </wp:positionV>
              <wp:extent cx="1310640" cy="320040"/>
              <wp:effectExtent l="0" t="0" r="0" b="3810"/>
              <wp:wrapNone/>
              <wp:docPr id="16" name="Zone de texte 16"/>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1959A8" w:rsidP="001959A8" w:rsidRDefault="001959A8" w14:paraId="07159A55" w14:textId="77777777">
                          <w:pPr>
                            <w:jc w:val="center"/>
                            <w:rPr>
                              <w:b/>
                              <w:bCs/>
                              <w:color w:val="E7E6E6" w:themeColor="background2"/>
                              <w:lang w:val="fr-CA"/>
                            </w:rPr>
                          </w:pPr>
                          <w:r w:rsidRPr="00DB2C87">
                            <w:rPr>
                              <w:b/>
                              <w:bCs/>
                              <w:color w:val="E7E6E6" w:themeColor="background2"/>
                              <w:lang w:val="fr-CA"/>
                            </w:rPr>
                            <w:t>www.orbislaw.ca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style="position:absolute;margin-left:12pt;margin-top:307.45pt;width:103.2pt;height:25.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06FgIAADM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" w14:anchorId="04D9DA21">
              <v:textbox>
                <w:txbxContent>
                  <w:p w:rsidRPr="00DB2C87" w:rsidR="001959A8" w:rsidP="001959A8" w:rsidRDefault="001959A8" w14:paraId="07159A55" w14:textId="77777777">
                    <w:pPr>
                      <w:jc w:val="center"/>
                      <w:rPr>
                        <w:b/>
                        <w:bCs/>
                        <w:color w:val="E7E6E6" w:themeColor="background2"/>
                        <w:lang w:val="fr-CA"/>
                      </w:rPr>
                    </w:pPr>
                    <w:r w:rsidRPr="00DB2C87">
                      <w:rPr>
                        <w:b/>
                        <w:bCs/>
                        <w:color w:val="E7E6E6" w:themeColor="background2"/>
                        <w:lang w:val="fr-CA"/>
                      </w:rPr>
                      <w:t>www.orbislaw.ca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43D2" w:rsidP="00A739EF" w:rsidRDefault="009A43D2" w14:paraId="5756E13D" w14:textId="30420D72">
    <w:pPr>
      <w:pStyle w:val="Pieddepage"/>
      <w:tabs>
        <w:tab w:val="clear" w:pos="4680"/>
        <w:tab w:val="clear" w:pos="9360"/>
        <w:tab w:val="left" w:pos="3876"/>
      </w:tabs>
    </w:pPr>
    <w:r w:rsidRPr="001959A8">
      <w:rPr>
        <w:noProof/>
        <w:lang w:val="en-CA" w:eastAsia="en-CA"/>
      </w:rPr>
      <w:drawing>
        <wp:anchor distT="0" distB="0" distL="114300" distR="114300" simplePos="0" relativeHeight="251658248" behindDoc="0" locked="0" layoutInCell="1" allowOverlap="1" wp14:anchorId="71F21316" wp14:editId="710AA242">
          <wp:simplePos x="0" y="0"/>
          <wp:positionH relativeFrom="page">
            <wp:posOffset>1264602</wp:posOffset>
          </wp:positionH>
          <wp:positionV relativeFrom="paragraph">
            <wp:posOffset>0</wp:posOffset>
          </wp:positionV>
          <wp:extent cx="606738" cy="7767320"/>
          <wp:effectExtent l="953" t="0" r="4127" b="4128"/>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49" behindDoc="0" locked="0" layoutInCell="1" allowOverlap="1" wp14:anchorId="37AD737F" wp14:editId="14349400">
              <wp:simplePos x="0" y="0"/>
              <wp:positionH relativeFrom="margin">
                <wp:posOffset>0</wp:posOffset>
              </wp:positionH>
              <wp:positionV relativeFrom="paragraph">
                <wp:posOffset>3752532</wp:posOffset>
              </wp:positionV>
              <wp:extent cx="1310640" cy="320040"/>
              <wp:effectExtent l="0" t="0" r="0" b="3810"/>
              <wp:wrapNone/>
              <wp:docPr id="19" name="Zone de texte 19"/>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9A43D2" w:rsidP="001959A8" w:rsidRDefault="009A43D2" w14:paraId="1EC7593E" w14:textId="77777777">
                          <w:pPr>
                            <w:jc w:val="center"/>
                            <w:rPr>
                              <w:b/>
                              <w:bCs/>
                              <w:color w:val="E7E6E6" w:themeColor="background2"/>
                              <w:lang w:val="fr-CA"/>
                            </w:rPr>
                          </w:pPr>
                          <w:r w:rsidRPr="00DB2C87">
                            <w:rPr>
                              <w:b/>
                              <w:bCs/>
                              <w:color w:val="E7E6E6" w:themeColor="background2"/>
                              <w:lang w:val="fr-CA"/>
                            </w:rPr>
                            <w:t>www.orbislaw.ca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AD737F">
              <v:stroke joinstyle="miter"/>
              <v:path gradientshapeok="t" o:connecttype="rect"/>
            </v:shapetype>
            <v:shape id="Zone de texte 19" style="position:absolute;margin-left:0;margin-top:295.45pt;width:103.2pt;height:25.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">
              <v:textbox>
                <w:txbxContent>
                  <w:p w:rsidRPr="00DB2C87" w:rsidR="009A43D2" w:rsidP="001959A8" w:rsidRDefault="009A43D2" w14:paraId="1EC7593E" w14:textId="77777777">
                    <w:pPr>
                      <w:jc w:val="center"/>
                      <w:rPr>
                        <w:b/>
                        <w:bCs/>
                        <w:color w:val="E7E6E6" w:themeColor="background2"/>
                        <w:lang w:val="fr-CA"/>
                      </w:rPr>
                    </w:pPr>
                    <w:r w:rsidRPr="00DB2C87">
                      <w:rPr>
                        <w:b/>
                        <w:bCs/>
                        <w:color w:val="E7E6E6" w:themeColor="background2"/>
                        <w:lang w:val="fr-CA"/>
                      </w:rPr>
                      <w:t>www.orbislaw.ca</w:t>
                    </w:r>
                  </w:p>
                </w:txbxContent>
              </v:textbox>
              <w10:wrap anchorx="margin"/>
            </v:shape>
          </w:pict>
        </mc:Fallback>
      </mc:AlternateContent>
    </w:r>
    <w:r>
      <w:rPr>
        <w:noProof/>
        <w:lang w:val="en-CA" w:eastAsia="en-CA"/>
      </w:rPr>
      <w:drawing>
        <wp:anchor distT="0" distB="0" distL="114300" distR="114300" simplePos="0" relativeHeight="251658247" behindDoc="0" locked="0" layoutInCell="1" allowOverlap="1" wp14:anchorId="401E74B4" wp14:editId="6B6FF9C6">
          <wp:simplePos x="0" y="0"/>
          <wp:positionH relativeFrom="column">
            <wp:posOffset>4999990</wp:posOffset>
          </wp:positionH>
          <wp:positionV relativeFrom="paragraph">
            <wp:posOffset>-1758315</wp:posOffset>
          </wp:positionV>
          <wp:extent cx="1671852" cy="1871052"/>
          <wp:effectExtent l="38100" t="0" r="81280" b="72390"/>
          <wp:wrapNone/>
          <wp:docPr id="23" name="Imag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
                    <a:alphaModFix amt="22000"/>
                    <a:extLst>
                      <a:ext uri="{28A0092B-C50C-407E-A947-70E740481C1C}">
                        <a14:useLocalDpi xmlns:a14="http://schemas.microsoft.com/office/drawing/2010/main" val="0"/>
                      </a:ext>
                    </a:extLst>
                  </a:blip>
                  <a:stretch>
                    <a:fillRect/>
                  </a:stretch>
                </pic:blipFill>
                <pic:spPr>
                  <a:xfrm rot="2406432">
                    <a:off x="0" y="0"/>
                    <a:ext cx="1671852" cy="1871052"/>
                  </a:xfrm>
                  <a:prstGeom prst="rect">
                    <a:avLst/>
                  </a:prstGeom>
                  <a:effectLst>
                    <a:outerShdw blurRad="50800" dist="50800" dir="5400000" algn="ctr"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r>
      <w:tab/>
    </w:r>
    <w:r w:rsidRPr="001959A8">
      <w:rPr>
        <w:noProof/>
        <w:lang w:val="en-CA" w:eastAsia="en-CA"/>
      </w:rPr>
      <w:drawing>
        <wp:anchor distT="0" distB="0" distL="114300" distR="114300" simplePos="0" relativeHeight="251658250" behindDoc="0" locked="0" layoutInCell="1" allowOverlap="1" wp14:anchorId="41CE1FB5" wp14:editId="1BA3497C">
          <wp:simplePos x="0" y="0"/>
          <wp:positionH relativeFrom="page">
            <wp:posOffset>1417002</wp:posOffset>
          </wp:positionH>
          <wp:positionV relativeFrom="paragraph">
            <wp:posOffset>152400</wp:posOffset>
          </wp:positionV>
          <wp:extent cx="606738" cy="7767320"/>
          <wp:effectExtent l="953" t="0" r="4127" b="4128"/>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606738" cy="776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9A8">
      <w:rPr>
        <w:noProof/>
        <w:lang w:val="en-CA" w:eastAsia="en-CA"/>
      </w:rPr>
      <mc:AlternateContent>
        <mc:Choice Requires="wps">
          <w:drawing>
            <wp:anchor distT="0" distB="0" distL="114300" distR="114300" simplePos="0" relativeHeight="251658251" behindDoc="0" locked="0" layoutInCell="1" allowOverlap="1" wp14:anchorId="6246CEA5" wp14:editId="51727D69">
              <wp:simplePos x="0" y="0"/>
              <wp:positionH relativeFrom="margin">
                <wp:posOffset>152400</wp:posOffset>
              </wp:positionH>
              <wp:positionV relativeFrom="paragraph">
                <wp:posOffset>3904932</wp:posOffset>
              </wp:positionV>
              <wp:extent cx="1310640" cy="320040"/>
              <wp:effectExtent l="0" t="0" r="0" b="3810"/>
              <wp:wrapNone/>
              <wp:docPr id="20" name="Zone de texte 20"/>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wps:spPr>
                    <wps:txbx>
                      <w:txbxContent>
                        <w:p w:rsidRPr="00DB2C87" w:rsidR="009A43D2" w:rsidP="001959A8" w:rsidRDefault="009A43D2" w14:paraId="77E04BAA" w14:textId="77777777">
                          <w:pPr>
                            <w:jc w:val="center"/>
                            <w:rPr>
                              <w:b/>
                              <w:bCs/>
                              <w:color w:val="E7E6E6" w:themeColor="background2"/>
                              <w:lang w:val="fr-CA"/>
                            </w:rPr>
                          </w:pPr>
                          <w:r w:rsidRPr="00DB2C87">
                            <w:rPr>
                              <w:b/>
                              <w:bCs/>
                              <w:color w:val="E7E6E6" w:themeColor="background2"/>
                              <w:lang w:val="fr-CA"/>
                            </w:rPr>
                            <w:t>www.orbislaw.ca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style="position:absolute;margin-left:12pt;margin-top:307.45pt;width:103.2pt;height:25.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" w14:anchorId="6246CEA5">
              <v:textbox>
                <w:txbxContent>
                  <w:p w:rsidRPr="00DB2C87" w:rsidR="009A43D2" w:rsidP="001959A8" w:rsidRDefault="009A43D2" w14:paraId="77E04BAA" w14:textId="77777777">
                    <w:pPr>
                      <w:jc w:val="center"/>
                      <w:rPr>
                        <w:b/>
                        <w:bCs/>
                        <w:color w:val="E7E6E6" w:themeColor="background2"/>
                        <w:lang w:val="fr-CA"/>
                      </w:rPr>
                    </w:pPr>
                    <w:r w:rsidRPr="00DB2C87">
                      <w:rPr>
                        <w:b/>
                        <w:bCs/>
                        <w:color w:val="E7E6E6" w:themeColor="background2"/>
                        <w:lang w:val="fr-CA"/>
                      </w:rPr>
                      <w:t>www.orbislaw.ca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9B4" w:rsidP="00A739EF" w:rsidRDefault="00E929B4" w14:paraId="194E04D9" w14:textId="77777777">
      <w:r>
        <w:separator/>
      </w:r>
    </w:p>
  </w:footnote>
  <w:footnote w:type="continuationSeparator" w:id="0">
    <w:p w:rsidR="00E929B4" w:rsidP="00A739EF" w:rsidRDefault="00E929B4" w14:paraId="276F3D51" w14:textId="77777777">
      <w:r>
        <w:continuationSeparator/>
      </w:r>
    </w:p>
  </w:footnote>
  <w:footnote w:type="continuationNotice" w:id="1">
    <w:p w:rsidR="00E929B4" w:rsidRDefault="00E929B4" w14:paraId="3F7DEE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24058065"/>
      <w:docPartObj>
        <w:docPartGallery w:val="Page Numbers (Top of Page)"/>
        <w:docPartUnique/>
      </w:docPartObj>
    </w:sdtPr>
    <w:sdtEndPr>
      <w:rPr>
        <w:b/>
        <w:bCs/>
        <w:noProof/>
        <w:color w:val="auto"/>
        <w:spacing w:val="0"/>
      </w:rPr>
    </w:sdtEndPr>
    <w:sdtContent>
      <w:p w:rsidR="007E6CBD" w:rsidRDefault="007E6CBD" w14:paraId="77BC9932" w14:textId="64C25E07">
        <w:pPr>
          <w:pStyle w:val="En-tte"/>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2D27A7" w:rsidR="002D27A7">
          <w:rPr>
            <w:b/>
            <w:bCs/>
            <w:noProof/>
          </w:rPr>
          <w:t>5</w:t>
        </w:r>
        <w:r>
          <w:rPr>
            <w:b/>
            <w:bCs/>
            <w:noProof/>
          </w:rPr>
          <w:fldChar w:fldCharType="end"/>
        </w:r>
      </w:p>
    </w:sdtContent>
  </w:sdt>
  <w:p w:rsidR="007E6CBD" w:rsidRDefault="007E6CBD" w14:paraId="2C2DB84D" w14:textId="47C78A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33FC2" w:rsidR="00494280" w:rsidP="00A739EF" w:rsidRDefault="00494280" w14:paraId="70ABB877" w14:textId="4E236129">
    <w:pPr>
      <w:pStyle w:val="En-tte"/>
      <w:tabs>
        <w:tab w:val="clear" w:pos="4680"/>
        <w:tab w:val="clear" w:pos="9360"/>
      </w:tabs>
      <w:jc w:val="right"/>
      <w:rPr>
        <w:sz w:val="28"/>
        <w:szCs w:val="28"/>
        <w:lang w:val="fr-CA"/>
      </w:rPr>
    </w:pPr>
    <w:r>
      <w:rPr>
        <w:noProof/>
        <w:lang w:val="en-CA" w:eastAsia="en-CA"/>
      </w:rPr>
      <w:drawing>
        <wp:anchor distT="0" distB="0" distL="114300" distR="114300" simplePos="0" relativeHeight="251658252" behindDoc="0" locked="0" layoutInCell="1" allowOverlap="1" wp14:anchorId="443B2134" wp14:editId="68D75BBD">
          <wp:simplePos x="0" y="0"/>
          <wp:positionH relativeFrom="column">
            <wp:posOffset>-571500</wp:posOffset>
          </wp:positionH>
          <wp:positionV relativeFrom="paragraph">
            <wp:posOffset>-83820</wp:posOffset>
          </wp:positionV>
          <wp:extent cx="2633528" cy="1104900"/>
          <wp:effectExtent l="0" t="0" r="0" b="0"/>
          <wp:wrapNone/>
          <wp:docPr id="12" name="Imag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3528" cy="1104900"/>
                  </a:xfrm>
                  <a:prstGeom prst="rect">
                    <a:avLst/>
                  </a:prstGeom>
                </pic:spPr>
              </pic:pic>
            </a:graphicData>
          </a:graphic>
        </wp:anchor>
      </w:drawing>
    </w:r>
    <w:r w:rsidRPr="00233FC2">
      <w:rPr>
        <w:lang w:val="fr-CA"/>
      </w:rPr>
      <w:tab/>
    </w:r>
    <w:r w:rsidRPr="00233FC2" w:rsidR="00233FC2">
      <w:rPr>
        <w:sz w:val="28"/>
        <w:szCs w:val="28"/>
        <w:lang w:val="fr-CA"/>
      </w:rPr>
      <w:t>MANDAT DE REPRÉSENT</w:t>
    </w:r>
    <w:r w:rsidR="00FA4593">
      <w:rPr>
        <w:sz w:val="28"/>
        <w:szCs w:val="28"/>
        <w:lang w:val="fr-CA"/>
      </w:rPr>
      <w:t>A</w:t>
    </w:r>
    <w:r w:rsidRPr="00233FC2" w:rsidR="00233FC2">
      <w:rPr>
        <w:sz w:val="28"/>
        <w:szCs w:val="28"/>
        <w:lang w:val="fr-CA"/>
      </w:rPr>
      <w:t>TION DE L’AIDE JURIDIQUE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AA8" w:rsidRDefault="00346AA8" w14:paraId="5D5DDAC4" w14:textId="7CBF88BE">
    <w:pPr>
      <w:pStyle w:val="En-tte"/>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2D27A7" w:rsidR="002D27A7">
      <w:rPr>
        <w:b/>
        <w:bCs/>
        <w:noProof/>
      </w:rPr>
      <w:t>6</w:t>
    </w:r>
    <w:r>
      <w:rPr>
        <w:b/>
        <w:bCs/>
        <w:noProof/>
      </w:rPr>
      <w:fldChar w:fldCharType="end"/>
    </w:r>
  </w:p>
  <w:p w:rsidRPr="00346AA8" w:rsidR="00346AA8" w:rsidP="00346AA8" w:rsidRDefault="00346AA8" w14:paraId="6E060026" w14:textId="7705A3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5A521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DF00B8"/>
    <w:multiLevelType w:val="multilevel"/>
    <w:tmpl w:val="811A47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414798"/>
    <w:multiLevelType w:val="multilevel"/>
    <w:tmpl w:val="B962874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962BB6"/>
    <w:multiLevelType w:val="multilevel"/>
    <w:tmpl w:val="562A1B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A54C56"/>
    <w:multiLevelType w:val="multilevel"/>
    <w:tmpl w:val="A92ED8D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6C442D"/>
    <w:multiLevelType w:val="multilevel"/>
    <w:tmpl w:val="4F2CE42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1904E7"/>
    <w:multiLevelType w:val="multilevel"/>
    <w:tmpl w:val="A050B90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6C6B06"/>
    <w:multiLevelType w:val="multilevel"/>
    <w:tmpl w:val="2CFC17A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FD3BC0"/>
    <w:multiLevelType w:val="multilevel"/>
    <w:tmpl w:val="077A104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096C5C"/>
    <w:multiLevelType w:val="multilevel"/>
    <w:tmpl w:val="892AA4A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DB2F88"/>
    <w:multiLevelType w:val="multilevel"/>
    <w:tmpl w:val="70FA90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817D29"/>
    <w:multiLevelType w:val="multilevel"/>
    <w:tmpl w:val="A410675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0A7C78"/>
    <w:multiLevelType w:val="multilevel"/>
    <w:tmpl w:val="D6B8D06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587BDF"/>
    <w:multiLevelType w:val="multilevel"/>
    <w:tmpl w:val="D1203C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2804A0A"/>
    <w:multiLevelType w:val="multilevel"/>
    <w:tmpl w:val="37C26DD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8E6503"/>
    <w:multiLevelType w:val="hybridMultilevel"/>
    <w:tmpl w:val="344823F4"/>
    <w:lvl w:ilvl="0" w:tplc="768A02E4">
      <w:start w:val="226"/>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38850E8"/>
    <w:multiLevelType w:val="hybridMultilevel"/>
    <w:tmpl w:val="13A634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559B6A89"/>
    <w:multiLevelType w:val="multilevel"/>
    <w:tmpl w:val="A91E5A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65260D"/>
    <w:multiLevelType w:val="multilevel"/>
    <w:tmpl w:val="CF989EE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7341EF"/>
    <w:multiLevelType w:val="hybridMultilevel"/>
    <w:tmpl w:val="A6AE13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5DB10A53"/>
    <w:multiLevelType w:val="hybridMultilevel"/>
    <w:tmpl w:val="7BA26316"/>
    <w:lvl w:ilvl="0" w:tplc="F398C6C4">
      <w:start w:val="3"/>
      <w:numFmt w:val="bullet"/>
      <w:lvlText w:val="-"/>
      <w:lvlJc w:val="left"/>
      <w:pPr>
        <w:ind w:left="720" w:hanging="360"/>
      </w:pPr>
      <w:rPr>
        <w:rFonts w:hint="default" w:ascii="Calibri" w:hAnsi="Calibri" w:cs="Calibri"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60945C7D"/>
    <w:multiLevelType w:val="multilevel"/>
    <w:tmpl w:val="C8BC905C"/>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4F3D25"/>
    <w:multiLevelType w:val="hybridMultilevel"/>
    <w:tmpl w:val="C7BE45B4"/>
    <w:lvl w:ilvl="0" w:tplc="768A02E4">
      <w:start w:val="226"/>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444AA1"/>
    <w:multiLevelType w:val="multilevel"/>
    <w:tmpl w:val="AECE8E7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6B7DA1"/>
    <w:multiLevelType w:val="multilevel"/>
    <w:tmpl w:val="A99AFA6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9194086">
    <w:abstractNumId w:val="0"/>
  </w:num>
  <w:num w:numId="2" w16cid:durableId="1219245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668759">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331904212">
    <w:abstractNumId w:val="1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645743176">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518013297">
    <w:abstractNumId w:val="10"/>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02069721">
    <w:abstractNumId w:val="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243183072">
    <w:abstractNumId w:val="17"/>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394886475">
    <w:abstractNumId w:val="11"/>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60716725">
    <w:abstractNumId w:val="24"/>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51602406">
    <w:abstractNumId w:val="7"/>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223494927">
    <w:abstractNumId w:val="14"/>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2052337596">
    <w:abstractNumId w:val="14"/>
    <w:lvlOverride w:ilvl="0">
      <w:startOverride w:val="11"/>
      <w:lvl w:ilvl="0">
        <w:start w:val="11"/>
        <w:numFmt w:val="decimal"/>
        <w:lvlText w:val="%1."/>
        <w:lvlJc w:val="left"/>
        <w:pPr>
          <w:ind w:left="0" w:firstLine="0"/>
        </w:pPr>
      </w:lvl>
    </w:lvlOverride>
    <w:lvlOverride w:ilvl="1">
      <w:startOverride w:val="1"/>
      <w:lvl w:ilvl="1">
        <w:start w:val="1"/>
        <w:numFmt w:val="upp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666058336">
    <w:abstractNumId w:val="12"/>
    <w:lvlOverride w:ilvl="0">
      <w:lvl w:ilvl="0">
        <w:start w:val="12"/>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16cid:durableId="57481698">
    <w:abstractNumId w:val="5"/>
    <w:lvlOverride w:ilvl="0">
      <w:startOverride w:val="13"/>
      <w:lvl w:ilvl="0">
        <w:start w:val="1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896472658">
    <w:abstractNumId w:val="9"/>
    <w:lvlOverride w:ilvl="0">
      <w:startOverride w:val="14"/>
      <w:lvl w:ilvl="0">
        <w:start w:val="1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381443382">
    <w:abstractNumId w:val="23"/>
    <w:lvlOverride w:ilvl="0">
      <w:startOverride w:val="15"/>
      <w:lvl w:ilvl="0">
        <w:start w:val="1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260219793">
    <w:abstractNumId w:val="6"/>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1618004">
    <w:abstractNumId w:val="2"/>
    <w:lvlOverride w:ilvl="0">
      <w:startOverride w:val="17"/>
      <w:lvl w:ilvl="0">
        <w:start w:val="1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1251767590">
    <w:abstractNumId w:val="8"/>
    <w:lvlOverride w:ilvl="0">
      <w:startOverride w:val="18"/>
      <w:lvl w:ilvl="0">
        <w:start w:val="1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046105084">
    <w:abstractNumId w:val="18"/>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235239603">
    <w:abstractNumId w:val="21"/>
    <w:lvlOverride w:ilvl="0">
      <w:startOverride w:val="20"/>
      <w:lvl w:ilvl="0">
        <w:start w:val="2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903060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4335327">
    <w:abstractNumId w:val="15"/>
  </w:num>
  <w:num w:numId="25" w16cid:durableId="589781210">
    <w:abstractNumId w:val="22"/>
  </w:num>
  <w:num w:numId="26" w16cid:durableId="522130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EF"/>
    <w:rsid w:val="00041C86"/>
    <w:rsid w:val="00057A18"/>
    <w:rsid w:val="00060EE4"/>
    <w:rsid w:val="00065C4E"/>
    <w:rsid w:val="000C0372"/>
    <w:rsid w:val="000E788C"/>
    <w:rsid w:val="000F12FD"/>
    <w:rsid w:val="000F3EB6"/>
    <w:rsid w:val="00104293"/>
    <w:rsid w:val="00112CD2"/>
    <w:rsid w:val="00117EE7"/>
    <w:rsid w:val="001571E5"/>
    <w:rsid w:val="00160141"/>
    <w:rsid w:val="0019263D"/>
    <w:rsid w:val="001959A8"/>
    <w:rsid w:val="001A15E3"/>
    <w:rsid w:val="001A255F"/>
    <w:rsid w:val="001B2443"/>
    <w:rsid w:val="001B35E6"/>
    <w:rsid w:val="001B6C56"/>
    <w:rsid w:val="001C4CB0"/>
    <w:rsid w:val="001C6403"/>
    <w:rsid w:val="001D16C6"/>
    <w:rsid w:val="001E7417"/>
    <w:rsid w:val="002243E7"/>
    <w:rsid w:val="00227534"/>
    <w:rsid w:val="0023069E"/>
    <w:rsid w:val="00233FC2"/>
    <w:rsid w:val="00236FD5"/>
    <w:rsid w:val="002457A8"/>
    <w:rsid w:val="00250409"/>
    <w:rsid w:val="00287685"/>
    <w:rsid w:val="002966DF"/>
    <w:rsid w:val="002A0A9D"/>
    <w:rsid w:val="002A13C5"/>
    <w:rsid w:val="002A20B6"/>
    <w:rsid w:val="002B2A1B"/>
    <w:rsid w:val="002D27A7"/>
    <w:rsid w:val="002D58F7"/>
    <w:rsid w:val="002E4B7D"/>
    <w:rsid w:val="002E5F06"/>
    <w:rsid w:val="002F0E20"/>
    <w:rsid w:val="00333088"/>
    <w:rsid w:val="003373F2"/>
    <w:rsid w:val="00343D6F"/>
    <w:rsid w:val="003453EA"/>
    <w:rsid w:val="00346AA8"/>
    <w:rsid w:val="00354ED0"/>
    <w:rsid w:val="00364A48"/>
    <w:rsid w:val="003652A2"/>
    <w:rsid w:val="0036565B"/>
    <w:rsid w:val="003663CC"/>
    <w:rsid w:val="0036723C"/>
    <w:rsid w:val="00386E7E"/>
    <w:rsid w:val="00393789"/>
    <w:rsid w:val="003A5FC2"/>
    <w:rsid w:val="003B0AF3"/>
    <w:rsid w:val="003B46AD"/>
    <w:rsid w:val="003C2D1F"/>
    <w:rsid w:val="003E0737"/>
    <w:rsid w:val="003F7876"/>
    <w:rsid w:val="00426E60"/>
    <w:rsid w:val="00434072"/>
    <w:rsid w:val="00470627"/>
    <w:rsid w:val="0047152E"/>
    <w:rsid w:val="00473BEE"/>
    <w:rsid w:val="00475151"/>
    <w:rsid w:val="00494280"/>
    <w:rsid w:val="004A30A3"/>
    <w:rsid w:val="004C496E"/>
    <w:rsid w:val="004C61E5"/>
    <w:rsid w:val="004D296A"/>
    <w:rsid w:val="004F2EDF"/>
    <w:rsid w:val="00500730"/>
    <w:rsid w:val="0050490A"/>
    <w:rsid w:val="00506514"/>
    <w:rsid w:val="00514018"/>
    <w:rsid w:val="00527113"/>
    <w:rsid w:val="005375E3"/>
    <w:rsid w:val="00560A3E"/>
    <w:rsid w:val="00572691"/>
    <w:rsid w:val="0057559F"/>
    <w:rsid w:val="005762B2"/>
    <w:rsid w:val="00580FD5"/>
    <w:rsid w:val="00582FCE"/>
    <w:rsid w:val="0058321F"/>
    <w:rsid w:val="005B0998"/>
    <w:rsid w:val="005B0C09"/>
    <w:rsid w:val="005B47D6"/>
    <w:rsid w:val="005F7497"/>
    <w:rsid w:val="00612680"/>
    <w:rsid w:val="00614170"/>
    <w:rsid w:val="00614A09"/>
    <w:rsid w:val="00625CCA"/>
    <w:rsid w:val="0063407B"/>
    <w:rsid w:val="00650495"/>
    <w:rsid w:val="00657B77"/>
    <w:rsid w:val="006903A4"/>
    <w:rsid w:val="00690A87"/>
    <w:rsid w:val="006943D4"/>
    <w:rsid w:val="006A74A9"/>
    <w:rsid w:val="006A7A05"/>
    <w:rsid w:val="006D4CB7"/>
    <w:rsid w:val="006F79EE"/>
    <w:rsid w:val="00703FC1"/>
    <w:rsid w:val="0071082B"/>
    <w:rsid w:val="0071724D"/>
    <w:rsid w:val="007271AD"/>
    <w:rsid w:val="00737413"/>
    <w:rsid w:val="007473E1"/>
    <w:rsid w:val="00747D54"/>
    <w:rsid w:val="007639FF"/>
    <w:rsid w:val="00771794"/>
    <w:rsid w:val="007A1DCB"/>
    <w:rsid w:val="007A36F4"/>
    <w:rsid w:val="007D3E27"/>
    <w:rsid w:val="007E540F"/>
    <w:rsid w:val="007E6CBD"/>
    <w:rsid w:val="007F1A79"/>
    <w:rsid w:val="007F63CF"/>
    <w:rsid w:val="007F7CBF"/>
    <w:rsid w:val="008001A3"/>
    <w:rsid w:val="00803226"/>
    <w:rsid w:val="008247E3"/>
    <w:rsid w:val="008414EE"/>
    <w:rsid w:val="008662B1"/>
    <w:rsid w:val="00875843"/>
    <w:rsid w:val="00883368"/>
    <w:rsid w:val="00885E9C"/>
    <w:rsid w:val="00891123"/>
    <w:rsid w:val="00894A7C"/>
    <w:rsid w:val="00894E9C"/>
    <w:rsid w:val="008C541C"/>
    <w:rsid w:val="008C57FE"/>
    <w:rsid w:val="008D6E4E"/>
    <w:rsid w:val="00902683"/>
    <w:rsid w:val="00904D40"/>
    <w:rsid w:val="009171B6"/>
    <w:rsid w:val="00920516"/>
    <w:rsid w:val="00921C7A"/>
    <w:rsid w:val="0094631A"/>
    <w:rsid w:val="00950B97"/>
    <w:rsid w:val="0098237E"/>
    <w:rsid w:val="009853CB"/>
    <w:rsid w:val="00995F6F"/>
    <w:rsid w:val="009A43D2"/>
    <w:rsid w:val="009A5580"/>
    <w:rsid w:val="009B3B59"/>
    <w:rsid w:val="009B50E4"/>
    <w:rsid w:val="009B5433"/>
    <w:rsid w:val="009C02C4"/>
    <w:rsid w:val="009C04F8"/>
    <w:rsid w:val="009D2700"/>
    <w:rsid w:val="009E75C7"/>
    <w:rsid w:val="009F46EE"/>
    <w:rsid w:val="009F7760"/>
    <w:rsid w:val="00A07800"/>
    <w:rsid w:val="00A10778"/>
    <w:rsid w:val="00A27F51"/>
    <w:rsid w:val="00A35EAC"/>
    <w:rsid w:val="00A361DD"/>
    <w:rsid w:val="00A41D0A"/>
    <w:rsid w:val="00A4684C"/>
    <w:rsid w:val="00A5563A"/>
    <w:rsid w:val="00A739EF"/>
    <w:rsid w:val="00A73ABC"/>
    <w:rsid w:val="00A825B6"/>
    <w:rsid w:val="00AA67A8"/>
    <w:rsid w:val="00AD6456"/>
    <w:rsid w:val="00AE281C"/>
    <w:rsid w:val="00B1187C"/>
    <w:rsid w:val="00B20757"/>
    <w:rsid w:val="00B659CA"/>
    <w:rsid w:val="00B72BC4"/>
    <w:rsid w:val="00B755DA"/>
    <w:rsid w:val="00B8038E"/>
    <w:rsid w:val="00B809FE"/>
    <w:rsid w:val="00B83902"/>
    <w:rsid w:val="00B93330"/>
    <w:rsid w:val="00BA0316"/>
    <w:rsid w:val="00BC3FAE"/>
    <w:rsid w:val="00BD53F1"/>
    <w:rsid w:val="00BE27EC"/>
    <w:rsid w:val="00BE7B70"/>
    <w:rsid w:val="00C336B8"/>
    <w:rsid w:val="00C635AB"/>
    <w:rsid w:val="00C82050"/>
    <w:rsid w:val="00C82214"/>
    <w:rsid w:val="00C85A77"/>
    <w:rsid w:val="00CB0644"/>
    <w:rsid w:val="00CC18C0"/>
    <w:rsid w:val="00CD00D1"/>
    <w:rsid w:val="00CE1374"/>
    <w:rsid w:val="00CF2D99"/>
    <w:rsid w:val="00D00706"/>
    <w:rsid w:val="00D0731F"/>
    <w:rsid w:val="00D12C1F"/>
    <w:rsid w:val="00D373CA"/>
    <w:rsid w:val="00D55276"/>
    <w:rsid w:val="00D55EA5"/>
    <w:rsid w:val="00D6470D"/>
    <w:rsid w:val="00D817D1"/>
    <w:rsid w:val="00D927CA"/>
    <w:rsid w:val="00DC041F"/>
    <w:rsid w:val="00DE5480"/>
    <w:rsid w:val="00DF48AD"/>
    <w:rsid w:val="00E02019"/>
    <w:rsid w:val="00E05DB5"/>
    <w:rsid w:val="00E07DFB"/>
    <w:rsid w:val="00E338B4"/>
    <w:rsid w:val="00E351C1"/>
    <w:rsid w:val="00E40367"/>
    <w:rsid w:val="00E41051"/>
    <w:rsid w:val="00E84340"/>
    <w:rsid w:val="00E86067"/>
    <w:rsid w:val="00E929B4"/>
    <w:rsid w:val="00EA1E0B"/>
    <w:rsid w:val="00EB7191"/>
    <w:rsid w:val="00ED3EC2"/>
    <w:rsid w:val="00ED6F0E"/>
    <w:rsid w:val="00F26919"/>
    <w:rsid w:val="00F45A39"/>
    <w:rsid w:val="00F45EB3"/>
    <w:rsid w:val="00F52963"/>
    <w:rsid w:val="00F62553"/>
    <w:rsid w:val="00F717C4"/>
    <w:rsid w:val="00F73683"/>
    <w:rsid w:val="00F859C5"/>
    <w:rsid w:val="00F914B8"/>
    <w:rsid w:val="00FA3CCA"/>
    <w:rsid w:val="00FA4593"/>
    <w:rsid w:val="00FB07D1"/>
    <w:rsid w:val="00FB20F9"/>
    <w:rsid w:val="00FB26CF"/>
    <w:rsid w:val="00FC1855"/>
    <w:rsid w:val="00FD7D6B"/>
    <w:rsid w:val="00FF36F2"/>
    <w:rsid w:val="00FF5083"/>
    <w:rsid w:val="00FF70F1"/>
    <w:rsid w:val="041D0CEA"/>
    <w:rsid w:val="0467DB55"/>
    <w:rsid w:val="04F9ADF2"/>
    <w:rsid w:val="0663B8D3"/>
    <w:rsid w:val="06F363F8"/>
    <w:rsid w:val="077CF164"/>
    <w:rsid w:val="084613E4"/>
    <w:rsid w:val="09EB6ED5"/>
    <w:rsid w:val="0D766E3C"/>
    <w:rsid w:val="0EBB498B"/>
    <w:rsid w:val="10915636"/>
    <w:rsid w:val="178CDA86"/>
    <w:rsid w:val="1A9E4EEB"/>
    <w:rsid w:val="1B06EE54"/>
    <w:rsid w:val="1C2A8C0F"/>
    <w:rsid w:val="1CAAB141"/>
    <w:rsid w:val="1CE1BCF0"/>
    <w:rsid w:val="2075A41D"/>
    <w:rsid w:val="23B0626B"/>
    <w:rsid w:val="28B4C561"/>
    <w:rsid w:val="2A1C90DA"/>
    <w:rsid w:val="2AEEBA92"/>
    <w:rsid w:val="2DEE1748"/>
    <w:rsid w:val="3131633B"/>
    <w:rsid w:val="34AB9274"/>
    <w:rsid w:val="34EF5A73"/>
    <w:rsid w:val="36992E8D"/>
    <w:rsid w:val="391CE2A5"/>
    <w:rsid w:val="3B1AD3F8"/>
    <w:rsid w:val="3C6336AD"/>
    <w:rsid w:val="4018CE7E"/>
    <w:rsid w:val="42947BAE"/>
    <w:rsid w:val="42FBBC64"/>
    <w:rsid w:val="44C9A3C4"/>
    <w:rsid w:val="44F4B3A0"/>
    <w:rsid w:val="45B57931"/>
    <w:rsid w:val="4636562C"/>
    <w:rsid w:val="46908401"/>
    <w:rsid w:val="48014486"/>
    <w:rsid w:val="48EF24C8"/>
    <w:rsid w:val="49F6FE2B"/>
    <w:rsid w:val="4A6FC1F7"/>
    <w:rsid w:val="4CCD2471"/>
    <w:rsid w:val="4F43331A"/>
    <w:rsid w:val="532C0858"/>
    <w:rsid w:val="5644CE6B"/>
    <w:rsid w:val="57403CE9"/>
    <w:rsid w:val="59D1A06A"/>
    <w:rsid w:val="5BE71531"/>
    <w:rsid w:val="5D10C414"/>
    <w:rsid w:val="5D82E592"/>
    <w:rsid w:val="612824A7"/>
    <w:rsid w:val="617015F2"/>
    <w:rsid w:val="627ABA5D"/>
    <w:rsid w:val="685D1E9F"/>
    <w:rsid w:val="68FDB507"/>
    <w:rsid w:val="6B689C0B"/>
    <w:rsid w:val="6E36332B"/>
    <w:rsid w:val="6F53CE2E"/>
    <w:rsid w:val="6FF0DEED"/>
    <w:rsid w:val="7744C612"/>
    <w:rsid w:val="77E08104"/>
    <w:rsid w:val="7948EA1C"/>
    <w:rsid w:val="7BC8111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4998"/>
  <w15:docId w15:val="{8E53FD9A-BCAC-4367-9F8F-BFD3B97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998"/>
    <w:pPr>
      <w:spacing w:after="0" w:line="240" w:lineRule="auto"/>
    </w:pPr>
    <w:rPr>
      <w:sz w:val="24"/>
      <w:szCs w:val="24"/>
      <w:lang w:val="en-US"/>
    </w:rPr>
  </w:style>
  <w:style w:type="paragraph" w:styleId="Titre3">
    <w:name w:val="heading 3"/>
    <w:basedOn w:val="Normal"/>
    <w:next w:val="Normal"/>
    <w:link w:val="Titre3Car"/>
    <w:qFormat/>
    <w:rsid w:val="00C635AB"/>
    <w:pPr>
      <w:keepNext/>
      <w:widowControl w:val="0"/>
      <w:autoSpaceDE w:val="0"/>
      <w:autoSpaceDN w:val="0"/>
      <w:adjustRightInd w:val="0"/>
      <w:spacing w:before="240" w:after="60"/>
      <w:jc w:val="both"/>
      <w:outlineLvl w:val="2"/>
    </w:pPr>
    <w:rPr>
      <w:rFonts w:ascii="Arial" w:hAnsi="Arial" w:eastAsia="Times New Roman" w:cs="Arial"/>
      <w:b/>
      <w:bCs/>
      <w:szCs w:val="26"/>
      <w:u w:val="single"/>
      <w:lang w:val="en-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A739EF"/>
    <w:pPr>
      <w:tabs>
        <w:tab w:val="center" w:pos="4680"/>
        <w:tab w:val="right" w:pos="9360"/>
      </w:tabs>
    </w:pPr>
  </w:style>
  <w:style w:type="character" w:styleId="En-tteCar" w:customStyle="1">
    <w:name w:val="En-tête Car"/>
    <w:basedOn w:val="Policepardfaut"/>
    <w:link w:val="En-tte"/>
    <w:uiPriority w:val="99"/>
    <w:rsid w:val="00A739EF"/>
  </w:style>
  <w:style w:type="paragraph" w:styleId="Pieddepage">
    <w:name w:val="footer"/>
    <w:basedOn w:val="Normal"/>
    <w:link w:val="PieddepageCar"/>
    <w:uiPriority w:val="99"/>
    <w:unhideWhenUsed/>
    <w:rsid w:val="00A739EF"/>
    <w:pPr>
      <w:tabs>
        <w:tab w:val="center" w:pos="4680"/>
        <w:tab w:val="right" w:pos="9360"/>
      </w:tabs>
    </w:pPr>
  </w:style>
  <w:style w:type="character" w:styleId="PieddepageCar" w:customStyle="1">
    <w:name w:val="Pied de page Car"/>
    <w:basedOn w:val="Policepardfaut"/>
    <w:link w:val="Pieddepage"/>
    <w:uiPriority w:val="99"/>
    <w:rsid w:val="00A739EF"/>
  </w:style>
  <w:style w:type="paragraph" w:styleId="p3" w:customStyle="1">
    <w:name w:val="p3"/>
    <w:basedOn w:val="Normal"/>
    <w:rsid w:val="00690A87"/>
    <w:rPr>
      <w:rFonts w:ascii="Arial" w:hAnsi="Arial" w:cs="Arial"/>
      <w:sz w:val="17"/>
      <w:szCs w:val="17"/>
    </w:rPr>
  </w:style>
  <w:style w:type="paragraph" w:styleId="Paragraphedeliste">
    <w:name w:val="List Paragraph"/>
    <w:basedOn w:val="Normal"/>
    <w:uiPriority w:val="34"/>
    <w:qFormat/>
    <w:rsid w:val="00690A87"/>
    <w:pPr>
      <w:ind w:left="720"/>
      <w:contextualSpacing/>
    </w:pPr>
    <w:rPr>
      <w:rFonts w:eastAsiaTheme="minorEastAsia"/>
    </w:rPr>
  </w:style>
  <w:style w:type="character" w:styleId="Lienhypertexte">
    <w:name w:val="Hyperlink"/>
    <w:basedOn w:val="Policepardfaut"/>
    <w:uiPriority w:val="99"/>
    <w:unhideWhenUsed/>
    <w:rsid w:val="001A255F"/>
    <w:rPr>
      <w:color w:val="0000FF"/>
      <w:u w:val="single"/>
    </w:rPr>
  </w:style>
  <w:style w:type="character" w:styleId="Titre3Car" w:customStyle="1">
    <w:name w:val="Titre 3 Car"/>
    <w:basedOn w:val="Policepardfaut"/>
    <w:link w:val="Titre3"/>
    <w:rsid w:val="00C635AB"/>
    <w:rPr>
      <w:rFonts w:ascii="Arial" w:hAnsi="Arial" w:eastAsia="Times New Roman" w:cs="Arial"/>
      <w:b/>
      <w:bCs/>
      <w:sz w:val="24"/>
      <w:szCs w:val="26"/>
      <w:u w:val="single"/>
    </w:rPr>
  </w:style>
  <w:style w:type="character" w:styleId="Mentionnonrsolue1" w:customStyle="1">
    <w:name w:val="Mention non résolue1"/>
    <w:basedOn w:val="Policepardfaut"/>
    <w:uiPriority w:val="99"/>
    <w:semiHidden/>
    <w:unhideWhenUsed/>
    <w:rsid w:val="003C2D1F"/>
    <w:rPr>
      <w:color w:val="605E5C"/>
      <w:shd w:val="clear" w:color="auto" w:fill="E1DFDD"/>
    </w:rPr>
  </w:style>
  <w:style w:type="character" w:styleId="Lienhypertextesuivivisit">
    <w:name w:val="FollowedHyperlink"/>
    <w:basedOn w:val="Policepardfaut"/>
    <w:uiPriority w:val="99"/>
    <w:semiHidden/>
    <w:unhideWhenUsed/>
    <w:rsid w:val="003C2D1F"/>
    <w:rPr>
      <w:color w:val="954F72" w:themeColor="followedHyperlink"/>
      <w:u w:val="single"/>
    </w:rPr>
  </w:style>
  <w:style w:type="paragraph" w:styleId="Textedebulles">
    <w:name w:val="Balloon Text"/>
    <w:basedOn w:val="Normal"/>
    <w:link w:val="TextedebullesCar"/>
    <w:uiPriority w:val="99"/>
    <w:semiHidden/>
    <w:unhideWhenUsed/>
    <w:rsid w:val="002A13C5"/>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2A13C5"/>
    <w:rPr>
      <w:rFonts w:ascii="Times New Roman" w:hAnsi="Times New Roman" w:cs="Times New Roman"/>
      <w:sz w:val="18"/>
      <w:szCs w:val="18"/>
      <w:lang w:val="en-US"/>
    </w:rPr>
  </w:style>
  <w:style w:type="character" w:styleId="Mentionnonrsolue">
    <w:name w:val="Unresolved Mention"/>
    <w:basedOn w:val="Policepardfaut"/>
    <w:uiPriority w:val="99"/>
    <w:semiHidden/>
    <w:unhideWhenUsed/>
    <w:rsid w:val="0058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legalaid.on.ca/wp-content/uploads/LAO-tariff-and-billing-handbook-FR.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677fd60edcda42c3"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bcf22d-a279-4e74-ba9c-5edb0f8d523d}"/>
      </w:docPartPr>
      <w:docPartBody>
        <w:p w14:paraId="728851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20" ma:contentTypeDescription="Create a new document." ma:contentTypeScope="" ma:versionID="fb67cc10e63e3e7856f74be863a904aa">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5bd9caec1dfaf5869f97ff56fc3f7b49"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lcf76f155ced4ddcb4097134ff3c332f xmlns="f3f7368a-39e3-42b0-9f9a-b35e77f7a1e7">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4A399B04-F171-4B9D-93B4-0369CFE47667}">
  <ds:schemaRefs>
    <ds:schemaRef ds:uri="http://schemas.microsoft.com/sharepoint/v3/contenttype/forms"/>
  </ds:schemaRefs>
</ds:datastoreItem>
</file>

<file path=customXml/itemProps2.xml><?xml version="1.0" encoding="utf-8"?>
<ds:datastoreItem xmlns:ds="http://schemas.openxmlformats.org/officeDocument/2006/customXml" ds:itemID="{2830958E-921D-44E4-9364-9F8DDCC8912A}"/>
</file>

<file path=customXml/itemProps3.xml><?xml version="1.0" encoding="utf-8"?>
<ds:datastoreItem xmlns:ds="http://schemas.openxmlformats.org/officeDocument/2006/customXml" ds:itemID="{DD4D1AA6-14F8-4A23-A185-CC418837422C}">
  <ds:schemaRefs>
    <ds:schemaRef ds:uri="http://schemas.microsoft.com/office/2006/metadata/properties"/>
    <ds:schemaRef ds:uri="http://schemas.microsoft.com/office/infopath/2007/PartnerControls"/>
    <ds:schemaRef ds:uri="f32d96e7-13d9-4f18-bdf0-ee3eec613f8c"/>
    <ds:schemaRef ds:uri="f3f7368a-39e3-42b0-9f9a-b35e77f7a1e7"/>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Aymie Gratton-Racine</dc:creator>
  <cp:lastModifiedBy>Arielle Thiffault</cp:lastModifiedBy>
  <cp:revision>11</cp:revision>
  <dcterms:created xsi:type="dcterms:W3CDTF">2023-05-17T20:55:00Z</dcterms:created>
  <dcterms:modified xsi:type="dcterms:W3CDTF">2023-08-18T17:04:14Z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